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A9C464" w14:textId="77777777" w:rsidR="00A44325" w:rsidRDefault="000964EE" w:rsidP="00D215AA">
      <w:pPr>
        <w:rPr>
          <w:rFonts w:ascii="Georgia" w:hAnsi="Georgia" w:cstheme="majorHAnsi"/>
          <w:color w:val="595959" w:themeColor="text1" w:themeTint="A6"/>
          <w:sz w:val="20"/>
          <w:szCs w:val="20"/>
        </w:rPr>
      </w:pPr>
      <w:bookmarkStart w:id="0" w:name="_GoBack"/>
      <w:bookmarkEnd w:id="0"/>
      <w:r w:rsidRPr="00A44325">
        <w:rPr>
          <w:rFonts w:ascii="Georgia" w:hAnsi="Georgia" w:cstheme="majorHAnsi"/>
          <w:color w:val="595959" w:themeColor="text1" w:themeTint="A6"/>
          <w:sz w:val="20"/>
          <w:szCs w:val="20"/>
        </w:rPr>
        <w:t xml:space="preserve">Dear </w:t>
      </w:r>
      <w:r w:rsidRPr="00A44325">
        <w:rPr>
          <w:rFonts w:ascii="Georgia" w:hAnsi="Georgia" w:cstheme="majorHAnsi"/>
          <w:color w:val="595959" w:themeColor="text1" w:themeTint="A6"/>
          <w:sz w:val="20"/>
          <w:szCs w:val="20"/>
          <w:highlight w:val="yellow"/>
        </w:rPr>
        <w:t>[name]</w:t>
      </w:r>
      <w:r w:rsidRPr="00A44325">
        <w:rPr>
          <w:rFonts w:ascii="Georgia" w:hAnsi="Georgia" w:cstheme="majorHAnsi"/>
          <w:color w:val="595959" w:themeColor="text1" w:themeTint="A6"/>
          <w:sz w:val="20"/>
          <w:szCs w:val="20"/>
        </w:rPr>
        <w:t>,</w:t>
      </w:r>
    </w:p>
    <w:p w14:paraId="45F05E07" w14:textId="58E0C9C7" w:rsidR="00D215AA" w:rsidRPr="00A44325" w:rsidRDefault="000964EE" w:rsidP="00D215AA">
      <w:pPr>
        <w:rPr>
          <w:rFonts w:ascii="Georgia" w:hAnsi="Georgia" w:cstheme="majorHAnsi"/>
          <w:color w:val="595959" w:themeColor="text1" w:themeTint="A6"/>
          <w:sz w:val="20"/>
          <w:szCs w:val="20"/>
        </w:rPr>
      </w:pPr>
      <w:r w:rsidRPr="00A44325">
        <w:rPr>
          <w:rFonts w:ascii="Georgia" w:hAnsi="Georgia" w:cstheme="majorHAnsi"/>
          <w:color w:val="595959" w:themeColor="text1" w:themeTint="A6"/>
          <w:sz w:val="20"/>
          <w:szCs w:val="20"/>
        </w:rPr>
        <w:t xml:space="preserve">I have some exciting news. </w:t>
      </w:r>
      <w:r w:rsidR="003B06A2" w:rsidRPr="00A44325">
        <w:rPr>
          <w:rFonts w:ascii="Georgia" w:hAnsi="Georgia" w:cstheme="majorHAnsi"/>
          <w:color w:val="595959" w:themeColor="text1" w:themeTint="A6"/>
          <w:sz w:val="20"/>
          <w:szCs w:val="20"/>
        </w:rPr>
        <w:t>There is a new version of Blackboard Collaborate available</w:t>
      </w:r>
      <w:r w:rsidR="002D3326" w:rsidRPr="00A44325">
        <w:rPr>
          <w:rFonts w:ascii="Georgia" w:hAnsi="Georgia" w:cstheme="majorHAnsi"/>
          <w:color w:val="595959" w:themeColor="text1" w:themeTint="A6"/>
          <w:sz w:val="20"/>
          <w:szCs w:val="20"/>
        </w:rPr>
        <w:t>,</w:t>
      </w:r>
      <w:r w:rsidR="00D215AA" w:rsidRPr="00A44325">
        <w:rPr>
          <w:rFonts w:ascii="Georgia" w:hAnsi="Georgia" w:cstheme="majorHAnsi"/>
          <w:color w:val="595959" w:themeColor="text1" w:themeTint="A6"/>
          <w:sz w:val="20"/>
          <w:szCs w:val="20"/>
        </w:rPr>
        <w:t xml:space="preserve"> which will provide a more user friendly and modern experience</w:t>
      </w:r>
      <w:r w:rsidR="006D0201" w:rsidRPr="00A44325">
        <w:rPr>
          <w:rFonts w:ascii="Georgia" w:hAnsi="Georgia" w:cstheme="majorHAnsi"/>
          <w:color w:val="595959" w:themeColor="text1" w:themeTint="A6"/>
          <w:sz w:val="20"/>
          <w:szCs w:val="20"/>
        </w:rPr>
        <w:t xml:space="preserve"> for y</w:t>
      </w:r>
      <w:r w:rsidR="003B06A2" w:rsidRPr="00A44325">
        <w:rPr>
          <w:rFonts w:ascii="Georgia" w:hAnsi="Georgia" w:cstheme="majorHAnsi"/>
          <w:color w:val="595959" w:themeColor="text1" w:themeTint="A6"/>
          <w:sz w:val="20"/>
          <w:szCs w:val="20"/>
        </w:rPr>
        <w:t>ou as a daily user of the product</w:t>
      </w:r>
      <w:r w:rsidR="003B0244" w:rsidRPr="00A44325">
        <w:rPr>
          <w:rFonts w:ascii="Georgia" w:hAnsi="Georgia" w:cstheme="majorHAnsi"/>
          <w:color w:val="595959" w:themeColor="text1" w:themeTint="A6"/>
          <w:sz w:val="20"/>
          <w:szCs w:val="20"/>
        </w:rPr>
        <w:t xml:space="preserve">.  </w:t>
      </w:r>
      <w:r w:rsidR="00BB16AF" w:rsidRPr="00A44325">
        <w:rPr>
          <w:rFonts w:ascii="Georgia" w:hAnsi="Georgia" w:cstheme="majorHAnsi"/>
          <w:color w:val="595959" w:themeColor="text1" w:themeTint="A6"/>
          <w:sz w:val="20"/>
          <w:szCs w:val="20"/>
        </w:rPr>
        <w:t xml:space="preserve">It’s now easier than ever to lead virtual classes, office hours, tutoring and mentoring sessions, departmental meetings, and more. </w:t>
      </w:r>
      <w:r w:rsidR="00D215AA" w:rsidRPr="00A44325">
        <w:rPr>
          <w:rFonts w:ascii="Georgia" w:hAnsi="Georgia" w:cstheme="majorHAnsi"/>
          <w:color w:val="595959" w:themeColor="text1" w:themeTint="A6"/>
          <w:sz w:val="20"/>
          <w:szCs w:val="20"/>
        </w:rPr>
        <w:t xml:space="preserve">You should feel confident that the updates to </w:t>
      </w:r>
      <w:r w:rsidR="006B4210" w:rsidRPr="00A44325">
        <w:rPr>
          <w:rFonts w:ascii="Georgia" w:hAnsi="Georgia" w:cstheme="majorHAnsi"/>
          <w:color w:val="595959" w:themeColor="text1" w:themeTint="A6"/>
          <w:sz w:val="20"/>
          <w:szCs w:val="20"/>
        </w:rPr>
        <w:t>Collaborate</w:t>
      </w:r>
      <w:r w:rsidR="006D0201" w:rsidRPr="00A44325">
        <w:rPr>
          <w:rFonts w:ascii="Georgia" w:hAnsi="Georgia" w:cstheme="majorHAnsi"/>
          <w:color w:val="595959" w:themeColor="text1" w:themeTint="A6"/>
          <w:sz w:val="20"/>
          <w:szCs w:val="20"/>
        </w:rPr>
        <w:t xml:space="preserve"> </w:t>
      </w:r>
      <w:r w:rsidR="00D215AA" w:rsidRPr="00A44325">
        <w:rPr>
          <w:rFonts w:ascii="Georgia" w:hAnsi="Georgia" w:cstheme="majorHAnsi"/>
          <w:color w:val="595959" w:themeColor="text1" w:themeTint="A6"/>
          <w:sz w:val="20"/>
          <w:szCs w:val="20"/>
        </w:rPr>
        <w:t xml:space="preserve">were done with </w:t>
      </w:r>
      <w:r w:rsidR="00E05BCA" w:rsidRPr="00A44325">
        <w:rPr>
          <w:rFonts w:ascii="Georgia" w:hAnsi="Georgia" w:cstheme="majorHAnsi"/>
          <w:color w:val="595959" w:themeColor="text1" w:themeTint="A6"/>
          <w:sz w:val="20"/>
          <w:szCs w:val="20"/>
        </w:rPr>
        <w:t>you</w:t>
      </w:r>
      <w:r w:rsidR="00D215AA" w:rsidRPr="00A44325">
        <w:rPr>
          <w:rFonts w:ascii="Georgia" w:hAnsi="Georgia" w:cstheme="majorHAnsi"/>
          <w:color w:val="595959" w:themeColor="text1" w:themeTint="A6"/>
          <w:sz w:val="20"/>
          <w:szCs w:val="20"/>
        </w:rPr>
        <w:t xml:space="preserve"> in mind. </w:t>
      </w:r>
    </w:p>
    <w:p w14:paraId="31541BF8" w14:textId="3D9A5EC1" w:rsidR="00ED2E8F" w:rsidRPr="00A44325" w:rsidRDefault="00762F08" w:rsidP="004D11F2">
      <w:pPr>
        <w:rPr>
          <w:rFonts w:ascii="Georgia" w:hAnsi="Georgia" w:cstheme="majorHAnsi"/>
          <w:color w:val="595959" w:themeColor="text1" w:themeTint="A6"/>
          <w:sz w:val="20"/>
          <w:szCs w:val="20"/>
        </w:rPr>
      </w:pPr>
      <w:r w:rsidRPr="00A44325">
        <w:rPr>
          <w:rFonts w:ascii="Georgia" w:hAnsi="Georgia" w:cstheme="majorHAnsi"/>
          <w:color w:val="595959" w:themeColor="text1" w:themeTint="A6"/>
          <w:sz w:val="20"/>
          <w:szCs w:val="20"/>
        </w:rPr>
        <w:t xml:space="preserve">Many </w:t>
      </w:r>
      <w:r w:rsidR="002D3326" w:rsidRPr="00A44325">
        <w:rPr>
          <w:rFonts w:ascii="Georgia" w:hAnsi="Georgia" w:cstheme="majorHAnsi"/>
          <w:color w:val="595959" w:themeColor="text1" w:themeTint="A6"/>
          <w:sz w:val="20"/>
          <w:szCs w:val="20"/>
        </w:rPr>
        <w:t xml:space="preserve">existing </w:t>
      </w:r>
      <w:r w:rsidRPr="00A44325">
        <w:rPr>
          <w:rFonts w:ascii="Georgia" w:hAnsi="Georgia" w:cstheme="majorHAnsi"/>
          <w:color w:val="595959" w:themeColor="text1" w:themeTint="A6"/>
          <w:sz w:val="20"/>
          <w:szCs w:val="20"/>
        </w:rPr>
        <w:t>features have been improv</w:t>
      </w:r>
      <w:r w:rsidR="002D3326" w:rsidRPr="00A44325">
        <w:rPr>
          <w:rFonts w:ascii="Georgia" w:hAnsi="Georgia" w:cstheme="majorHAnsi"/>
          <w:color w:val="595959" w:themeColor="text1" w:themeTint="A6"/>
          <w:sz w:val="20"/>
          <w:szCs w:val="20"/>
        </w:rPr>
        <w:t xml:space="preserve">ed </w:t>
      </w:r>
      <w:r w:rsidR="006B4210" w:rsidRPr="00A44325">
        <w:rPr>
          <w:rFonts w:ascii="Georgia" w:hAnsi="Georgia" w:cstheme="majorHAnsi"/>
          <w:color w:val="595959" w:themeColor="text1" w:themeTint="A6"/>
          <w:sz w:val="20"/>
          <w:szCs w:val="20"/>
        </w:rPr>
        <w:t>and modernized</w:t>
      </w:r>
      <w:r w:rsidR="002D3326" w:rsidRPr="00A44325">
        <w:rPr>
          <w:rFonts w:ascii="Georgia" w:hAnsi="Georgia" w:cstheme="majorHAnsi"/>
          <w:color w:val="595959" w:themeColor="text1" w:themeTint="A6"/>
          <w:sz w:val="20"/>
          <w:szCs w:val="20"/>
        </w:rPr>
        <w:t xml:space="preserve"> to</w:t>
      </w:r>
      <w:r w:rsidRPr="00A44325">
        <w:rPr>
          <w:rFonts w:ascii="Georgia" w:hAnsi="Georgia" w:cstheme="majorHAnsi"/>
          <w:color w:val="595959" w:themeColor="text1" w:themeTint="A6"/>
          <w:sz w:val="20"/>
          <w:szCs w:val="20"/>
        </w:rPr>
        <w:t xml:space="preserve"> make your day more efficient. H</w:t>
      </w:r>
      <w:r w:rsidR="002775FA" w:rsidRPr="00A44325">
        <w:rPr>
          <w:rFonts w:ascii="Georgia" w:hAnsi="Georgia" w:cstheme="majorHAnsi"/>
          <w:color w:val="595959" w:themeColor="text1" w:themeTint="A6"/>
          <w:sz w:val="20"/>
          <w:szCs w:val="20"/>
        </w:rPr>
        <w:t xml:space="preserve">ere is an overview of </w:t>
      </w:r>
      <w:r w:rsidR="00A07AE8" w:rsidRPr="00A44325">
        <w:rPr>
          <w:rFonts w:ascii="Georgia" w:hAnsi="Georgia" w:cstheme="majorHAnsi"/>
          <w:color w:val="595959" w:themeColor="text1" w:themeTint="A6"/>
          <w:sz w:val="20"/>
          <w:szCs w:val="20"/>
        </w:rPr>
        <w:t xml:space="preserve">some of the </w:t>
      </w:r>
      <w:r w:rsidR="005B11D8" w:rsidRPr="00A44325">
        <w:rPr>
          <w:rFonts w:ascii="Georgia" w:hAnsi="Georgia" w:cstheme="majorHAnsi"/>
          <w:color w:val="595959" w:themeColor="text1" w:themeTint="A6"/>
          <w:sz w:val="20"/>
          <w:szCs w:val="20"/>
        </w:rPr>
        <w:t>tools</w:t>
      </w:r>
      <w:r w:rsidR="002775FA" w:rsidRPr="00A44325">
        <w:rPr>
          <w:rFonts w:ascii="Georgia" w:hAnsi="Georgia" w:cstheme="majorHAnsi"/>
          <w:color w:val="595959" w:themeColor="text1" w:themeTint="A6"/>
          <w:sz w:val="20"/>
          <w:szCs w:val="20"/>
        </w:rPr>
        <w:t xml:space="preserve"> that you can </w:t>
      </w:r>
      <w:r w:rsidR="000F5E2C" w:rsidRPr="00A44325">
        <w:rPr>
          <w:rFonts w:ascii="Georgia" w:hAnsi="Georgia" w:cstheme="majorHAnsi"/>
          <w:color w:val="595959" w:themeColor="text1" w:themeTint="A6"/>
          <w:sz w:val="20"/>
          <w:szCs w:val="20"/>
        </w:rPr>
        <w:t>expect</w:t>
      </w:r>
      <w:r w:rsidR="002775FA" w:rsidRPr="00A44325">
        <w:rPr>
          <w:rFonts w:ascii="Georgia" w:hAnsi="Georgia" w:cstheme="majorHAnsi"/>
          <w:color w:val="595959" w:themeColor="text1" w:themeTint="A6"/>
          <w:sz w:val="20"/>
          <w:szCs w:val="20"/>
        </w:rPr>
        <w:t>:</w:t>
      </w:r>
    </w:p>
    <w:p w14:paraId="02C1C261" w14:textId="77777777" w:rsidR="0085682A" w:rsidRDefault="0085682A" w:rsidP="00BF069D">
      <w:pPr>
        <w:pStyle w:val="ListParagraph"/>
        <w:numPr>
          <w:ilvl w:val="0"/>
          <w:numId w:val="3"/>
        </w:numPr>
        <w:spacing w:after="0"/>
        <w:contextualSpacing w:val="0"/>
        <w:rPr>
          <w:rFonts w:asciiTheme="majorHAnsi" w:hAnsiTheme="majorHAnsi" w:cstheme="majorHAnsi"/>
          <w:color w:val="595959" w:themeColor="text1" w:themeTint="A6"/>
          <w:sz w:val="22"/>
        </w:rPr>
      </w:pPr>
      <w:r w:rsidRPr="00A44325">
        <w:rPr>
          <w:rFonts w:ascii="Georgia" w:eastAsiaTheme="majorEastAsia" w:hAnsi="Georgia" w:cstheme="majorHAnsi"/>
          <w:bCs/>
          <w:color w:val="00B0F0"/>
          <w:sz w:val="22"/>
          <w:szCs w:val="22"/>
        </w:rPr>
        <w:t>Browser-based web conferencing</w:t>
      </w:r>
      <w:r w:rsidR="004D11F2" w:rsidRPr="00A44325">
        <w:rPr>
          <w:rFonts w:ascii="Georgia" w:eastAsiaTheme="majorEastAsia" w:hAnsi="Georgia" w:cstheme="majorHAnsi"/>
          <w:bCs/>
          <w:color w:val="00B0F0"/>
          <w:sz w:val="22"/>
          <w:szCs w:val="22"/>
        </w:rPr>
        <w:t xml:space="preserve">: </w:t>
      </w:r>
      <w:r w:rsidRPr="00A44325">
        <w:rPr>
          <w:rFonts w:ascii="Georgia" w:hAnsi="Georgia" w:cstheme="majorHAnsi"/>
          <w:color w:val="595959" w:themeColor="text1" w:themeTint="A6"/>
          <w:sz w:val="20"/>
          <w:szCs w:val="20"/>
        </w:rPr>
        <w:t xml:space="preserve">Browser-based web conferencing means simple </w:t>
      </w:r>
      <w:r w:rsidR="005075E0" w:rsidRPr="00A44325">
        <w:rPr>
          <w:rFonts w:ascii="Georgia" w:hAnsi="Georgia" w:cstheme="majorHAnsi"/>
          <w:color w:val="595959" w:themeColor="text1" w:themeTint="A6"/>
          <w:sz w:val="20"/>
          <w:szCs w:val="20"/>
        </w:rPr>
        <w:t>star-up</w:t>
      </w:r>
      <w:r w:rsidRPr="00A44325">
        <w:rPr>
          <w:rFonts w:ascii="Georgia" w:hAnsi="Georgia" w:cstheme="majorHAnsi"/>
          <w:color w:val="595959" w:themeColor="text1" w:themeTint="A6"/>
          <w:sz w:val="20"/>
          <w:szCs w:val="20"/>
        </w:rPr>
        <w:t xml:space="preserve"> and convenient access with nothing to install—and more supported devices, including Chromebooks.</w:t>
      </w:r>
      <w:r w:rsidRPr="0085682A">
        <w:rPr>
          <w:rFonts w:asciiTheme="majorHAnsi" w:hAnsiTheme="majorHAnsi" w:cstheme="majorHAnsi"/>
          <w:color w:val="595959" w:themeColor="text1" w:themeTint="A6"/>
          <w:sz w:val="22"/>
        </w:rPr>
        <w:t xml:space="preserve">  </w:t>
      </w:r>
    </w:p>
    <w:p w14:paraId="5E4AA913" w14:textId="77777777" w:rsidR="0085682A" w:rsidRDefault="0085682A" w:rsidP="00BF069D">
      <w:pPr>
        <w:pStyle w:val="ListParagraph"/>
        <w:numPr>
          <w:ilvl w:val="0"/>
          <w:numId w:val="3"/>
        </w:numPr>
        <w:spacing w:after="0"/>
        <w:contextualSpacing w:val="0"/>
        <w:rPr>
          <w:rFonts w:asciiTheme="majorHAnsi" w:hAnsiTheme="majorHAnsi" w:cstheme="majorHAnsi"/>
          <w:color w:val="595959" w:themeColor="text1" w:themeTint="A6"/>
          <w:sz w:val="22"/>
        </w:rPr>
      </w:pPr>
      <w:r w:rsidRPr="00A44325">
        <w:rPr>
          <w:rFonts w:ascii="Georgia" w:eastAsiaTheme="majorEastAsia" w:hAnsi="Georgia" w:cstheme="majorHAnsi"/>
          <w:bCs/>
          <w:color w:val="00B0F0"/>
          <w:sz w:val="22"/>
          <w:szCs w:val="22"/>
        </w:rPr>
        <w:t>High-quality audio and video</w:t>
      </w:r>
      <w:r w:rsidR="004D11F2" w:rsidRPr="00A44325">
        <w:rPr>
          <w:rFonts w:ascii="Georgia" w:eastAsiaTheme="majorEastAsia" w:hAnsi="Georgia" w:cstheme="majorHAnsi"/>
          <w:bCs/>
          <w:color w:val="00B0F0"/>
          <w:sz w:val="22"/>
          <w:szCs w:val="22"/>
        </w:rPr>
        <w:t>:</w:t>
      </w:r>
      <w:r w:rsidR="004D11F2" w:rsidRPr="0085682A">
        <w:rPr>
          <w:rFonts w:asciiTheme="majorHAnsi" w:hAnsiTheme="majorHAnsi" w:cstheme="majorHAnsi"/>
          <w:color w:val="595959" w:themeColor="text1" w:themeTint="A6"/>
          <w:sz w:val="22"/>
        </w:rPr>
        <w:t xml:space="preserve"> </w:t>
      </w:r>
      <w:r w:rsidRPr="00A44325">
        <w:rPr>
          <w:rFonts w:ascii="Georgia" w:hAnsi="Georgia" w:cstheme="majorHAnsi"/>
          <w:color w:val="595959" w:themeColor="text1" w:themeTint="A6"/>
          <w:sz w:val="20"/>
          <w:szCs w:val="20"/>
        </w:rPr>
        <w:t>Engage learners with HD audio, video, and webcam support. You can display up to 5 HD videos at once, with dynamic adjustment for bandwidth/network constraints.</w:t>
      </w:r>
    </w:p>
    <w:p w14:paraId="714533B0" w14:textId="77777777" w:rsidR="0085682A" w:rsidRPr="0085682A" w:rsidRDefault="0085682A" w:rsidP="004D11F2">
      <w:pPr>
        <w:pStyle w:val="ListParagraph"/>
        <w:numPr>
          <w:ilvl w:val="0"/>
          <w:numId w:val="3"/>
        </w:numPr>
        <w:spacing w:after="0"/>
        <w:contextualSpacing w:val="0"/>
        <w:rPr>
          <w:rFonts w:asciiTheme="majorHAnsi" w:hAnsiTheme="majorHAnsi" w:cstheme="majorHAnsi"/>
          <w:color w:val="595959" w:themeColor="text1" w:themeTint="A6"/>
          <w:sz w:val="22"/>
        </w:rPr>
      </w:pPr>
      <w:r w:rsidRPr="00A44325">
        <w:rPr>
          <w:rFonts w:ascii="Georgia" w:eastAsiaTheme="majorEastAsia" w:hAnsi="Georgia" w:cstheme="majorHAnsi"/>
          <w:bCs/>
          <w:color w:val="00B0F0"/>
          <w:sz w:val="22"/>
          <w:szCs w:val="22"/>
        </w:rPr>
        <w:t>Simple, fast file sharing</w:t>
      </w:r>
      <w:r w:rsidR="004D11F2" w:rsidRPr="00A44325">
        <w:rPr>
          <w:rFonts w:ascii="Georgia" w:eastAsiaTheme="majorEastAsia" w:hAnsi="Georgia" w:cstheme="majorHAnsi"/>
          <w:bCs/>
          <w:color w:val="00B0F0"/>
          <w:sz w:val="22"/>
          <w:szCs w:val="22"/>
        </w:rPr>
        <w:t>:</w:t>
      </w:r>
      <w:r w:rsidR="004D11F2" w:rsidRPr="00BC1299">
        <w:rPr>
          <w:b/>
          <w:bCs/>
          <w:sz w:val="22"/>
        </w:rPr>
        <w:t xml:space="preserve"> </w:t>
      </w:r>
      <w:r w:rsidRPr="00A44325">
        <w:rPr>
          <w:rFonts w:ascii="Georgia" w:hAnsi="Georgia" w:cstheme="majorHAnsi"/>
          <w:color w:val="595959" w:themeColor="text1" w:themeTint="A6"/>
          <w:sz w:val="20"/>
          <w:szCs w:val="20"/>
        </w:rPr>
        <w:t>Share content with drag-and-drop ease. PowerPoint and PDF files can be shared without additional software. Supports real-time annotation and text entry.</w:t>
      </w:r>
    </w:p>
    <w:p w14:paraId="01C3C969" w14:textId="17315284" w:rsidR="00BB16AF" w:rsidRPr="00BB16AF" w:rsidRDefault="0085682A" w:rsidP="009C356B">
      <w:pPr>
        <w:pStyle w:val="ListParagraph"/>
        <w:numPr>
          <w:ilvl w:val="0"/>
          <w:numId w:val="3"/>
        </w:numPr>
        <w:autoSpaceDE w:val="0"/>
        <w:autoSpaceDN w:val="0"/>
        <w:adjustRightInd w:val="0"/>
        <w:rPr>
          <w:rFonts w:asciiTheme="majorHAnsi" w:hAnsiTheme="majorHAnsi" w:cs="Arial"/>
        </w:rPr>
      </w:pPr>
      <w:r w:rsidRPr="00A44325">
        <w:rPr>
          <w:rFonts w:ascii="Georgia" w:eastAsiaTheme="majorEastAsia" w:hAnsi="Georgia" w:cstheme="majorHAnsi"/>
          <w:bCs/>
          <w:color w:val="00B0F0"/>
          <w:sz w:val="22"/>
          <w:szCs w:val="22"/>
        </w:rPr>
        <w:t>Recordings</w:t>
      </w:r>
      <w:r w:rsidR="004D11F2" w:rsidRPr="00A44325">
        <w:rPr>
          <w:rFonts w:ascii="Georgia" w:eastAsiaTheme="majorEastAsia" w:hAnsi="Georgia" w:cstheme="majorHAnsi"/>
          <w:bCs/>
          <w:color w:val="00B0F0"/>
          <w:sz w:val="22"/>
          <w:szCs w:val="22"/>
        </w:rPr>
        <w:t>:</w:t>
      </w:r>
      <w:r w:rsidR="004D11F2" w:rsidRPr="00BB16AF">
        <w:rPr>
          <w:sz w:val="22"/>
        </w:rPr>
        <w:t xml:space="preserve"> </w:t>
      </w:r>
      <w:r w:rsidRPr="00A44325">
        <w:rPr>
          <w:rFonts w:ascii="Georgia" w:hAnsi="Georgia" w:cstheme="majorHAnsi"/>
          <w:color w:val="595959" w:themeColor="text1" w:themeTint="A6"/>
          <w:sz w:val="20"/>
          <w:szCs w:val="20"/>
        </w:rPr>
        <w:t xml:space="preserve">You can record your sessions in MP4 format and it will include audio, content shared, active speaker video, and one of the caption tracks entered during the live session. Participants can stream shared recordings from any device and can view the recordings as often as they would like. </w:t>
      </w:r>
    </w:p>
    <w:p w14:paraId="6FCE5339" w14:textId="77777777" w:rsidR="00BB16AF" w:rsidRPr="00BB16AF" w:rsidRDefault="00BB16AF" w:rsidP="008D41CC">
      <w:pPr>
        <w:pStyle w:val="ListParagraph"/>
        <w:numPr>
          <w:ilvl w:val="0"/>
          <w:numId w:val="3"/>
        </w:numPr>
        <w:autoSpaceDE w:val="0"/>
        <w:autoSpaceDN w:val="0"/>
        <w:adjustRightInd w:val="0"/>
        <w:rPr>
          <w:sz w:val="36"/>
          <w:szCs w:val="36"/>
        </w:rPr>
      </w:pPr>
      <w:r w:rsidRPr="00A44325">
        <w:rPr>
          <w:rFonts w:ascii="Georgia" w:eastAsiaTheme="majorEastAsia" w:hAnsi="Georgia" w:cstheme="majorHAnsi"/>
          <w:bCs/>
          <w:color w:val="00B0F0"/>
          <w:sz w:val="22"/>
          <w:szCs w:val="22"/>
        </w:rPr>
        <w:t>Breakout Groups:</w:t>
      </w:r>
      <w:r w:rsidRPr="00A44325">
        <w:rPr>
          <w:rFonts w:ascii="Georgia" w:eastAsiaTheme="majorEastAsia" w:hAnsi="Georgia" w:cstheme="majorHAnsi"/>
          <w:bCs/>
          <w:color w:val="00B0F0"/>
        </w:rPr>
        <w:t xml:space="preserve"> </w:t>
      </w:r>
      <w:r w:rsidRPr="00A44325">
        <w:rPr>
          <w:rFonts w:ascii="Georgia" w:hAnsi="Georgia" w:cstheme="majorHAnsi"/>
          <w:color w:val="595959" w:themeColor="text1" w:themeTint="A6"/>
          <w:sz w:val="20"/>
          <w:szCs w:val="20"/>
        </w:rPr>
        <w:t>Choose to randomly assign groups in your class or custom select your groups. You can even let your students create their own groups. Experience a face-to-face collaborative environment while in breakout groups with the ability to share files and whiteboard together.</w:t>
      </w:r>
    </w:p>
    <w:p w14:paraId="76CBE566" w14:textId="77777777" w:rsidR="00BB16AF" w:rsidRPr="00BB16AF" w:rsidRDefault="00BB16AF" w:rsidP="00BB16AF">
      <w:pPr>
        <w:pStyle w:val="ListParagraph"/>
        <w:numPr>
          <w:ilvl w:val="0"/>
          <w:numId w:val="3"/>
        </w:numPr>
        <w:autoSpaceDE w:val="0"/>
        <w:autoSpaceDN w:val="0"/>
        <w:adjustRightInd w:val="0"/>
        <w:rPr>
          <w:sz w:val="36"/>
          <w:szCs w:val="36"/>
        </w:rPr>
      </w:pPr>
      <w:r w:rsidRPr="00A44325">
        <w:rPr>
          <w:rFonts w:ascii="Georgia" w:eastAsiaTheme="majorEastAsia" w:hAnsi="Georgia" w:cstheme="majorHAnsi"/>
          <w:bCs/>
          <w:color w:val="00B0F0"/>
          <w:sz w:val="22"/>
          <w:szCs w:val="22"/>
        </w:rPr>
        <w:t>Polling:</w:t>
      </w:r>
      <w:r w:rsidRPr="00BB16AF">
        <w:rPr>
          <w:rFonts w:asciiTheme="majorHAnsi" w:hAnsiTheme="majorHAnsi" w:cstheme="majorHAnsi"/>
          <w:color w:val="595959" w:themeColor="text1" w:themeTint="A6"/>
          <w:sz w:val="22"/>
        </w:rPr>
        <w:t xml:space="preserve"> </w:t>
      </w:r>
      <w:r w:rsidRPr="00A44325">
        <w:rPr>
          <w:rFonts w:ascii="Georgia" w:hAnsi="Georgia" w:cstheme="majorHAnsi"/>
          <w:color w:val="595959" w:themeColor="text1" w:themeTint="A6"/>
          <w:sz w:val="20"/>
          <w:szCs w:val="20"/>
        </w:rPr>
        <w:t>Interact with your students and get real time feedback with polling. You can set up a poll where participants can choose either yes or no as their answer or you can use multiple choice questions offering up to 5 answer choices.</w:t>
      </w:r>
    </w:p>
    <w:p w14:paraId="6686A325" w14:textId="5EAC642A" w:rsidR="00BB16AF" w:rsidRPr="00BB16AF" w:rsidRDefault="00BB16AF" w:rsidP="00BB16AF">
      <w:pPr>
        <w:pStyle w:val="ListParagraph"/>
        <w:numPr>
          <w:ilvl w:val="0"/>
          <w:numId w:val="3"/>
        </w:numPr>
        <w:autoSpaceDE w:val="0"/>
        <w:autoSpaceDN w:val="0"/>
        <w:adjustRightInd w:val="0"/>
        <w:rPr>
          <w:sz w:val="36"/>
          <w:szCs w:val="36"/>
        </w:rPr>
      </w:pPr>
      <w:r w:rsidRPr="00A44325">
        <w:rPr>
          <w:rFonts w:ascii="Georgia" w:eastAsiaTheme="majorEastAsia" w:hAnsi="Georgia" w:cstheme="majorHAnsi"/>
          <w:bCs/>
          <w:color w:val="00B0F0"/>
          <w:sz w:val="22"/>
          <w:szCs w:val="22"/>
        </w:rPr>
        <w:t>Attendance Reporting:</w:t>
      </w:r>
      <w:r w:rsidRPr="00A44325">
        <w:rPr>
          <w:rFonts w:ascii="Georgia" w:eastAsiaTheme="majorEastAsia" w:hAnsi="Georgia" w:cstheme="majorHAnsi"/>
          <w:b/>
          <w:bCs/>
          <w:color w:val="00B3BE"/>
          <w:sz w:val="20"/>
          <w:szCs w:val="20"/>
        </w:rPr>
        <w:t xml:space="preserve"> </w:t>
      </w:r>
      <w:r w:rsidRPr="00A44325">
        <w:rPr>
          <w:rFonts w:ascii="Georgia" w:hAnsi="Georgia" w:cstheme="majorHAnsi"/>
          <w:color w:val="595959" w:themeColor="text1" w:themeTint="A6"/>
          <w:sz w:val="20"/>
          <w:szCs w:val="20"/>
        </w:rPr>
        <w:t xml:space="preserve">Track when participants have joined your session and when they left the session. This attendance report gives you an idea of how long participants were present in your session.  You can leverage this knowledge to follow up with students who may need extra help or review.  </w:t>
      </w:r>
    </w:p>
    <w:p w14:paraId="646838B7" w14:textId="77777777" w:rsidR="00F71519" w:rsidRPr="00A44325" w:rsidRDefault="000F5E2C" w:rsidP="00F71519">
      <w:pPr>
        <w:pStyle w:val="Heading2"/>
        <w:rPr>
          <w:rFonts w:ascii="Georgia" w:hAnsi="Georgia" w:cstheme="majorHAnsi"/>
          <w:b w:val="0"/>
          <w:color w:val="00B0F0"/>
          <w:sz w:val="22"/>
          <w:szCs w:val="22"/>
        </w:rPr>
      </w:pPr>
      <w:r w:rsidRPr="00A44325">
        <w:rPr>
          <w:rFonts w:ascii="Georgia" w:hAnsi="Georgia" w:cstheme="majorHAnsi"/>
          <w:b w:val="0"/>
          <w:color w:val="00B0F0"/>
          <w:sz w:val="22"/>
          <w:szCs w:val="22"/>
        </w:rPr>
        <w:t>Resources</w:t>
      </w:r>
      <w:r w:rsidR="00F71519" w:rsidRPr="00A44325">
        <w:rPr>
          <w:rFonts w:ascii="Georgia" w:hAnsi="Georgia" w:cstheme="majorHAnsi"/>
          <w:b w:val="0"/>
          <w:color w:val="00B0F0"/>
          <w:sz w:val="22"/>
          <w:szCs w:val="22"/>
        </w:rPr>
        <w:t xml:space="preserve"> to Help</w:t>
      </w:r>
    </w:p>
    <w:p w14:paraId="0D54BA1F" w14:textId="5B0B2C41" w:rsidR="00F71519" w:rsidRPr="00A44325" w:rsidRDefault="00BC1299" w:rsidP="00F71519">
      <w:pPr>
        <w:rPr>
          <w:rFonts w:ascii="Georgia" w:hAnsi="Georgia" w:cstheme="majorHAnsi"/>
          <w:color w:val="595959" w:themeColor="text1" w:themeTint="A6"/>
          <w:sz w:val="20"/>
          <w:szCs w:val="20"/>
        </w:rPr>
      </w:pPr>
      <w:r w:rsidRPr="00A44325">
        <w:rPr>
          <w:rFonts w:ascii="Georgia" w:hAnsi="Georgia" w:cstheme="majorHAnsi"/>
          <w:color w:val="595959" w:themeColor="text1" w:themeTint="A6"/>
          <w:sz w:val="20"/>
          <w:szCs w:val="20"/>
        </w:rPr>
        <w:t>To</w:t>
      </w:r>
      <w:r w:rsidR="004D11F2" w:rsidRPr="00A44325">
        <w:rPr>
          <w:rFonts w:ascii="Georgia" w:hAnsi="Georgia" w:cstheme="majorHAnsi"/>
          <w:color w:val="595959" w:themeColor="text1" w:themeTint="A6"/>
          <w:sz w:val="20"/>
          <w:szCs w:val="20"/>
        </w:rPr>
        <w:t xml:space="preserve"> ensure you </w:t>
      </w:r>
      <w:r w:rsidRPr="00A44325">
        <w:rPr>
          <w:rFonts w:ascii="Georgia" w:hAnsi="Georgia" w:cstheme="majorHAnsi"/>
          <w:color w:val="595959" w:themeColor="text1" w:themeTint="A6"/>
          <w:sz w:val="20"/>
          <w:szCs w:val="20"/>
        </w:rPr>
        <w:t>can</w:t>
      </w:r>
      <w:r w:rsidR="004D11F2" w:rsidRPr="00A44325">
        <w:rPr>
          <w:rFonts w:ascii="Georgia" w:hAnsi="Georgia" w:cstheme="majorHAnsi"/>
          <w:color w:val="595959" w:themeColor="text1" w:themeTint="A6"/>
          <w:sz w:val="20"/>
          <w:szCs w:val="20"/>
        </w:rPr>
        <w:t xml:space="preserve"> familiarize</w:t>
      </w:r>
      <w:r w:rsidRPr="00A44325">
        <w:rPr>
          <w:rFonts w:ascii="Georgia" w:hAnsi="Georgia" w:cstheme="majorHAnsi"/>
          <w:color w:val="595959" w:themeColor="text1" w:themeTint="A6"/>
          <w:sz w:val="20"/>
          <w:szCs w:val="20"/>
        </w:rPr>
        <w:t xml:space="preserve"> yourself with</w:t>
      </w:r>
      <w:r w:rsidR="004D11F2" w:rsidRPr="00A44325">
        <w:rPr>
          <w:rFonts w:ascii="Georgia" w:hAnsi="Georgia" w:cstheme="majorHAnsi"/>
          <w:color w:val="595959" w:themeColor="text1" w:themeTint="A6"/>
          <w:sz w:val="20"/>
          <w:szCs w:val="20"/>
        </w:rPr>
        <w:t xml:space="preserve"> </w:t>
      </w:r>
      <w:r w:rsidRPr="00A44325">
        <w:rPr>
          <w:rFonts w:ascii="Georgia" w:hAnsi="Georgia" w:cstheme="majorHAnsi"/>
          <w:color w:val="595959" w:themeColor="text1" w:themeTint="A6"/>
          <w:sz w:val="20"/>
          <w:szCs w:val="20"/>
        </w:rPr>
        <w:t xml:space="preserve">these new features of </w:t>
      </w:r>
      <w:r w:rsidR="004D11F2" w:rsidRPr="00A44325">
        <w:rPr>
          <w:rFonts w:ascii="Georgia" w:hAnsi="Georgia" w:cstheme="majorHAnsi"/>
          <w:color w:val="595959" w:themeColor="text1" w:themeTint="A6"/>
          <w:sz w:val="20"/>
          <w:szCs w:val="20"/>
        </w:rPr>
        <w:t xml:space="preserve">Blackboard </w:t>
      </w:r>
      <w:r w:rsidR="0085682A" w:rsidRPr="00A44325">
        <w:rPr>
          <w:rFonts w:ascii="Georgia" w:hAnsi="Georgia" w:cstheme="majorHAnsi"/>
          <w:color w:val="595959" w:themeColor="text1" w:themeTint="A6"/>
          <w:sz w:val="20"/>
          <w:szCs w:val="20"/>
        </w:rPr>
        <w:t>Collaborate</w:t>
      </w:r>
      <w:r w:rsidR="004D11F2" w:rsidRPr="00A44325">
        <w:rPr>
          <w:rFonts w:ascii="Georgia" w:hAnsi="Georgia" w:cstheme="majorHAnsi"/>
          <w:color w:val="595959" w:themeColor="text1" w:themeTint="A6"/>
          <w:sz w:val="20"/>
          <w:szCs w:val="20"/>
        </w:rPr>
        <w:t xml:space="preserve"> </w:t>
      </w:r>
      <w:r w:rsidRPr="00A44325">
        <w:rPr>
          <w:rFonts w:ascii="Georgia" w:hAnsi="Georgia" w:cstheme="majorHAnsi"/>
          <w:color w:val="595959" w:themeColor="text1" w:themeTint="A6"/>
          <w:sz w:val="20"/>
          <w:szCs w:val="20"/>
        </w:rPr>
        <w:t xml:space="preserve">and </w:t>
      </w:r>
      <w:r w:rsidR="004D11F2" w:rsidRPr="00A44325">
        <w:rPr>
          <w:rFonts w:ascii="Georgia" w:hAnsi="Georgia" w:cstheme="majorHAnsi"/>
          <w:color w:val="595959" w:themeColor="text1" w:themeTint="A6"/>
          <w:sz w:val="20"/>
          <w:szCs w:val="20"/>
        </w:rPr>
        <w:t>be ready to integr</w:t>
      </w:r>
      <w:r w:rsidR="00E05BCA" w:rsidRPr="00A44325">
        <w:rPr>
          <w:rFonts w:ascii="Georgia" w:hAnsi="Georgia" w:cstheme="majorHAnsi"/>
          <w:color w:val="595959" w:themeColor="text1" w:themeTint="A6"/>
          <w:sz w:val="20"/>
          <w:szCs w:val="20"/>
        </w:rPr>
        <w:t xml:space="preserve">ate them in your instruction. </w:t>
      </w:r>
      <w:r w:rsidR="004D11F2" w:rsidRPr="00A44325">
        <w:rPr>
          <w:rFonts w:ascii="Georgia" w:hAnsi="Georgia" w:cstheme="majorHAnsi"/>
          <w:color w:val="595959" w:themeColor="text1" w:themeTint="A6"/>
          <w:sz w:val="20"/>
          <w:szCs w:val="20"/>
        </w:rPr>
        <w:t>Here are a f</w:t>
      </w:r>
      <w:r w:rsidR="000F5E2C" w:rsidRPr="00A44325">
        <w:rPr>
          <w:rFonts w:ascii="Georgia" w:hAnsi="Georgia" w:cstheme="majorHAnsi"/>
          <w:color w:val="595959" w:themeColor="text1" w:themeTint="A6"/>
          <w:sz w:val="20"/>
          <w:szCs w:val="20"/>
        </w:rPr>
        <w:t xml:space="preserve">ew </w:t>
      </w:r>
      <w:r w:rsidR="00F71519" w:rsidRPr="00A44325">
        <w:rPr>
          <w:rFonts w:ascii="Georgia" w:hAnsi="Georgia" w:cstheme="majorHAnsi"/>
          <w:color w:val="595959" w:themeColor="text1" w:themeTint="A6"/>
          <w:sz w:val="20"/>
          <w:szCs w:val="20"/>
        </w:rPr>
        <w:t xml:space="preserve">valuable resources </w:t>
      </w:r>
      <w:r w:rsidR="003B0244" w:rsidRPr="00A44325">
        <w:rPr>
          <w:rFonts w:ascii="Georgia" w:hAnsi="Georgia" w:cstheme="majorHAnsi"/>
          <w:color w:val="595959" w:themeColor="text1" w:themeTint="A6"/>
          <w:sz w:val="20"/>
          <w:szCs w:val="20"/>
        </w:rPr>
        <w:t xml:space="preserve">that you may be interested in </w:t>
      </w:r>
      <w:r w:rsidR="005B11D8" w:rsidRPr="00A44325">
        <w:rPr>
          <w:rFonts w:ascii="Georgia" w:hAnsi="Georgia" w:cstheme="majorHAnsi"/>
          <w:color w:val="595959" w:themeColor="text1" w:themeTint="A6"/>
          <w:sz w:val="20"/>
          <w:szCs w:val="20"/>
        </w:rPr>
        <w:t>reviewing</w:t>
      </w:r>
      <w:r w:rsidR="003B0244" w:rsidRPr="00A44325">
        <w:rPr>
          <w:rFonts w:ascii="Georgia" w:hAnsi="Georgia" w:cstheme="majorHAnsi"/>
          <w:color w:val="595959" w:themeColor="text1" w:themeTint="A6"/>
          <w:sz w:val="20"/>
          <w:szCs w:val="20"/>
        </w:rPr>
        <w:t xml:space="preserve"> </w:t>
      </w:r>
      <w:r w:rsidR="004D11F2" w:rsidRPr="00A44325">
        <w:rPr>
          <w:rFonts w:ascii="Georgia" w:hAnsi="Georgia" w:cstheme="majorHAnsi"/>
          <w:color w:val="595959" w:themeColor="text1" w:themeTint="A6"/>
          <w:sz w:val="20"/>
          <w:szCs w:val="20"/>
        </w:rPr>
        <w:t>which are offered by Blackboard</w:t>
      </w:r>
      <w:r w:rsidR="00A46B11" w:rsidRPr="00A44325">
        <w:rPr>
          <w:rFonts w:ascii="Georgia" w:hAnsi="Georgia" w:cstheme="majorHAnsi"/>
          <w:color w:val="595959" w:themeColor="text1" w:themeTint="A6"/>
          <w:sz w:val="20"/>
          <w:szCs w:val="20"/>
        </w:rPr>
        <w:t>:</w:t>
      </w:r>
      <w:r w:rsidR="003B0244" w:rsidRPr="00A44325">
        <w:rPr>
          <w:rFonts w:ascii="Georgia" w:hAnsi="Georgia" w:cstheme="majorHAnsi"/>
          <w:color w:val="595959" w:themeColor="text1" w:themeTint="A6"/>
          <w:sz w:val="20"/>
          <w:szCs w:val="20"/>
        </w:rPr>
        <w:t xml:space="preserve"> </w:t>
      </w:r>
    </w:p>
    <w:p w14:paraId="0674F17C" w14:textId="77777777" w:rsidR="003B0244" w:rsidRPr="00BC1299" w:rsidRDefault="002E0892" w:rsidP="00A641F3">
      <w:pPr>
        <w:pStyle w:val="ListParagraph"/>
        <w:numPr>
          <w:ilvl w:val="0"/>
          <w:numId w:val="2"/>
        </w:numPr>
        <w:rPr>
          <w:rFonts w:asciiTheme="majorHAnsi" w:hAnsiTheme="majorHAnsi" w:cstheme="majorHAnsi"/>
          <w:color w:val="595959" w:themeColor="text1" w:themeTint="A6"/>
          <w:sz w:val="22"/>
        </w:rPr>
      </w:pPr>
      <w:hyperlink r:id="rId8" w:history="1">
        <w:r w:rsidR="001377F4" w:rsidRPr="0085682A">
          <w:rPr>
            <w:rStyle w:val="Hyperlink"/>
            <w:rFonts w:asciiTheme="majorHAnsi" w:hAnsiTheme="majorHAnsi" w:cstheme="majorHAnsi"/>
            <w:sz w:val="22"/>
          </w:rPr>
          <w:t>Feature Showcase</w:t>
        </w:r>
      </w:hyperlink>
      <w:r w:rsidR="001377F4" w:rsidRPr="00BC1299">
        <w:rPr>
          <w:rFonts w:asciiTheme="majorHAnsi" w:hAnsiTheme="majorHAnsi" w:cstheme="majorHAnsi"/>
          <w:sz w:val="22"/>
        </w:rPr>
        <w:t xml:space="preserve"> </w:t>
      </w:r>
      <w:r w:rsidR="007B776B" w:rsidRPr="00BC1299">
        <w:rPr>
          <w:rFonts w:asciiTheme="majorHAnsi" w:hAnsiTheme="majorHAnsi" w:cstheme="majorHAnsi"/>
          <w:color w:val="404040" w:themeColor="text1" w:themeTint="BF"/>
          <w:sz w:val="22"/>
        </w:rPr>
        <w:t xml:space="preserve">– </w:t>
      </w:r>
      <w:r w:rsidR="007B776B" w:rsidRPr="00A44325">
        <w:rPr>
          <w:rFonts w:ascii="Georgia" w:hAnsi="Georgia" w:cstheme="majorHAnsi"/>
          <w:color w:val="595959" w:themeColor="text1" w:themeTint="A6"/>
          <w:sz w:val="20"/>
          <w:szCs w:val="20"/>
        </w:rPr>
        <w:t xml:space="preserve">review all </w:t>
      </w:r>
      <w:r w:rsidR="006E25A4" w:rsidRPr="00A44325">
        <w:rPr>
          <w:rFonts w:ascii="Georgia" w:hAnsi="Georgia" w:cstheme="majorHAnsi"/>
          <w:color w:val="595959" w:themeColor="text1" w:themeTint="A6"/>
          <w:sz w:val="20"/>
          <w:szCs w:val="20"/>
        </w:rPr>
        <w:t xml:space="preserve">of </w:t>
      </w:r>
      <w:r w:rsidR="007B776B" w:rsidRPr="00A44325">
        <w:rPr>
          <w:rFonts w:ascii="Georgia" w:hAnsi="Georgia" w:cstheme="majorHAnsi"/>
          <w:color w:val="595959" w:themeColor="text1" w:themeTint="A6"/>
          <w:sz w:val="20"/>
          <w:szCs w:val="20"/>
        </w:rPr>
        <w:t>the new features</w:t>
      </w:r>
      <w:r w:rsidR="002646D0" w:rsidRPr="00A44325">
        <w:rPr>
          <w:rFonts w:ascii="Georgia" w:hAnsi="Georgia" w:cstheme="majorHAnsi"/>
          <w:color w:val="595959" w:themeColor="text1" w:themeTint="A6"/>
          <w:sz w:val="20"/>
          <w:szCs w:val="20"/>
        </w:rPr>
        <w:t>.</w:t>
      </w:r>
      <w:r w:rsidR="009E38C5" w:rsidRPr="00BC1299">
        <w:rPr>
          <w:rFonts w:asciiTheme="majorHAnsi" w:hAnsiTheme="majorHAnsi" w:cstheme="majorHAnsi"/>
          <w:color w:val="595959" w:themeColor="text1" w:themeTint="A6"/>
          <w:sz w:val="22"/>
        </w:rPr>
        <w:t xml:space="preserve"> </w:t>
      </w:r>
    </w:p>
    <w:p w14:paraId="4F60DAB1" w14:textId="77777777" w:rsidR="004D11F2" w:rsidRPr="0085682A" w:rsidRDefault="002E0892" w:rsidP="00A641F3">
      <w:pPr>
        <w:pStyle w:val="ListParagraph"/>
        <w:numPr>
          <w:ilvl w:val="0"/>
          <w:numId w:val="2"/>
        </w:numPr>
        <w:rPr>
          <w:rFonts w:asciiTheme="majorHAnsi" w:hAnsiTheme="majorHAnsi" w:cstheme="majorHAnsi"/>
          <w:color w:val="595959" w:themeColor="text1" w:themeTint="A6"/>
          <w:sz w:val="22"/>
        </w:rPr>
      </w:pPr>
      <w:hyperlink r:id="rId9" w:history="1">
        <w:r w:rsidR="002646D0" w:rsidRPr="0085682A">
          <w:rPr>
            <w:rStyle w:val="Hyperlink"/>
            <w:rFonts w:asciiTheme="majorHAnsi" w:hAnsiTheme="majorHAnsi" w:cstheme="majorHAnsi"/>
            <w:sz w:val="22"/>
          </w:rPr>
          <w:t>Help.Blackboard.com</w:t>
        </w:r>
      </w:hyperlink>
      <w:r w:rsidR="005B11D8" w:rsidRPr="00BC1299">
        <w:rPr>
          <w:rFonts w:asciiTheme="majorHAnsi" w:hAnsiTheme="majorHAnsi" w:cstheme="majorHAnsi"/>
          <w:color w:val="595959" w:themeColor="text1" w:themeTint="A6"/>
          <w:sz w:val="22"/>
        </w:rPr>
        <w:t xml:space="preserve"> </w:t>
      </w:r>
      <w:r w:rsidR="007B776B" w:rsidRPr="00BC1299">
        <w:rPr>
          <w:rFonts w:asciiTheme="majorHAnsi" w:hAnsiTheme="majorHAnsi" w:cstheme="majorHAnsi"/>
          <w:color w:val="595959" w:themeColor="text1" w:themeTint="A6"/>
          <w:sz w:val="22"/>
        </w:rPr>
        <w:t>–</w:t>
      </w:r>
      <w:r w:rsidR="005B11D8" w:rsidRPr="00BC1299">
        <w:rPr>
          <w:rFonts w:asciiTheme="majorHAnsi" w:hAnsiTheme="majorHAnsi" w:cstheme="majorHAnsi"/>
          <w:color w:val="595959" w:themeColor="text1" w:themeTint="A6"/>
          <w:sz w:val="22"/>
        </w:rPr>
        <w:t xml:space="preserve"> </w:t>
      </w:r>
      <w:r w:rsidR="007B776B" w:rsidRPr="00A44325">
        <w:rPr>
          <w:rFonts w:ascii="Georgia" w:hAnsi="Georgia" w:cstheme="majorHAnsi"/>
          <w:color w:val="595959" w:themeColor="text1" w:themeTint="A6"/>
          <w:sz w:val="20"/>
          <w:szCs w:val="20"/>
        </w:rPr>
        <w:t xml:space="preserve">assistance using the new Blackboard </w:t>
      </w:r>
      <w:r w:rsidR="005075E0" w:rsidRPr="00A44325">
        <w:rPr>
          <w:rFonts w:ascii="Georgia" w:hAnsi="Georgia" w:cstheme="majorHAnsi"/>
          <w:color w:val="595959" w:themeColor="text1" w:themeTint="A6"/>
          <w:sz w:val="20"/>
          <w:szCs w:val="20"/>
        </w:rPr>
        <w:t>Collaborate (tailored specifically for faculty and students.)</w:t>
      </w:r>
    </w:p>
    <w:p w14:paraId="4C74AB8A" w14:textId="187EB1DB" w:rsidR="006E25A4" w:rsidRPr="00A44325" w:rsidRDefault="00A641F3" w:rsidP="00A641F3">
      <w:pPr>
        <w:rPr>
          <w:rFonts w:ascii="Georgia" w:hAnsi="Georgia" w:cstheme="majorHAnsi"/>
          <w:color w:val="595959" w:themeColor="text1" w:themeTint="A6"/>
          <w:sz w:val="20"/>
          <w:szCs w:val="20"/>
        </w:rPr>
      </w:pPr>
      <w:r w:rsidRPr="00A44325">
        <w:rPr>
          <w:rFonts w:ascii="Georgia" w:hAnsi="Georgia" w:cstheme="majorHAnsi"/>
          <w:color w:val="595959" w:themeColor="text1" w:themeTint="A6"/>
          <w:sz w:val="20"/>
          <w:szCs w:val="20"/>
        </w:rPr>
        <w:t>I am confident that</w:t>
      </w:r>
      <w:r w:rsidR="001F1805" w:rsidRPr="00A44325">
        <w:rPr>
          <w:rFonts w:ascii="Georgia" w:hAnsi="Georgia" w:cstheme="majorHAnsi"/>
          <w:color w:val="595959" w:themeColor="text1" w:themeTint="A6"/>
          <w:sz w:val="20"/>
          <w:szCs w:val="20"/>
        </w:rPr>
        <w:t xml:space="preserve"> you will find as much excitement in </w:t>
      </w:r>
      <w:r w:rsidR="00527B37" w:rsidRPr="00A44325">
        <w:rPr>
          <w:rFonts w:ascii="Georgia" w:hAnsi="Georgia" w:cstheme="majorHAnsi"/>
          <w:color w:val="595959" w:themeColor="text1" w:themeTint="A6"/>
          <w:sz w:val="20"/>
          <w:szCs w:val="20"/>
        </w:rPr>
        <w:t xml:space="preserve">the new </w:t>
      </w:r>
      <w:r w:rsidR="004D11F2" w:rsidRPr="00A44325">
        <w:rPr>
          <w:rFonts w:ascii="Georgia" w:hAnsi="Georgia" w:cstheme="majorHAnsi"/>
          <w:color w:val="595959" w:themeColor="text1" w:themeTint="A6"/>
          <w:sz w:val="20"/>
          <w:szCs w:val="20"/>
        </w:rPr>
        <w:t xml:space="preserve">Blackboard </w:t>
      </w:r>
      <w:r w:rsidR="0063293E" w:rsidRPr="00A44325">
        <w:rPr>
          <w:rFonts w:ascii="Georgia" w:hAnsi="Georgia" w:cstheme="majorHAnsi"/>
          <w:color w:val="595959" w:themeColor="text1" w:themeTint="A6"/>
          <w:sz w:val="20"/>
          <w:szCs w:val="20"/>
        </w:rPr>
        <w:t>Collaborate</w:t>
      </w:r>
      <w:r w:rsidR="004D11F2" w:rsidRPr="00A44325">
        <w:rPr>
          <w:rFonts w:ascii="Georgia" w:hAnsi="Georgia" w:cstheme="majorHAnsi"/>
          <w:color w:val="595959" w:themeColor="text1" w:themeTint="A6"/>
          <w:sz w:val="20"/>
          <w:szCs w:val="20"/>
        </w:rPr>
        <w:t xml:space="preserve"> </w:t>
      </w:r>
      <w:r w:rsidR="001F1805" w:rsidRPr="00A44325">
        <w:rPr>
          <w:rFonts w:ascii="Georgia" w:hAnsi="Georgia" w:cstheme="majorHAnsi"/>
          <w:color w:val="595959" w:themeColor="text1" w:themeTint="A6"/>
          <w:sz w:val="20"/>
          <w:szCs w:val="20"/>
        </w:rPr>
        <w:t>as I do</w:t>
      </w:r>
      <w:r w:rsidR="00F239A8" w:rsidRPr="00A44325">
        <w:rPr>
          <w:rFonts w:ascii="Georgia" w:hAnsi="Georgia" w:cstheme="majorHAnsi"/>
          <w:color w:val="595959" w:themeColor="text1" w:themeTint="A6"/>
          <w:sz w:val="20"/>
          <w:szCs w:val="20"/>
        </w:rPr>
        <w:t xml:space="preserve">.  </w:t>
      </w:r>
      <w:r w:rsidR="006E25A4" w:rsidRPr="00A44325">
        <w:rPr>
          <w:rFonts w:ascii="Georgia" w:hAnsi="Georgia" w:cstheme="majorHAnsi"/>
          <w:color w:val="595959" w:themeColor="text1" w:themeTint="A6"/>
          <w:sz w:val="20"/>
          <w:szCs w:val="20"/>
        </w:rPr>
        <w:t>If you have q</w:t>
      </w:r>
      <w:r w:rsidR="00EF650A" w:rsidRPr="00A44325">
        <w:rPr>
          <w:rFonts w:ascii="Georgia" w:hAnsi="Georgia" w:cstheme="majorHAnsi"/>
          <w:color w:val="595959" w:themeColor="text1" w:themeTint="A6"/>
          <w:sz w:val="20"/>
          <w:szCs w:val="20"/>
        </w:rPr>
        <w:t>uestions or concerns about this new version</w:t>
      </w:r>
      <w:r w:rsidR="006E25A4" w:rsidRPr="00A44325">
        <w:rPr>
          <w:rFonts w:ascii="Georgia" w:hAnsi="Georgia" w:cstheme="majorHAnsi"/>
          <w:color w:val="595959" w:themeColor="text1" w:themeTint="A6"/>
          <w:sz w:val="20"/>
          <w:szCs w:val="20"/>
        </w:rPr>
        <w:t>, please let me know.</w:t>
      </w:r>
    </w:p>
    <w:p w14:paraId="32E5B536" w14:textId="77777777" w:rsidR="000964EE" w:rsidRPr="00A44325" w:rsidRDefault="00111F69" w:rsidP="00A641F3">
      <w:pPr>
        <w:rPr>
          <w:rFonts w:ascii="Georgia" w:hAnsi="Georgia" w:cstheme="majorHAnsi"/>
          <w:color w:val="595959" w:themeColor="text1" w:themeTint="A6"/>
          <w:sz w:val="20"/>
          <w:szCs w:val="20"/>
        </w:rPr>
      </w:pPr>
      <w:r w:rsidRPr="00A44325">
        <w:rPr>
          <w:rFonts w:ascii="Georgia" w:hAnsi="Georgia" w:cstheme="majorHAnsi"/>
          <w:color w:val="595959" w:themeColor="text1" w:themeTint="A6"/>
          <w:sz w:val="20"/>
          <w:szCs w:val="20"/>
        </w:rPr>
        <w:t>R</w:t>
      </w:r>
      <w:r w:rsidR="001F1805" w:rsidRPr="00A44325">
        <w:rPr>
          <w:rFonts w:ascii="Georgia" w:hAnsi="Georgia" w:cstheme="majorHAnsi"/>
          <w:color w:val="595959" w:themeColor="text1" w:themeTint="A6"/>
          <w:sz w:val="20"/>
          <w:szCs w:val="20"/>
        </w:rPr>
        <w:t>egards,</w:t>
      </w:r>
    </w:p>
    <w:p w14:paraId="2174129B" w14:textId="2C783443" w:rsidR="005075E0" w:rsidRPr="00BC1299" w:rsidRDefault="002775FA" w:rsidP="00A641F3">
      <w:pPr>
        <w:rPr>
          <w:rFonts w:asciiTheme="majorHAnsi" w:hAnsiTheme="majorHAnsi" w:cstheme="majorHAnsi"/>
          <w:color w:val="595959" w:themeColor="text1" w:themeTint="A6"/>
          <w:sz w:val="22"/>
        </w:rPr>
      </w:pPr>
      <w:r w:rsidRPr="00A44325">
        <w:rPr>
          <w:rFonts w:ascii="Georgia" w:hAnsi="Georgia" w:cstheme="majorHAnsi"/>
          <w:color w:val="595959" w:themeColor="text1" w:themeTint="A6"/>
          <w:sz w:val="20"/>
          <w:szCs w:val="20"/>
          <w:highlight w:val="yellow"/>
        </w:rPr>
        <w:t>[</w:t>
      </w:r>
      <w:r w:rsidR="006E25A4" w:rsidRPr="00A44325">
        <w:rPr>
          <w:rFonts w:ascii="Georgia" w:hAnsi="Georgia" w:cstheme="majorHAnsi"/>
          <w:color w:val="595959" w:themeColor="text1" w:themeTint="A6"/>
          <w:sz w:val="20"/>
          <w:szCs w:val="20"/>
          <w:highlight w:val="yellow"/>
        </w:rPr>
        <w:t>S</w:t>
      </w:r>
      <w:r w:rsidRPr="00A44325">
        <w:rPr>
          <w:rFonts w:ascii="Georgia" w:hAnsi="Georgia" w:cstheme="majorHAnsi"/>
          <w:color w:val="595959" w:themeColor="text1" w:themeTint="A6"/>
          <w:sz w:val="20"/>
          <w:szCs w:val="20"/>
          <w:highlight w:val="yellow"/>
        </w:rPr>
        <w:t>ignature]</w:t>
      </w:r>
    </w:p>
    <w:sectPr w:rsidR="005075E0" w:rsidRPr="00BC1299" w:rsidSect="00A07AE8">
      <w:headerReference w:type="default" r:id="rId10"/>
      <w:footerReference w:type="default" r:id="rId11"/>
      <w:pgSz w:w="12240" w:h="15840"/>
      <w:pgMar w:top="576" w:right="1008" w:bottom="576"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D23301" w14:textId="77777777" w:rsidR="004670CF" w:rsidRDefault="004670CF" w:rsidP="00D218FF">
      <w:pPr>
        <w:spacing w:after="0"/>
      </w:pPr>
      <w:r>
        <w:separator/>
      </w:r>
    </w:p>
  </w:endnote>
  <w:endnote w:type="continuationSeparator" w:id="0">
    <w:p w14:paraId="5836CACB" w14:textId="77777777" w:rsidR="004670CF" w:rsidRDefault="004670CF" w:rsidP="00D218F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4B6B22" w14:textId="174225CC" w:rsidR="00E5166F" w:rsidRDefault="00A44325" w:rsidP="005513D8">
    <w:pPr>
      <w:pStyle w:val="Footer"/>
      <w:jc w:val="center"/>
    </w:pPr>
    <w:r>
      <w:rPr>
        <w:noProof/>
      </w:rPr>
      <w:drawing>
        <wp:inline distT="0" distB="0" distL="0" distR="0" wp14:anchorId="5FB0CA37" wp14:editId="1C4A8848">
          <wp:extent cx="5943600" cy="611488"/>
          <wp:effectExtent l="0" t="0" r="0" b="0"/>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5943600" cy="611488"/>
                  </a:xfrm>
                  <a:prstGeom prst="rect">
                    <a:avLst/>
                  </a:prstGeom>
                </pic:spPr>
              </pic:pic>
            </a:graphicData>
          </a:graphic>
        </wp:inline>
      </w:drawing>
    </w:r>
    <w:r w:rsidR="00E56F9C">
      <w:rPr>
        <w:noProof/>
      </w:rPr>
      <w:t xml:space="preserve"> </w:t>
    </w:r>
  </w:p>
  <w:p w14:paraId="6359D755" w14:textId="77777777" w:rsidR="00E5166F" w:rsidRDefault="00E516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2DC584" w14:textId="77777777" w:rsidR="004670CF" w:rsidRDefault="004670CF" w:rsidP="00D218FF">
      <w:pPr>
        <w:spacing w:after="0"/>
      </w:pPr>
      <w:r>
        <w:separator/>
      </w:r>
    </w:p>
  </w:footnote>
  <w:footnote w:type="continuationSeparator" w:id="0">
    <w:p w14:paraId="09F1C7A4" w14:textId="77777777" w:rsidR="004670CF" w:rsidRDefault="004670CF" w:rsidP="00D218F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3EDEB0" w14:textId="77777777" w:rsidR="00E5166F" w:rsidRDefault="00E56F9C" w:rsidP="002F52A7">
    <w:pPr>
      <w:pStyle w:val="Header"/>
      <w:jc w:val="center"/>
    </w:pPr>
    <w:r>
      <w:rPr>
        <w:noProof/>
      </w:rPr>
      <w:t xml:space="preserve"> </w:t>
    </w:r>
    <w:r w:rsidR="006B4210">
      <w:rPr>
        <w:noProof/>
      </w:rPr>
      <w:drawing>
        <wp:inline distT="0" distB="0" distL="0" distR="0" wp14:anchorId="38314A2F" wp14:editId="55F7CAF6">
          <wp:extent cx="6721522" cy="144041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773883" cy="1451640"/>
                  </a:xfrm>
                  <a:prstGeom prst="rect">
                    <a:avLst/>
                  </a:prstGeom>
                </pic:spPr>
              </pic:pic>
            </a:graphicData>
          </a:graphic>
        </wp:inline>
      </w:drawing>
    </w:r>
  </w:p>
  <w:p w14:paraId="1AF1DBA8" w14:textId="77777777" w:rsidR="00E5166F" w:rsidRDefault="00E516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41609D"/>
    <w:multiLevelType w:val="hybridMultilevel"/>
    <w:tmpl w:val="B2B451F8"/>
    <w:lvl w:ilvl="0" w:tplc="F3B07092">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565A74C2"/>
    <w:multiLevelType w:val="hybridMultilevel"/>
    <w:tmpl w:val="850219DA"/>
    <w:lvl w:ilvl="0" w:tplc="4A1217EA">
      <w:start w:val="1"/>
      <w:numFmt w:val="bullet"/>
      <w:lvlText w:val=""/>
      <w:lvlJc w:val="left"/>
      <w:pPr>
        <w:ind w:left="720" w:hanging="360"/>
      </w:pPr>
      <w:rPr>
        <w:rFonts w:ascii="Symbol" w:hAnsi="Symbol"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3A7E48"/>
    <w:multiLevelType w:val="hybridMultilevel"/>
    <w:tmpl w:val="C832C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49E"/>
    <w:rsid w:val="00052F8F"/>
    <w:rsid w:val="000964EE"/>
    <w:rsid w:val="000A2051"/>
    <w:rsid w:val="000B021A"/>
    <w:rsid w:val="000C1AC8"/>
    <w:rsid w:val="000D7D78"/>
    <w:rsid w:val="000F5E2C"/>
    <w:rsid w:val="001112E6"/>
    <w:rsid w:val="00111F69"/>
    <w:rsid w:val="00113789"/>
    <w:rsid w:val="00121358"/>
    <w:rsid w:val="0012482F"/>
    <w:rsid w:val="001377F4"/>
    <w:rsid w:val="0016147E"/>
    <w:rsid w:val="001D2BBE"/>
    <w:rsid w:val="001F075C"/>
    <w:rsid w:val="001F1805"/>
    <w:rsid w:val="001F5819"/>
    <w:rsid w:val="002460BC"/>
    <w:rsid w:val="00247828"/>
    <w:rsid w:val="0025577F"/>
    <w:rsid w:val="002646D0"/>
    <w:rsid w:val="002773E1"/>
    <w:rsid w:val="002775FA"/>
    <w:rsid w:val="002C1546"/>
    <w:rsid w:val="002C3000"/>
    <w:rsid w:val="002D3326"/>
    <w:rsid w:val="002D6BA0"/>
    <w:rsid w:val="002E0892"/>
    <w:rsid w:val="002E0FD2"/>
    <w:rsid w:val="002E3B17"/>
    <w:rsid w:val="002F52A7"/>
    <w:rsid w:val="00313E6B"/>
    <w:rsid w:val="00333839"/>
    <w:rsid w:val="0033682A"/>
    <w:rsid w:val="003506D6"/>
    <w:rsid w:val="003B0244"/>
    <w:rsid w:val="003B06A2"/>
    <w:rsid w:val="00420847"/>
    <w:rsid w:val="00433F95"/>
    <w:rsid w:val="00460A30"/>
    <w:rsid w:val="004670CF"/>
    <w:rsid w:val="004D11F2"/>
    <w:rsid w:val="004E2D3B"/>
    <w:rsid w:val="005075E0"/>
    <w:rsid w:val="00527B37"/>
    <w:rsid w:val="0053791F"/>
    <w:rsid w:val="00544508"/>
    <w:rsid w:val="005513D8"/>
    <w:rsid w:val="00587916"/>
    <w:rsid w:val="005A287A"/>
    <w:rsid w:val="005B11D8"/>
    <w:rsid w:val="005C38E9"/>
    <w:rsid w:val="005E349E"/>
    <w:rsid w:val="0063293E"/>
    <w:rsid w:val="0065544A"/>
    <w:rsid w:val="00656561"/>
    <w:rsid w:val="00695873"/>
    <w:rsid w:val="006B4210"/>
    <w:rsid w:val="006D0201"/>
    <w:rsid w:val="006E25A4"/>
    <w:rsid w:val="006F2796"/>
    <w:rsid w:val="007073F6"/>
    <w:rsid w:val="00746EE9"/>
    <w:rsid w:val="00752313"/>
    <w:rsid w:val="00762F08"/>
    <w:rsid w:val="007B776B"/>
    <w:rsid w:val="007D15BE"/>
    <w:rsid w:val="0084505B"/>
    <w:rsid w:val="0085682A"/>
    <w:rsid w:val="00895181"/>
    <w:rsid w:val="0091716B"/>
    <w:rsid w:val="00924316"/>
    <w:rsid w:val="00941E1C"/>
    <w:rsid w:val="00943DED"/>
    <w:rsid w:val="009965B3"/>
    <w:rsid w:val="009A02F2"/>
    <w:rsid w:val="009E38C5"/>
    <w:rsid w:val="00A01750"/>
    <w:rsid w:val="00A07AE8"/>
    <w:rsid w:val="00A325D6"/>
    <w:rsid w:val="00A416F2"/>
    <w:rsid w:val="00A44325"/>
    <w:rsid w:val="00A46B11"/>
    <w:rsid w:val="00A641F3"/>
    <w:rsid w:val="00AA046D"/>
    <w:rsid w:val="00AB761D"/>
    <w:rsid w:val="00B434CD"/>
    <w:rsid w:val="00BB16AF"/>
    <w:rsid w:val="00BC1299"/>
    <w:rsid w:val="00C05479"/>
    <w:rsid w:val="00C1531C"/>
    <w:rsid w:val="00C5174B"/>
    <w:rsid w:val="00C5391A"/>
    <w:rsid w:val="00C837A1"/>
    <w:rsid w:val="00CE4CEA"/>
    <w:rsid w:val="00CE608A"/>
    <w:rsid w:val="00D13D62"/>
    <w:rsid w:val="00D215AA"/>
    <w:rsid w:val="00D218FF"/>
    <w:rsid w:val="00D22100"/>
    <w:rsid w:val="00D603E3"/>
    <w:rsid w:val="00D85EBD"/>
    <w:rsid w:val="00D870A7"/>
    <w:rsid w:val="00D921E3"/>
    <w:rsid w:val="00D9332C"/>
    <w:rsid w:val="00DD046D"/>
    <w:rsid w:val="00E05BCA"/>
    <w:rsid w:val="00E07A6E"/>
    <w:rsid w:val="00E16CEE"/>
    <w:rsid w:val="00E5166F"/>
    <w:rsid w:val="00E56F9C"/>
    <w:rsid w:val="00E97316"/>
    <w:rsid w:val="00EC2662"/>
    <w:rsid w:val="00EC2F84"/>
    <w:rsid w:val="00ED2E8F"/>
    <w:rsid w:val="00ED68B4"/>
    <w:rsid w:val="00EF650A"/>
    <w:rsid w:val="00F04152"/>
    <w:rsid w:val="00F04CC8"/>
    <w:rsid w:val="00F22504"/>
    <w:rsid w:val="00F239A8"/>
    <w:rsid w:val="00F4410B"/>
    <w:rsid w:val="00F71519"/>
    <w:rsid w:val="00F9087F"/>
    <w:rsid w:val="00FC0A13"/>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41D4AFF"/>
  <w15:docId w15:val="{39277915-3479-45F0-9678-4BAEBE40F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2">
    <w:lsdException w:name="heading 2"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896A78"/>
  </w:style>
  <w:style w:type="paragraph" w:styleId="Heading2">
    <w:name w:val="heading 2"/>
    <w:basedOn w:val="Normal"/>
    <w:next w:val="Normal"/>
    <w:link w:val="Heading2Char"/>
    <w:uiPriority w:val="9"/>
    <w:unhideWhenUsed/>
    <w:qFormat/>
    <w:rsid w:val="00ED2E8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D2E8F"/>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65544A"/>
    <w:pPr>
      <w:ind w:left="720"/>
      <w:contextualSpacing/>
    </w:pPr>
  </w:style>
  <w:style w:type="paragraph" w:styleId="BalloonText">
    <w:name w:val="Balloon Text"/>
    <w:basedOn w:val="Normal"/>
    <w:link w:val="BalloonTextChar"/>
    <w:rsid w:val="00E07A6E"/>
    <w:pPr>
      <w:spacing w:after="0"/>
    </w:pPr>
    <w:rPr>
      <w:rFonts w:ascii="Tahoma" w:hAnsi="Tahoma" w:cs="Tahoma"/>
      <w:sz w:val="16"/>
      <w:szCs w:val="16"/>
    </w:rPr>
  </w:style>
  <w:style w:type="character" w:customStyle="1" w:styleId="BalloonTextChar">
    <w:name w:val="Balloon Text Char"/>
    <w:basedOn w:val="DefaultParagraphFont"/>
    <w:link w:val="BalloonText"/>
    <w:rsid w:val="00E07A6E"/>
    <w:rPr>
      <w:rFonts w:ascii="Tahoma" w:hAnsi="Tahoma" w:cs="Tahoma"/>
      <w:sz w:val="16"/>
      <w:szCs w:val="16"/>
    </w:rPr>
  </w:style>
  <w:style w:type="character" w:styleId="Hyperlink">
    <w:name w:val="Hyperlink"/>
    <w:basedOn w:val="DefaultParagraphFont"/>
    <w:rsid w:val="00E07A6E"/>
    <w:rPr>
      <w:color w:val="0000FF" w:themeColor="hyperlink"/>
      <w:u w:val="single"/>
    </w:rPr>
  </w:style>
  <w:style w:type="character" w:styleId="CommentReference">
    <w:name w:val="annotation reference"/>
    <w:basedOn w:val="DefaultParagraphFont"/>
    <w:rsid w:val="0016147E"/>
    <w:rPr>
      <w:sz w:val="16"/>
      <w:szCs w:val="16"/>
    </w:rPr>
  </w:style>
  <w:style w:type="paragraph" w:styleId="CommentText">
    <w:name w:val="annotation text"/>
    <w:basedOn w:val="Normal"/>
    <w:link w:val="CommentTextChar"/>
    <w:rsid w:val="0016147E"/>
    <w:rPr>
      <w:sz w:val="20"/>
      <w:szCs w:val="20"/>
    </w:rPr>
  </w:style>
  <w:style w:type="character" w:customStyle="1" w:styleId="CommentTextChar">
    <w:name w:val="Comment Text Char"/>
    <w:basedOn w:val="DefaultParagraphFont"/>
    <w:link w:val="CommentText"/>
    <w:rsid w:val="0016147E"/>
    <w:rPr>
      <w:sz w:val="20"/>
      <w:szCs w:val="20"/>
    </w:rPr>
  </w:style>
  <w:style w:type="paragraph" w:styleId="CommentSubject">
    <w:name w:val="annotation subject"/>
    <w:basedOn w:val="CommentText"/>
    <w:next w:val="CommentText"/>
    <w:link w:val="CommentSubjectChar"/>
    <w:rsid w:val="0016147E"/>
    <w:rPr>
      <w:b/>
      <w:bCs/>
    </w:rPr>
  </w:style>
  <w:style w:type="character" w:customStyle="1" w:styleId="CommentSubjectChar">
    <w:name w:val="Comment Subject Char"/>
    <w:basedOn w:val="CommentTextChar"/>
    <w:link w:val="CommentSubject"/>
    <w:rsid w:val="0016147E"/>
    <w:rPr>
      <w:b/>
      <w:bCs/>
      <w:sz w:val="20"/>
      <w:szCs w:val="20"/>
    </w:rPr>
  </w:style>
  <w:style w:type="paragraph" w:styleId="Header">
    <w:name w:val="header"/>
    <w:basedOn w:val="Normal"/>
    <w:link w:val="HeaderChar"/>
    <w:uiPriority w:val="99"/>
    <w:rsid w:val="00D218FF"/>
    <w:pPr>
      <w:tabs>
        <w:tab w:val="center" w:pos="4680"/>
        <w:tab w:val="right" w:pos="9360"/>
      </w:tabs>
      <w:spacing w:after="0"/>
    </w:pPr>
  </w:style>
  <w:style w:type="character" w:customStyle="1" w:styleId="HeaderChar">
    <w:name w:val="Header Char"/>
    <w:basedOn w:val="DefaultParagraphFont"/>
    <w:link w:val="Header"/>
    <w:uiPriority w:val="99"/>
    <w:rsid w:val="00D218FF"/>
  </w:style>
  <w:style w:type="paragraph" w:styleId="Footer">
    <w:name w:val="footer"/>
    <w:basedOn w:val="Normal"/>
    <w:link w:val="FooterChar"/>
    <w:uiPriority w:val="99"/>
    <w:rsid w:val="00D218FF"/>
    <w:pPr>
      <w:tabs>
        <w:tab w:val="center" w:pos="4680"/>
        <w:tab w:val="right" w:pos="9360"/>
      </w:tabs>
      <w:spacing w:after="0"/>
    </w:pPr>
  </w:style>
  <w:style w:type="character" w:customStyle="1" w:styleId="FooterChar">
    <w:name w:val="Footer Char"/>
    <w:basedOn w:val="DefaultParagraphFont"/>
    <w:link w:val="Footer"/>
    <w:uiPriority w:val="99"/>
    <w:rsid w:val="00D218FF"/>
  </w:style>
  <w:style w:type="paragraph" w:styleId="NormalWeb">
    <w:name w:val="Normal (Web)"/>
    <w:basedOn w:val="Normal"/>
    <w:uiPriority w:val="99"/>
    <w:semiHidden/>
    <w:unhideWhenUsed/>
    <w:rsid w:val="0085682A"/>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semiHidden/>
    <w:unhideWhenUsed/>
    <w:rsid w:val="0085682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129541">
      <w:bodyDiv w:val="1"/>
      <w:marLeft w:val="0"/>
      <w:marRight w:val="0"/>
      <w:marTop w:val="0"/>
      <w:marBottom w:val="0"/>
      <w:divBdr>
        <w:top w:val="none" w:sz="0" w:space="0" w:color="auto"/>
        <w:left w:val="none" w:sz="0" w:space="0" w:color="auto"/>
        <w:bottom w:val="none" w:sz="0" w:space="0" w:color="auto"/>
        <w:right w:val="none" w:sz="0" w:space="0" w:color="auto"/>
      </w:divBdr>
    </w:div>
    <w:div w:id="44304847">
      <w:bodyDiv w:val="1"/>
      <w:marLeft w:val="0"/>
      <w:marRight w:val="0"/>
      <w:marTop w:val="0"/>
      <w:marBottom w:val="0"/>
      <w:divBdr>
        <w:top w:val="none" w:sz="0" w:space="0" w:color="auto"/>
        <w:left w:val="none" w:sz="0" w:space="0" w:color="auto"/>
        <w:bottom w:val="none" w:sz="0" w:space="0" w:color="auto"/>
        <w:right w:val="none" w:sz="0" w:space="0" w:color="auto"/>
      </w:divBdr>
    </w:div>
    <w:div w:id="637732100">
      <w:bodyDiv w:val="1"/>
      <w:marLeft w:val="0"/>
      <w:marRight w:val="0"/>
      <w:marTop w:val="0"/>
      <w:marBottom w:val="0"/>
      <w:divBdr>
        <w:top w:val="none" w:sz="0" w:space="0" w:color="auto"/>
        <w:left w:val="none" w:sz="0" w:space="0" w:color="auto"/>
        <w:bottom w:val="none" w:sz="0" w:space="0" w:color="auto"/>
        <w:right w:val="none" w:sz="0" w:space="0" w:color="auto"/>
      </w:divBdr>
    </w:div>
    <w:div w:id="715274868">
      <w:bodyDiv w:val="1"/>
      <w:marLeft w:val="0"/>
      <w:marRight w:val="0"/>
      <w:marTop w:val="0"/>
      <w:marBottom w:val="0"/>
      <w:divBdr>
        <w:top w:val="none" w:sz="0" w:space="0" w:color="auto"/>
        <w:left w:val="none" w:sz="0" w:space="0" w:color="auto"/>
        <w:bottom w:val="none" w:sz="0" w:space="0" w:color="auto"/>
        <w:right w:val="none" w:sz="0" w:space="0" w:color="auto"/>
      </w:divBdr>
    </w:div>
    <w:div w:id="1133446814">
      <w:bodyDiv w:val="1"/>
      <w:marLeft w:val="0"/>
      <w:marRight w:val="0"/>
      <w:marTop w:val="0"/>
      <w:marBottom w:val="0"/>
      <w:divBdr>
        <w:top w:val="none" w:sz="0" w:space="0" w:color="auto"/>
        <w:left w:val="none" w:sz="0" w:space="0" w:color="auto"/>
        <w:bottom w:val="none" w:sz="0" w:space="0" w:color="auto"/>
        <w:right w:val="none" w:sz="0" w:space="0" w:color="auto"/>
      </w:divBdr>
    </w:div>
    <w:div w:id="120274425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ackboard.com/online-collaborative-learning/blackboard-collaborate-features.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n-us.help.blackboard.com/Collaborate/Ultra"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en-us.help.blackboard.com/Collaborate/Ultra/Administrato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F94D1D-6689-4A0B-826F-98CAFBEE9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455</Words>
  <Characters>2599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Blackboard Inc.</Company>
  <LinksUpToDate>false</LinksUpToDate>
  <CharactersWithSpaces>3048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Sheryn Anthes</dc:creator>
  <cp:keywords/>
  <dc:description/>
  <cp:lastModifiedBy>Susan Patton</cp:lastModifiedBy>
  <cp:revision>2</cp:revision>
  <dcterms:created xsi:type="dcterms:W3CDTF">2016-08-17T15:56:00Z</dcterms:created>
  <dcterms:modified xsi:type="dcterms:W3CDTF">2016-08-17T15:56:00Z</dcterms:modified>
</cp:coreProperties>
</file>