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751EF2" w:rsidRDefault="00F33A75" w:rsidP="00D4166E">
      <w:pPr>
        <w:pStyle w:val="Header"/>
        <w:rPr>
          <w:rFonts w:ascii="Cambria" w:hAnsi="Cambria"/>
          <w:b/>
          <w:noProof w:val="0"/>
          <w:color w:val="1F4E79" w:themeColor="accent1" w:themeShade="80"/>
          <w:sz w:val="32"/>
          <w:szCs w:val="32"/>
        </w:rPr>
      </w:pPr>
      <w:bookmarkStart w:id="0" w:name="_Toc510783799"/>
      <w:r w:rsidRPr="00751EF2">
        <w:rPr>
          <w:rFonts w:ascii="Cambria" w:hAnsi="Cambria"/>
          <w:b/>
          <w:noProof w:val="0"/>
          <w:color w:val="1F4E79" w:themeColor="accent1" w:themeShade="80"/>
          <w:sz w:val="32"/>
          <w:szCs w:val="32"/>
        </w:rPr>
        <w:t>Voluntary Product Accessibility Template (VPAT)</w:t>
      </w:r>
      <w:r w:rsidRPr="00751EF2">
        <w:rPr>
          <w:rFonts w:ascii="Cambria" w:hAnsi="Cambria"/>
          <w:b/>
          <w:noProof w:val="0"/>
          <w:color w:val="1F4E79" w:themeColor="accent1" w:themeShade="80"/>
          <w:sz w:val="32"/>
          <w:szCs w:val="32"/>
          <w:vertAlign w:val="superscript"/>
        </w:rPr>
        <w:t xml:space="preserve"> ®</w:t>
      </w:r>
      <w:r w:rsidRPr="00751EF2">
        <w:rPr>
          <w:rFonts w:ascii="Cambria" w:hAnsi="Cambria"/>
          <w:b/>
          <w:noProof w:val="0"/>
          <w:color w:val="1F4E79" w:themeColor="accent1" w:themeShade="80"/>
          <w:sz w:val="32"/>
          <w:szCs w:val="32"/>
        </w:rPr>
        <w:t xml:space="preserve"> </w:t>
      </w:r>
      <w:r w:rsidR="00753A24" w:rsidRPr="00751EF2">
        <w:rPr>
          <w:rFonts w:ascii="Cambria" w:hAnsi="Cambria"/>
          <w:b/>
          <w:noProof w:val="0"/>
          <w:color w:val="1F4E79" w:themeColor="accent1" w:themeShade="80"/>
          <w:sz w:val="32"/>
          <w:szCs w:val="32"/>
        </w:rPr>
        <w:t>2.</w:t>
      </w:r>
      <w:bookmarkEnd w:id="0"/>
      <w:r w:rsidR="00CF5EC6" w:rsidRPr="00751EF2">
        <w:rPr>
          <w:rFonts w:ascii="Cambria" w:hAnsi="Cambria"/>
          <w:b/>
          <w:noProof w:val="0"/>
          <w:color w:val="1F4E79" w:themeColor="accent1" w:themeShade="80"/>
          <w:sz w:val="32"/>
          <w:szCs w:val="32"/>
        </w:rPr>
        <w:t>3</w:t>
      </w:r>
    </w:p>
    <w:p w14:paraId="031CF08B" w14:textId="77777777" w:rsidR="00536EB4" w:rsidRPr="00751EF2"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751EF2"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751EF2" w:rsidRDefault="00F33A75" w:rsidP="003708FC">
            <w:bookmarkStart w:id="1" w:name="projectname"/>
            <w:bookmarkStart w:id="2" w:name="OLE_LINK5"/>
            <w:bookmarkStart w:id="3" w:name="OLE_LINK6"/>
            <w:bookmarkEnd w:id="1"/>
            <w:r w:rsidRPr="00751EF2">
              <w:t>Project Name:</w:t>
            </w:r>
          </w:p>
        </w:tc>
        <w:tc>
          <w:tcPr>
            <w:tcW w:w="6379" w:type="dxa"/>
          </w:tcPr>
          <w:p w14:paraId="7E8337ED" w14:textId="2ACC3676" w:rsidR="00F33A75" w:rsidRPr="00751EF2" w:rsidRDefault="00CE1AA3" w:rsidP="00487B48">
            <w:pPr>
              <w:cnfStyle w:val="000000000000" w:firstRow="0" w:lastRow="0" w:firstColumn="0" w:lastColumn="0" w:oddVBand="0" w:evenVBand="0" w:oddHBand="0" w:evenHBand="0" w:firstRowFirstColumn="0" w:firstRowLastColumn="0" w:lastRowFirstColumn="0" w:lastRowLastColumn="0"/>
              <w:rPr>
                <w:highlight w:val="yellow"/>
              </w:rPr>
            </w:pPr>
            <w:r w:rsidRPr="00751EF2">
              <w:t xml:space="preserve">Blackboard A11y for LMS </w:t>
            </w:r>
            <w:r w:rsidR="00734CAF" w:rsidRPr="00751EF2">
              <w:rPr>
                <w:highlight w:val="yellow"/>
              </w:rPr>
              <w:fldChar w:fldCharType="begin"/>
            </w:r>
            <w:r w:rsidR="00734CAF" w:rsidRPr="00751EF2">
              <w:rPr>
                <w:highlight w:val="yellow"/>
              </w:rPr>
              <w:instrText xml:space="preserve"> COMMENTS  \* MERGEFORMAT </w:instrText>
            </w:r>
            <w:r w:rsidR="00734CAF" w:rsidRPr="00751EF2">
              <w:rPr>
                <w:highlight w:val="yellow"/>
              </w:rPr>
              <w:fldChar w:fldCharType="end"/>
            </w:r>
          </w:p>
        </w:tc>
      </w:tr>
      <w:tr w:rsidR="00F33A75" w:rsidRPr="00751EF2"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751EF2" w:rsidRDefault="00F33A75" w:rsidP="003708FC">
            <w:r w:rsidRPr="00751EF2">
              <w:t>Last Revision Date:</w:t>
            </w:r>
          </w:p>
        </w:tc>
        <w:tc>
          <w:tcPr>
            <w:tcW w:w="6379" w:type="dxa"/>
          </w:tcPr>
          <w:p w14:paraId="28E54725" w14:textId="08C83ED5" w:rsidR="00F33A75" w:rsidRPr="00751EF2" w:rsidRDefault="008F62E0" w:rsidP="003708FC">
            <w:pPr>
              <w:cnfStyle w:val="000000000000" w:firstRow="0" w:lastRow="0" w:firstColumn="0" w:lastColumn="0" w:oddVBand="0" w:evenVBand="0" w:oddHBand="0" w:evenHBand="0" w:firstRowFirstColumn="0" w:firstRowLastColumn="0" w:lastRowFirstColumn="0" w:lastRowLastColumn="0"/>
            </w:pPr>
            <w:r w:rsidRPr="00751EF2">
              <w:t>2</w:t>
            </w:r>
            <w:r w:rsidR="005136FA" w:rsidRPr="00751EF2">
              <w:t>6</w:t>
            </w:r>
            <w:r w:rsidR="001C18B3" w:rsidRPr="00751EF2">
              <w:t xml:space="preserve"> </w:t>
            </w:r>
            <w:r w:rsidRPr="00751EF2">
              <w:t>December</w:t>
            </w:r>
            <w:r w:rsidR="001C18B3" w:rsidRPr="00751EF2">
              <w:t xml:space="preserve"> 201</w:t>
            </w:r>
            <w:r w:rsidR="0021136C" w:rsidRPr="00751EF2">
              <w:t>9</w:t>
            </w:r>
            <w:r w:rsidR="00734CAF" w:rsidRPr="00751EF2">
              <w:rPr>
                <w:highlight w:val="yellow"/>
              </w:rPr>
              <w:fldChar w:fldCharType="begin"/>
            </w:r>
            <w:r w:rsidR="00734CAF" w:rsidRPr="00751EF2">
              <w:rPr>
                <w:highlight w:val="yellow"/>
              </w:rPr>
              <w:instrText xml:space="preserve"> KEYWORDS  \* MERGEFORMAT </w:instrText>
            </w:r>
            <w:r w:rsidR="00734CAF" w:rsidRPr="00751EF2">
              <w:rPr>
                <w:highlight w:val="yellow"/>
              </w:rPr>
              <w:fldChar w:fldCharType="end"/>
            </w:r>
          </w:p>
        </w:tc>
      </w:tr>
      <w:tr w:rsidR="00F33A75" w:rsidRPr="00751EF2"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751EF2" w:rsidRDefault="00F33A75" w:rsidP="003708FC">
            <w:r w:rsidRPr="00751EF2">
              <w:t>Revision:</w:t>
            </w:r>
          </w:p>
        </w:tc>
        <w:tc>
          <w:tcPr>
            <w:tcW w:w="6379" w:type="dxa"/>
          </w:tcPr>
          <w:p w14:paraId="163311FC" w14:textId="1C383128" w:rsidR="00F33A75" w:rsidRPr="00751EF2" w:rsidRDefault="00753A24" w:rsidP="003708FC">
            <w:pPr>
              <w:cnfStyle w:val="000000000000" w:firstRow="0" w:lastRow="0" w:firstColumn="0" w:lastColumn="0" w:oddVBand="0" w:evenVBand="0" w:oddHBand="0" w:evenHBand="0" w:firstRowFirstColumn="0" w:firstRowLastColumn="0" w:lastRowFirstColumn="0" w:lastRowLastColumn="0"/>
            </w:pPr>
            <w:r w:rsidRPr="00751EF2">
              <w:t>1</w:t>
            </w:r>
            <w:r w:rsidR="002A5176" w:rsidRPr="00751EF2">
              <w:t>.</w:t>
            </w:r>
            <w:r w:rsidR="008F62E0" w:rsidRPr="00751EF2">
              <w:t>0</w:t>
            </w:r>
          </w:p>
        </w:tc>
      </w:tr>
      <w:bookmarkEnd w:id="2"/>
      <w:bookmarkEnd w:id="3"/>
    </w:tbl>
    <w:p w14:paraId="5E175F3F" w14:textId="41D37CE7" w:rsidR="00D317E7" w:rsidRPr="00751EF2" w:rsidRDefault="00D317E7">
      <w:pPr>
        <w:rPr>
          <w:rFonts w:ascii="Cambria" w:eastAsia="Times New Roman" w:hAnsi="Cambria" w:cs="Times New Roman"/>
          <w:b/>
          <w:color w:val="123A63"/>
          <w:sz w:val="28"/>
          <w:szCs w:val="36"/>
        </w:rPr>
      </w:pPr>
    </w:p>
    <w:p w14:paraId="696B71C6" w14:textId="77777777" w:rsidR="00D317E7" w:rsidRPr="00751EF2" w:rsidRDefault="00D317E7">
      <w:pPr>
        <w:rPr>
          <w:rFonts w:ascii="Cambria" w:eastAsia="Times New Roman" w:hAnsi="Cambria" w:cs="Times New Roman"/>
          <w:b/>
          <w:color w:val="123A63"/>
          <w:sz w:val="28"/>
          <w:szCs w:val="36"/>
        </w:rPr>
      </w:pPr>
      <w:r w:rsidRPr="00751EF2">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751EF2" w:rsidRDefault="00D317E7">
          <w:pPr>
            <w:pStyle w:val="TOCHeading"/>
            <w:rPr>
              <w:rStyle w:val="Heading2Char"/>
            </w:rPr>
          </w:pPr>
          <w:r w:rsidRPr="00751EF2">
            <w:rPr>
              <w:rStyle w:val="Heading2Char"/>
            </w:rPr>
            <w:t>Table of contents</w:t>
          </w:r>
        </w:p>
        <w:p w14:paraId="77ED9235" w14:textId="77777777" w:rsidR="00760F87" w:rsidRDefault="00D317E7">
          <w:pPr>
            <w:pStyle w:val="TOC1"/>
            <w:rPr>
              <w:rFonts w:asciiTheme="minorHAnsi" w:eastAsiaTheme="minorEastAsia" w:hAnsiTheme="minorHAnsi" w:cstheme="minorBidi"/>
              <w:b w:val="0"/>
              <w:color w:val="auto"/>
              <w:sz w:val="22"/>
              <w:szCs w:val="22"/>
              <w:lang w:val="en-GB" w:eastAsia="en-GB"/>
            </w:rPr>
          </w:pPr>
          <w:r w:rsidRPr="00751EF2">
            <w:rPr>
              <w:noProof w:val="0"/>
            </w:rPr>
            <w:fldChar w:fldCharType="begin"/>
          </w:r>
          <w:r w:rsidRPr="00751EF2">
            <w:rPr>
              <w:noProof w:val="0"/>
            </w:rPr>
            <w:instrText xml:space="preserve"> TOC \o "1-3" \h \z \u </w:instrText>
          </w:r>
          <w:r w:rsidRPr="00751EF2">
            <w:rPr>
              <w:noProof w:val="0"/>
            </w:rPr>
            <w:fldChar w:fldCharType="separate"/>
          </w:r>
          <w:hyperlink w:anchor="_Toc28351309" w:history="1">
            <w:r w:rsidR="00760F87" w:rsidRPr="007101A8">
              <w:rPr>
                <w:rStyle w:val="Hyperlink"/>
                <w:lang w:bidi="en-US"/>
              </w:rPr>
              <w:t>Blackboard A11y for LMS Web Accessibility Conformance Report</w:t>
            </w:r>
            <w:r w:rsidR="00760F87">
              <w:rPr>
                <w:webHidden/>
              </w:rPr>
              <w:tab/>
            </w:r>
            <w:r w:rsidR="00760F87">
              <w:rPr>
                <w:webHidden/>
              </w:rPr>
              <w:fldChar w:fldCharType="begin"/>
            </w:r>
            <w:r w:rsidR="00760F87">
              <w:rPr>
                <w:webHidden/>
              </w:rPr>
              <w:instrText xml:space="preserve"> PAGEREF _Toc28351309 \h </w:instrText>
            </w:r>
            <w:r w:rsidR="00760F87">
              <w:rPr>
                <w:webHidden/>
              </w:rPr>
            </w:r>
            <w:r w:rsidR="00760F87">
              <w:rPr>
                <w:webHidden/>
              </w:rPr>
              <w:fldChar w:fldCharType="separate"/>
            </w:r>
            <w:r w:rsidR="00760F87">
              <w:rPr>
                <w:webHidden/>
              </w:rPr>
              <w:t>1</w:t>
            </w:r>
            <w:r w:rsidR="00760F87">
              <w:rPr>
                <w:webHidden/>
              </w:rPr>
              <w:fldChar w:fldCharType="end"/>
            </w:r>
          </w:hyperlink>
        </w:p>
        <w:p w14:paraId="700F00A0" w14:textId="77777777" w:rsidR="00760F87" w:rsidRDefault="006009F1">
          <w:pPr>
            <w:pStyle w:val="TOC2"/>
            <w:rPr>
              <w:rFonts w:asciiTheme="minorHAnsi" w:eastAsiaTheme="minorEastAsia" w:hAnsiTheme="minorHAnsi" w:cstheme="minorBidi"/>
              <w:sz w:val="22"/>
              <w:szCs w:val="22"/>
              <w:lang w:val="en-GB" w:eastAsia="en-GB"/>
            </w:rPr>
          </w:pPr>
          <w:hyperlink w:anchor="_Toc28351310" w:history="1">
            <w:r w:rsidR="00760F87" w:rsidRPr="007101A8">
              <w:rPr>
                <w:rStyle w:val="Hyperlink"/>
              </w:rPr>
              <w:t>Terminology</w:t>
            </w:r>
            <w:r w:rsidR="00760F87">
              <w:rPr>
                <w:webHidden/>
              </w:rPr>
              <w:tab/>
            </w:r>
            <w:r w:rsidR="00760F87">
              <w:rPr>
                <w:webHidden/>
              </w:rPr>
              <w:fldChar w:fldCharType="begin"/>
            </w:r>
            <w:r w:rsidR="00760F87">
              <w:rPr>
                <w:webHidden/>
              </w:rPr>
              <w:instrText xml:space="preserve"> PAGEREF _Toc28351310 \h </w:instrText>
            </w:r>
            <w:r w:rsidR="00760F87">
              <w:rPr>
                <w:webHidden/>
              </w:rPr>
            </w:r>
            <w:r w:rsidR="00760F87">
              <w:rPr>
                <w:webHidden/>
              </w:rPr>
              <w:fldChar w:fldCharType="separate"/>
            </w:r>
            <w:r w:rsidR="00760F87">
              <w:rPr>
                <w:webHidden/>
              </w:rPr>
              <w:t>2</w:t>
            </w:r>
            <w:r w:rsidR="00760F87">
              <w:rPr>
                <w:webHidden/>
              </w:rPr>
              <w:fldChar w:fldCharType="end"/>
            </w:r>
          </w:hyperlink>
        </w:p>
        <w:p w14:paraId="0A97E041" w14:textId="77777777" w:rsidR="00760F87" w:rsidRDefault="006009F1">
          <w:pPr>
            <w:pStyle w:val="TOC2"/>
            <w:rPr>
              <w:rFonts w:asciiTheme="minorHAnsi" w:eastAsiaTheme="minorEastAsia" w:hAnsiTheme="minorHAnsi" w:cstheme="minorBidi"/>
              <w:sz w:val="22"/>
              <w:szCs w:val="22"/>
              <w:lang w:val="en-GB" w:eastAsia="en-GB"/>
            </w:rPr>
          </w:pPr>
          <w:hyperlink w:anchor="_Toc28351311" w:history="1">
            <w:r w:rsidR="00760F87" w:rsidRPr="007101A8">
              <w:rPr>
                <w:rStyle w:val="Hyperlink"/>
              </w:rPr>
              <w:t>Section 508 Chapter 1: Application and Administration</w:t>
            </w:r>
            <w:r w:rsidR="00760F87">
              <w:rPr>
                <w:webHidden/>
              </w:rPr>
              <w:tab/>
            </w:r>
            <w:r w:rsidR="00760F87">
              <w:rPr>
                <w:webHidden/>
              </w:rPr>
              <w:fldChar w:fldCharType="begin"/>
            </w:r>
            <w:r w:rsidR="00760F87">
              <w:rPr>
                <w:webHidden/>
              </w:rPr>
              <w:instrText xml:space="preserve"> PAGEREF _Toc28351311 \h </w:instrText>
            </w:r>
            <w:r w:rsidR="00760F87">
              <w:rPr>
                <w:webHidden/>
              </w:rPr>
            </w:r>
            <w:r w:rsidR="00760F87">
              <w:rPr>
                <w:webHidden/>
              </w:rPr>
              <w:fldChar w:fldCharType="separate"/>
            </w:r>
            <w:r w:rsidR="00760F87">
              <w:rPr>
                <w:webHidden/>
              </w:rPr>
              <w:t>3</w:t>
            </w:r>
            <w:r w:rsidR="00760F87">
              <w:rPr>
                <w:webHidden/>
              </w:rPr>
              <w:fldChar w:fldCharType="end"/>
            </w:r>
          </w:hyperlink>
        </w:p>
        <w:p w14:paraId="7F82E744" w14:textId="77777777" w:rsidR="00760F87" w:rsidRDefault="006009F1">
          <w:pPr>
            <w:pStyle w:val="TOC2"/>
            <w:rPr>
              <w:rFonts w:asciiTheme="minorHAnsi" w:eastAsiaTheme="minorEastAsia" w:hAnsiTheme="minorHAnsi" w:cstheme="minorBidi"/>
              <w:sz w:val="22"/>
              <w:szCs w:val="22"/>
              <w:lang w:val="en-GB" w:eastAsia="en-GB"/>
            </w:rPr>
          </w:pPr>
          <w:hyperlink w:anchor="_Toc28351312" w:history="1">
            <w:r w:rsidR="00760F87" w:rsidRPr="007101A8">
              <w:rPr>
                <w:rStyle w:val="Hyperlink"/>
              </w:rPr>
              <w:t>Section 508 Chapter 2: Scoping Requirements</w:t>
            </w:r>
            <w:r w:rsidR="00760F87">
              <w:rPr>
                <w:webHidden/>
              </w:rPr>
              <w:tab/>
            </w:r>
            <w:r w:rsidR="00760F87">
              <w:rPr>
                <w:webHidden/>
              </w:rPr>
              <w:fldChar w:fldCharType="begin"/>
            </w:r>
            <w:r w:rsidR="00760F87">
              <w:rPr>
                <w:webHidden/>
              </w:rPr>
              <w:instrText xml:space="preserve"> PAGEREF _Toc28351312 \h </w:instrText>
            </w:r>
            <w:r w:rsidR="00760F87">
              <w:rPr>
                <w:webHidden/>
              </w:rPr>
            </w:r>
            <w:r w:rsidR="00760F87">
              <w:rPr>
                <w:webHidden/>
              </w:rPr>
              <w:fldChar w:fldCharType="separate"/>
            </w:r>
            <w:r w:rsidR="00760F87">
              <w:rPr>
                <w:webHidden/>
              </w:rPr>
              <w:t>3</w:t>
            </w:r>
            <w:r w:rsidR="00760F87">
              <w:rPr>
                <w:webHidden/>
              </w:rPr>
              <w:fldChar w:fldCharType="end"/>
            </w:r>
          </w:hyperlink>
        </w:p>
        <w:p w14:paraId="5BEF0ABF" w14:textId="77777777" w:rsidR="00760F87" w:rsidRDefault="006009F1">
          <w:pPr>
            <w:pStyle w:val="TOC3"/>
            <w:rPr>
              <w:rFonts w:asciiTheme="minorHAnsi" w:eastAsiaTheme="minorEastAsia" w:hAnsiTheme="minorHAnsi" w:cstheme="minorBidi"/>
              <w:sz w:val="22"/>
              <w:szCs w:val="22"/>
              <w:lang w:val="en-GB" w:eastAsia="en-GB"/>
            </w:rPr>
          </w:pPr>
          <w:hyperlink w:anchor="_Toc28351313" w:history="1">
            <w:r w:rsidR="00760F87" w:rsidRPr="007101A8">
              <w:rPr>
                <w:rStyle w:val="Hyperlink"/>
              </w:rPr>
              <w:t>WCAG 2.1 Report</w:t>
            </w:r>
            <w:r w:rsidR="00760F87">
              <w:rPr>
                <w:webHidden/>
              </w:rPr>
              <w:tab/>
            </w:r>
            <w:r w:rsidR="00760F87">
              <w:rPr>
                <w:webHidden/>
              </w:rPr>
              <w:fldChar w:fldCharType="begin"/>
            </w:r>
            <w:r w:rsidR="00760F87">
              <w:rPr>
                <w:webHidden/>
              </w:rPr>
              <w:instrText xml:space="preserve"> PAGEREF _Toc28351313 \h </w:instrText>
            </w:r>
            <w:r w:rsidR="00760F87">
              <w:rPr>
                <w:webHidden/>
              </w:rPr>
            </w:r>
            <w:r w:rsidR="00760F87">
              <w:rPr>
                <w:webHidden/>
              </w:rPr>
              <w:fldChar w:fldCharType="separate"/>
            </w:r>
            <w:r w:rsidR="00760F87">
              <w:rPr>
                <w:webHidden/>
              </w:rPr>
              <w:t>3</w:t>
            </w:r>
            <w:r w:rsidR="00760F87">
              <w:rPr>
                <w:webHidden/>
              </w:rPr>
              <w:fldChar w:fldCharType="end"/>
            </w:r>
          </w:hyperlink>
        </w:p>
        <w:p w14:paraId="7C7C2291" w14:textId="77777777" w:rsidR="00760F87" w:rsidRDefault="006009F1">
          <w:pPr>
            <w:pStyle w:val="TOC2"/>
            <w:rPr>
              <w:rFonts w:asciiTheme="minorHAnsi" w:eastAsiaTheme="minorEastAsia" w:hAnsiTheme="minorHAnsi" w:cstheme="minorBidi"/>
              <w:sz w:val="22"/>
              <w:szCs w:val="22"/>
              <w:lang w:val="en-GB" w:eastAsia="en-GB"/>
            </w:rPr>
          </w:pPr>
          <w:hyperlink w:anchor="_Toc28351314" w:history="1">
            <w:r w:rsidR="00760F87" w:rsidRPr="007101A8">
              <w:rPr>
                <w:rStyle w:val="Hyperlink"/>
              </w:rPr>
              <w:t>Web Content Accessibility Guidelines (WCAG) 2.1, Level A</w:t>
            </w:r>
            <w:r w:rsidR="00760F87">
              <w:rPr>
                <w:webHidden/>
              </w:rPr>
              <w:tab/>
            </w:r>
            <w:r w:rsidR="00760F87">
              <w:rPr>
                <w:webHidden/>
              </w:rPr>
              <w:fldChar w:fldCharType="begin"/>
            </w:r>
            <w:r w:rsidR="00760F87">
              <w:rPr>
                <w:webHidden/>
              </w:rPr>
              <w:instrText xml:space="preserve"> PAGEREF _Toc28351314 \h </w:instrText>
            </w:r>
            <w:r w:rsidR="00760F87">
              <w:rPr>
                <w:webHidden/>
              </w:rPr>
            </w:r>
            <w:r w:rsidR="00760F87">
              <w:rPr>
                <w:webHidden/>
              </w:rPr>
              <w:fldChar w:fldCharType="separate"/>
            </w:r>
            <w:r w:rsidR="00760F87">
              <w:rPr>
                <w:webHidden/>
              </w:rPr>
              <w:t>3</w:t>
            </w:r>
            <w:r w:rsidR="00760F87">
              <w:rPr>
                <w:webHidden/>
              </w:rPr>
              <w:fldChar w:fldCharType="end"/>
            </w:r>
          </w:hyperlink>
        </w:p>
        <w:p w14:paraId="41470512" w14:textId="77777777" w:rsidR="00760F87" w:rsidRDefault="006009F1">
          <w:pPr>
            <w:pStyle w:val="TOC2"/>
            <w:rPr>
              <w:rFonts w:asciiTheme="minorHAnsi" w:eastAsiaTheme="minorEastAsia" w:hAnsiTheme="minorHAnsi" w:cstheme="minorBidi"/>
              <w:sz w:val="22"/>
              <w:szCs w:val="22"/>
              <w:lang w:val="en-GB" w:eastAsia="en-GB"/>
            </w:rPr>
          </w:pPr>
          <w:hyperlink w:anchor="_Toc28351315" w:history="1">
            <w:r w:rsidR="00760F87" w:rsidRPr="007101A8">
              <w:rPr>
                <w:rStyle w:val="Hyperlink"/>
              </w:rPr>
              <w:t>Web Content Accessibility Guidelines (WCAG) 2.1, Level AA</w:t>
            </w:r>
            <w:r w:rsidR="00760F87">
              <w:rPr>
                <w:webHidden/>
              </w:rPr>
              <w:tab/>
            </w:r>
            <w:r w:rsidR="00760F87">
              <w:rPr>
                <w:webHidden/>
              </w:rPr>
              <w:fldChar w:fldCharType="begin"/>
            </w:r>
            <w:r w:rsidR="00760F87">
              <w:rPr>
                <w:webHidden/>
              </w:rPr>
              <w:instrText xml:space="preserve"> PAGEREF _Toc28351315 \h </w:instrText>
            </w:r>
            <w:r w:rsidR="00760F87">
              <w:rPr>
                <w:webHidden/>
              </w:rPr>
            </w:r>
            <w:r w:rsidR="00760F87">
              <w:rPr>
                <w:webHidden/>
              </w:rPr>
              <w:fldChar w:fldCharType="separate"/>
            </w:r>
            <w:r w:rsidR="00760F87">
              <w:rPr>
                <w:webHidden/>
              </w:rPr>
              <w:t>8</w:t>
            </w:r>
            <w:r w:rsidR="00760F87">
              <w:rPr>
                <w:webHidden/>
              </w:rPr>
              <w:fldChar w:fldCharType="end"/>
            </w:r>
          </w:hyperlink>
        </w:p>
        <w:p w14:paraId="5C9A48B2" w14:textId="77777777" w:rsidR="00760F87" w:rsidRDefault="006009F1">
          <w:pPr>
            <w:pStyle w:val="TOC2"/>
            <w:rPr>
              <w:rFonts w:asciiTheme="minorHAnsi" w:eastAsiaTheme="minorEastAsia" w:hAnsiTheme="minorHAnsi" w:cstheme="minorBidi"/>
              <w:sz w:val="22"/>
              <w:szCs w:val="22"/>
              <w:lang w:val="en-GB" w:eastAsia="en-GB"/>
            </w:rPr>
          </w:pPr>
          <w:hyperlink w:anchor="_Toc28351316" w:history="1">
            <w:r w:rsidR="00760F87" w:rsidRPr="007101A8">
              <w:rPr>
                <w:rStyle w:val="Hyperlink"/>
              </w:rPr>
              <w:t>Web Content Accessibility Guidelines (WCAG) 2.1, Level AAA</w:t>
            </w:r>
            <w:r w:rsidR="00760F87">
              <w:rPr>
                <w:webHidden/>
              </w:rPr>
              <w:tab/>
            </w:r>
            <w:r w:rsidR="00760F87">
              <w:rPr>
                <w:webHidden/>
              </w:rPr>
              <w:fldChar w:fldCharType="begin"/>
            </w:r>
            <w:r w:rsidR="00760F87">
              <w:rPr>
                <w:webHidden/>
              </w:rPr>
              <w:instrText xml:space="preserve"> PAGEREF _Toc28351316 \h </w:instrText>
            </w:r>
            <w:r w:rsidR="00760F87">
              <w:rPr>
                <w:webHidden/>
              </w:rPr>
            </w:r>
            <w:r w:rsidR="00760F87">
              <w:rPr>
                <w:webHidden/>
              </w:rPr>
              <w:fldChar w:fldCharType="separate"/>
            </w:r>
            <w:r w:rsidR="00760F87">
              <w:rPr>
                <w:webHidden/>
              </w:rPr>
              <w:t>12</w:t>
            </w:r>
            <w:r w:rsidR="00760F87">
              <w:rPr>
                <w:webHidden/>
              </w:rPr>
              <w:fldChar w:fldCharType="end"/>
            </w:r>
          </w:hyperlink>
        </w:p>
        <w:p w14:paraId="25E3C79B" w14:textId="77777777" w:rsidR="00760F87" w:rsidRDefault="006009F1">
          <w:pPr>
            <w:pStyle w:val="TOC2"/>
            <w:rPr>
              <w:rFonts w:asciiTheme="minorHAnsi" w:eastAsiaTheme="minorEastAsia" w:hAnsiTheme="minorHAnsi" w:cstheme="minorBidi"/>
              <w:sz w:val="22"/>
              <w:szCs w:val="22"/>
              <w:lang w:val="en-GB" w:eastAsia="en-GB"/>
            </w:rPr>
          </w:pPr>
          <w:hyperlink w:anchor="_Toc28351317" w:history="1">
            <w:r w:rsidR="00760F87" w:rsidRPr="007101A8">
              <w:rPr>
                <w:rStyle w:val="Hyperlink"/>
              </w:rPr>
              <w:t>Section 508 Chapter 3: Functional Performance Criteria (FPC)</w:t>
            </w:r>
            <w:r w:rsidR="00760F87">
              <w:rPr>
                <w:webHidden/>
              </w:rPr>
              <w:tab/>
            </w:r>
            <w:r w:rsidR="00760F87">
              <w:rPr>
                <w:webHidden/>
              </w:rPr>
              <w:fldChar w:fldCharType="begin"/>
            </w:r>
            <w:r w:rsidR="00760F87">
              <w:rPr>
                <w:webHidden/>
              </w:rPr>
              <w:instrText xml:space="preserve"> PAGEREF _Toc28351317 \h </w:instrText>
            </w:r>
            <w:r w:rsidR="00760F87">
              <w:rPr>
                <w:webHidden/>
              </w:rPr>
            </w:r>
            <w:r w:rsidR="00760F87">
              <w:rPr>
                <w:webHidden/>
              </w:rPr>
              <w:fldChar w:fldCharType="separate"/>
            </w:r>
            <w:r w:rsidR="00760F87">
              <w:rPr>
                <w:webHidden/>
              </w:rPr>
              <w:t>14</w:t>
            </w:r>
            <w:r w:rsidR="00760F87">
              <w:rPr>
                <w:webHidden/>
              </w:rPr>
              <w:fldChar w:fldCharType="end"/>
            </w:r>
          </w:hyperlink>
        </w:p>
        <w:p w14:paraId="2E6D5136" w14:textId="77777777" w:rsidR="00760F87" w:rsidRDefault="006009F1">
          <w:pPr>
            <w:pStyle w:val="TOC2"/>
            <w:rPr>
              <w:rFonts w:asciiTheme="minorHAnsi" w:eastAsiaTheme="minorEastAsia" w:hAnsiTheme="minorHAnsi" w:cstheme="minorBidi"/>
              <w:sz w:val="22"/>
              <w:szCs w:val="22"/>
              <w:lang w:val="en-GB" w:eastAsia="en-GB"/>
            </w:rPr>
          </w:pPr>
          <w:hyperlink w:anchor="_Toc28351318" w:history="1">
            <w:r w:rsidR="00760F87" w:rsidRPr="007101A8">
              <w:rPr>
                <w:rStyle w:val="Hyperlink"/>
              </w:rPr>
              <w:t>Section 508 Chapter 4: Hardware</w:t>
            </w:r>
            <w:r w:rsidR="00760F87">
              <w:rPr>
                <w:webHidden/>
              </w:rPr>
              <w:tab/>
            </w:r>
            <w:r w:rsidR="00760F87">
              <w:rPr>
                <w:webHidden/>
              </w:rPr>
              <w:fldChar w:fldCharType="begin"/>
            </w:r>
            <w:r w:rsidR="00760F87">
              <w:rPr>
                <w:webHidden/>
              </w:rPr>
              <w:instrText xml:space="preserve"> PAGEREF _Toc28351318 \h </w:instrText>
            </w:r>
            <w:r w:rsidR="00760F87">
              <w:rPr>
                <w:webHidden/>
              </w:rPr>
            </w:r>
            <w:r w:rsidR="00760F87">
              <w:rPr>
                <w:webHidden/>
              </w:rPr>
              <w:fldChar w:fldCharType="separate"/>
            </w:r>
            <w:r w:rsidR="00760F87">
              <w:rPr>
                <w:webHidden/>
              </w:rPr>
              <w:t>15</w:t>
            </w:r>
            <w:r w:rsidR="00760F87">
              <w:rPr>
                <w:webHidden/>
              </w:rPr>
              <w:fldChar w:fldCharType="end"/>
            </w:r>
          </w:hyperlink>
        </w:p>
        <w:p w14:paraId="32D15E88" w14:textId="77777777" w:rsidR="00760F87" w:rsidRDefault="006009F1">
          <w:pPr>
            <w:pStyle w:val="TOC2"/>
            <w:rPr>
              <w:rFonts w:asciiTheme="minorHAnsi" w:eastAsiaTheme="minorEastAsia" w:hAnsiTheme="minorHAnsi" w:cstheme="minorBidi"/>
              <w:sz w:val="22"/>
              <w:szCs w:val="22"/>
              <w:lang w:val="en-GB" w:eastAsia="en-GB"/>
            </w:rPr>
          </w:pPr>
          <w:hyperlink w:anchor="_Toc28351319" w:history="1">
            <w:r w:rsidR="00760F87" w:rsidRPr="007101A8">
              <w:rPr>
                <w:rStyle w:val="Hyperlink"/>
              </w:rPr>
              <w:t>Section 508 Chapter 5: Software</w:t>
            </w:r>
            <w:r w:rsidR="00760F87">
              <w:rPr>
                <w:webHidden/>
              </w:rPr>
              <w:tab/>
            </w:r>
            <w:r w:rsidR="00760F87">
              <w:rPr>
                <w:webHidden/>
              </w:rPr>
              <w:fldChar w:fldCharType="begin"/>
            </w:r>
            <w:r w:rsidR="00760F87">
              <w:rPr>
                <w:webHidden/>
              </w:rPr>
              <w:instrText xml:space="preserve"> PAGEREF _Toc28351319 \h </w:instrText>
            </w:r>
            <w:r w:rsidR="00760F87">
              <w:rPr>
                <w:webHidden/>
              </w:rPr>
            </w:r>
            <w:r w:rsidR="00760F87">
              <w:rPr>
                <w:webHidden/>
              </w:rPr>
              <w:fldChar w:fldCharType="separate"/>
            </w:r>
            <w:r w:rsidR="00760F87">
              <w:rPr>
                <w:webHidden/>
              </w:rPr>
              <w:t>19</w:t>
            </w:r>
            <w:r w:rsidR="00760F87">
              <w:rPr>
                <w:webHidden/>
              </w:rPr>
              <w:fldChar w:fldCharType="end"/>
            </w:r>
          </w:hyperlink>
        </w:p>
        <w:p w14:paraId="2524600C" w14:textId="77777777" w:rsidR="00760F87" w:rsidRDefault="006009F1">
          <w:pPr>
            <w:pStyle w:val="TOC2"/>
            <w:rPr>
              <w:rFonts w:asciiTheme="minorHAnsi" w:eastAsiaTheme="minorEastAsia" w:hAnsiTheme="minorHAnsi" w:cstheme="minorBidi"/>
              <w:sz w:val="22"/>
              <w:szCs w:val="22"/>
              <w:lang w:val="en-GB" w:eastAsia="en-GB"/>
            </w:rPr>
          </w:pPr>
          <w:hyperlink w:anchor="_Toc28351320" w:history="1">
            <w:r w:rsidR="00760F87" w:rsidRPr="007101A8">
              <w:rPr>
                <w:rStyle w:val="Hyperlink"/>
              </w:rPr>
              <w:t>Section 508 Chapter 6: Support Documentation and Services</w:t>
            </w:r>
            <w:r w:rsidR="00760F87">
              <w:rPr>
                <w:webHidden/>
              </w:rPr>
              <w:tab/>
            </w:r>
            <w:r w:rsidR="00760F87">
              <w:rPr>
                <w:webHidden/>
              </w:rPr>
              <w:fldChar w:fldCharType="begin"/>
            </w:r>
            <w:r w:rsidR="00760F87">
              <w:rPr>
                <w:webHidden/>
              </w:rPr>
              <w:instrText xml:space="preserve"> PAGEREF _Toc28351320 \h </w:instrText>
            </w:r>
            <w:r w:rsidR="00760F87">
              <w:rPr>
                <w:webHidden/>
              </w:rPr>
            </w:r>
            <w:r w:rsidR="00760F87">
              <w:rPr>
                <w:webHidden/>
              </w:rPr>
              <w:fldChar w:fldCharType="separate"/>
            </w:r>
            <w:r w:rsidR="00760F87">
              <w:rPr>
                <w:webHidden/>
              </w:rPr>
              <w:t>21</w:t>
            </w:r>
            <w:r w:rsidR="00760F87">
              <w:rPr>
                <w:webHidden/>
              </w:rPr>
              <w:fldChar w:fldCharType="end"/>
            </w:r>
          </w:hyperlink>
        </w:p>
        <w:p w14:paraId="7F8581A0" w14:textId="77777777" w:rsidR="00760F87" w:rsidRDefault="006009F1">
          <w:pPr>
            <w:pStyle w:val="TOC2"/>
            <w:rPr>
              <w:rFonts w:asciiTheme="minorHAnsi" w:eastAsiaTheme="minorEastAsia" w:hAnsiTheme="minorHAnsi" w:cstheme="minorBidi"/>
              <w:sz w:val="22"/>
              <w:szCs w:val="22"/>
              <w:lang w:val="en-GB" w:eastAsia="en-GB"/>
            </w:rPr>
          </w:pPr>
          <w:hyperlink w:anchor="_Toc28351321" w:history="1">
            <w:r w:rsidR="00760F87" w:rsidRPr="007101A8">
              <w:rPr>
                <w:rStyle w:val="Hyperlink"/>
              </w:rPr>
              <w:t>Standard EN 301 549</w:t>
            </w:r>
            <w:r w:rsidR="00760F87">
              <w:rPr>
                <w:webHidden/>
              </w:rPr>
              <w:tab/>
            </w:r>
            <w:r w:rsidR="00760F87">
              <w:rPr>
                <w:webHidden/>
              </w:rPr>
              <w:fldChar w:fldCharType="begin"/>
            </w:r>
            <w:r w:rsidR="00760F87">
              <w:rPr>
                <w:webHidden/>
              </w:rPr>
              <w:instrText xml:space="preserve"> PAGEREF _Toc28351321 \h </w:instrText>
            </w:r>
            <w:r w:rsidR="00760F87">
              <w:rPr>
                <w:webHidden/>
              </w:rPr>
            </w:r>
            <w:r w:rsidR="00760F87">
              <w:rPr>
                <w:webHidden/>
              </w:rPr>
              <w:fldChar w:fldCharType="separate"/>
            </w:r>
            <w:r w:rsidR="00760F87">
              <w:rPr>
                <w:webHidden/>
              </w:rPr>
              <w:t>23</w:t>
            </w:r>
            <w:r w:rsidR="00760F87">
              <w:rPr>
                <w:webHidden/>
              </w:rPr>
              <w:fldChar w:fldCharType="end"/>
            </w:r>
          </w:hyperlink>
        </w:p>
        <w:p w14:paraId="3FCACC17" w14:textId="77777777" w:rsidR="00760F87" w:rsidRDefault="006009F1">
          <w:pPr>
            <w:pStyle w:val="TOC2"/>
            <w:rPr>
              <w:rFonts w:asciiTheme="minorHAnsi" w:eastAsiaTheme="minorEastAsia" w:hAnsiTheme="minorHAnsi" w:cstheme="minorBidi"/>
              <w:sz w:val="22"/>
              <w:szCs w:val="22"/>
              <w:lang w:val="en-GB" w:eastAsia="en-GB"/>
            </w:rPr>
          </w:pPr>
          <w:hyperlink w:anchor="_Toc28351322" w:history="1">
            <w:r w:rsidR="00760F87" w:rsidRPr="007101A8">
              <w:rPr>
                <w:rStyle w:val="Hyperlink"/>
              </w:rPr>
              <w:t>Legal disclaimer</w:t>
            </w:r>
            <w:r w:rsidR="00760F87">
              <w:rPr>
                <w:webHidden/>
              </w:rPr>
              <w:tab/>
            </w:r>
            <w:r w:rsidR="00760F87">
              <w:rPr>
                <w:webHidden/>
              </w:rPr>
              <w:fldChar w:fldCharType="begin"/>
            </w:r>
            <w:r w:rsidR="00760F87">
              <w:rPr>
                <w:webHidden/>
              </w:rPr>
              <w:instrText xml:space="preserve"> PAGEREF _Toc28351322 \h </w:instrText>
            </w:r>
            <w:r w:rsidR="00760F87">
              <w:rPr>
                <w:webHidden/>
              </w:rPr>
            </w:r>
            <w:r w:rsidR="00760F87">
              <w:rPr>
                <w:webHidden/>
              </w:rPr>
              <w:fldChar w:fldCharType="separate"/>
            </w:r>
            <w:r w:rsidR="00760F87">
              <w:rPr>
                <w:webHidden/>
              </w:rPr>
              <w:t>44</w:t>
            </w:r>
            <w:r w:rsidR="00760F87">
              <w:rPr>
                <w:webHidden/>
              </w:rPr>
              <w:fldChar w:fldCharType="end"/>
            </w:r>
          </w:hyperlink>
        </w:p>
        <w:p w14:paraId="313FF470" w14:textId="77C0E28E" w:rsidR="00D317E7" w:rsidRPr="00751EF2" w:rsidRDefault="00D317E7">
          <w:r w:rsidRPr="00751EF2">
            <w:rPr>
              <w:b/>
              <w:bCs/>
            </w:rPr>
            <w:fldChar w:fldCharType="end"/>
          </w:r>
        </w:p>
      </w:sdtContent>
    </w:sdt>
    <w:p w14:paraId="0EE83C12" w14:textId="77777777" w:rsidR="00D4166E" w:rsidRPr="00751EF2" w:rsidRDefault="00D4166E" w:rsidP="00536EB4">
      <w:pPr>
        <w:pStyle w:val="Heading1"/>
        <w:rPr>
          <w:highlight w:val="yellow"/>
          <w:lang w:val="en-US"/>
        </w:rPr>
        <w:sectPr w:rsidR="00D4166E" w:rsidRPr="00751EF2"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3E9F5E38" w:rsidR="006535F1" w:rsidRPr="00751EF2" w:rsidRDefault="00B22469" w:rsidP="00536EB4">
      <w:pPr>
        <w:pStyle w:val="Heading1"/>
        <w:rPr>
          <w:lang w:val="en-US"/>
        </w:rPr>
      </w:pPr>
      <w:bookmarkStart w:id="6" w:name="_Toc28351309"/>
      <w:r w:rsidRPr="00751EF2">
        <w:rPr>
          <w:lang w:val="en-US"/>
        </w:rPr>
        <w:lastRenderedPageBreak/>
        <w:t>Blackboard</w:t>
      </w:r>
      <w:r w:rsidR="00734CAF" w:rsidRPr="00751EF2">
        <w:rPr>
          <w:lang w:val="en-US"/>
        </w:rPr>
        <w:t xml:space="preserve"> </w:t>
      </w:r>
      <w:r w:rsidR="00FE3230" w:rsidRPr="00751EF2">
        <w:rPr>
          <w:lang w:val="en-US"/>
        </w:rPr>
        <w:t xml:space="preserve">A11y for LMS </w:t>
      </w:r>
      <w:r w:rsidR="00CF5EC6" w:rsidRPr="00751EF2">
        <w:rPr>
          <w:lang w:val="en-US"/>
        </w:rPr>
        <w:t>Web</w:t>
      </w:r>
      <w:r w:rsidR="0099225E" w:rsidRPr="00751EF2">
        <w:rPr>
          <w:lang w:val="en-US"/>
        </w:rPr>
        <w:t xml:space="preserve"> </w:t>
      </w:r>
      <w:r w:rsidR="006535F1" w:rsidRPr="00751EF2">
        <w:rPr>
          <w:lang w:val="en-US"/>
        </w:rPr>
        <w:t>Accessibility Conformance Report</w:t>
      </w:r>
      <w:bookmarkEnd w:id="4"/>
      <w:bookmarkEnd w:id="5"/>
      <w:bookmarkEnd w:id="6"/>
    </w:p>
    <w:p w14:paraId="3BC18251" w14:textId="634677A7" w:rsidR="002804E1" w:rsidRPr="00751EF2" w:rsidRDefault="002804E1" w:rsidP="002804E1">
      <w:pPr>
        <w:pStyle w:val="NormalWeb"/>
        <w:jc w:val="center"/>
        <w:rPr>
          <w:rFonts w:ascii="Arial" w:hAnsi="Arial" w:cs="Arial"/>
          <w:b/>
        </w:rPr>
      </w:pPr>
      <w:r w:rsidRPr="00751EF2">
        <w:rPr>
          <w:rFonts w:ascii="Arial" w:hAnsi="Arial" w:cs="Arial"/>
          <w:b/>
        </w:rPr>
        <w:t>VPAT</w:t>
      </w:r>
      <w:r w:rsidRPr="00751EF2">
        <w:rPr>
          <w:vertAlign w:val="superscript"/>
        </w:rPr>
        <w:t>®</w:t>
      </w:r>
      <w:r w:rsidRPr="00751EF2">
        <w:rPr>
          <w:rFonts w:ascii="Arial" w:hAnsi="Arial" w:cs="Arial"/>
          <w:b/>
        </w:rPr>
        <w:t xml:space="preserve"> </w:t>
      </w:r>
      <w:r w:rsidR="00D37CE4" w:rsidRPr="00751EF2">
        <w:rPr>
          <w:rFonts w:ascii="Arial" w:hAnsi="Arial" w:cs="Arial"/>
          <w:b/>
        </w:rPr>
        <w:t>2.</w:t>
      </w:r>
      <w:r w:rsidR="00CF5EC6" w:rsidRPr="00751EF2">
        <w:rPr>
          <w:rFonts w:ascii="Arial" w:hAnsi="Arial" w:cs="Arial"/>
          <w:b/>
        </w:rPr>
        <w:t>3</w:t>
      </w:r>
      <w:r w:rsidR="00D37CE4" w:rsidRPr="00751EF2">
        <w:rPr>
          <w:rFonts w:ascii="Arial" w:hAnsi="Arial" w:cs="Arial"/>
          <w:b/>
        </w:rPr>
        <w:t xml:space="preserve"> </w:t>
      </w:r>
      <w:r w:rsidRPr="00751EF2">
        <w:rPr>
          <w:rFonts w:ascii="Arial" w:hAnsi="Arial" w:cs="Arial"/>
          <w:b/>
        </w:rPr>
        <w:t xml:space="preserve">Version </w:t>
      </w:r>
      <w:r w:rsidR="001338B1" w:rsidRPr="00751EF2">
        <w:rPr>
          <w:rFonts w:ascii="Arial" w:hAnsi="Arial" w:cs="Arial"/>
          <w:b/>
        </w:rPr>
        <w:t>1.0</w:t>
      </w:r>
      <w:r w:rsidR="004C65E6" w:rsidRPr="00751EF2">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751EF2" w14:paraId="24E3626B" w14:textId="77777777" w:rsidTr="0011595A">
        <w:trPr>
          <w:trHeight w:val="346"/>
        </w:trPr>
        <w:tc>
          <w:tcPr>
            <w:tcW w:w="1897" w:type="dxa"/>
            <w:shd w:val="clear" w:color="auto" w:fill="404040" w:themeFill="text1" w:themeFillTint="BF"/>
          </w:tcPr>
          <w:p w14:paraId="35D25CA1" w14:textId="473519DD" w:rsidR="002804E1" w:rsidRPr="00751EF2" w:rsidRDefault="002804E1" w:rsidP="007D5422">
            <w:pPr>
              <w:pStyle w:val="BodyText"/>
              <w:rPr>
                <w:b/>
              </w:rPr>
            </w:pPr>
            <w:r w:rsidRPr="00751EF2">
              <w:rPr>
                <w:b/>
                <w:color w:val="FFFFFF" w:themeColor="background1"/>
              </w:rPr>
              <w:t xml:space="preserve">Name of </w:t>
            </w:r>
            <w:r w:rsidR="007D5422" w:rsidRPr="00751EF2">
              <w:rPr>
                <w:b/>
                <w:color w:val="FFFFFF" w:themeColor="background1"/>
              </w:rPr>
              <w:t>p</w:t>
            </w:r>
            <w:r w:rsidRPr="00751EF2">
              <w:rPr>
                <w:b/>
                <w:color w:val="FFFFFF" w:themeColor="background1"/>
              </w:rPr>
              <w:t>roduct/</w:t>
            </w:r>
            <w:r w:rsidR="007D5422" w:rsidRPr="00751EF2">
              <w:rPr>
                <w:b/>
                <w:color w:val="FFFFFF" w:themeColor="background1"/>
              </w:rPr>
              <w:t>v</w:t>
            </w:r>
            <w:r w:rsidRPr="00751EF2">
              <w:rPr>
                <w:b/>
                <w:color w:val="FFFFFF" w:themeColor="background1"/>
              </w:rPr>
              <w:t>ersion:</w:t>
            </w:r>
          </w:p>
        </w:tc>
        <w:tc>
          <w:tcPr>
            <w:tcW w:w="6918" w:type="dxa"/>
          </w:tcPr>
          <w:p w14:paraId="62384CB3" w14:textId="7BE969D0" w:rsidR="00D5318C" w:rsidRPr="00751EF2" w:rsidRDefault="00B22469" w:rsidP="00487B48">
            <w:pPr>
              <w:pStyle w:val="BodyText"/>
              <w:rPr>
                <w:b/>
              </w:rPr>
            </w:pPr>
            <w:r w:rsidRPr="00751EF2">
              <w:rPr>
                <w:b/>
              </w:rPr>
              <w:t>Blackboard A11y for LMS</w:t>
            </w:r>
          </w:p>
        </w:tc>
      </w:tr>
      <w:tr w:rsidR="00EA2412" w:rsidRPr="00751EF2" w14:paraId="46B6A314" w14:textId="77777777" w:rsidTr="0011595A">
        <w:trPr>
          <w:trHeight w:val="346"/>
        </w:trPr>
        <w:tc>
          <w:tcPr>
            <w:tcW w:w="1897" w:type="dxa"/>
            <w:shd w:val="clear" w:color="auto" w:fill="404040" w:themeFill="text1" w:themeFillTint="BF"/>
          </w:tcPr>
          <w:p w14:paraId="21359FB9" w14:textId="1289217A" w:rsidR="002804E1" w:rsidRPr="00751EF2" w:rsidRDefault="002804E1" w:rsidP="007D5422">
            <w:pPr>
              <w:pStyle w:val="BodyText"/>
              <w:rPr>
                <w:b/>
                <w:color w:val="FFFFFF" w:themeColor="background1"/>
              </w:rPr>
            </w:pPr>
            <w:r w:rsidRPr="00751EF2">
              <w:rPr>
                <w:b/>
                <w:color w:val="FFFFFF" w:themeColor="background1"/>
              </w:rPr>
              <w:t xml:space="preserve">Product </w:t>
            </w:r>
            <w:r w:rsidR="007D5422" w:rsidRPr="00751EF2">
              <w:rPr>
                <w:b/>
                <w:color w:val="FFFFFF" w:themeColor="background1"/>
              </w:rPr>
              <w:t>d</w:t>
            </w:r>
            <w:r w:rsidRPr="00751EF2">
              <w:rPr>
                <w:b/>
                <w:color w:val="FFFFFF" w:themeColor="background1"/>
              </w:rPr>
              <w:t>escription:</w:t>
            </w:r>
          </w:p>
        </w:tc>
        <w:tc>
          <w:tcPr>
            <w:tcW w:w="6918" w:type="dxa"/>
          </w:tcPr>
          <w:p w14:paraId="213D4617" w14:textId="69E7ACEB" w:rsidR="002804E1" w:rsidRPr="00751EF2" w:rsidRDefault="00B22469" w:rsidP="00377C6F">
            <w:pPr>
              <w:pStyle w:val="BodyText"/>
              <w:rPr>
                <w:b/>
                <w:highlight w:val="yellow"/>
              </w:rPr>
            </w:pPr>
            <w:r w:rsidRPr="00751EF2">
              <w:rPr>
                <w:b/>
              </w:rPr>
              <w:t>Web</w:t>
            </w:r>
            <w:r w:rsidR="00734CAF" w:rsidRPr="00751EF2">
              <w:rPr>
                <w:b/>
              </w:rPr>
              <w:t xml:space="preserve"> application</w:t>
            </w:r>
          </w:p>
        </w:tc>
      </w:tr>
      <w:tr w:rsidR="00EA2412" w:rsidRPr="00751EF2" w14:paraId="5273EA0D" w14:textId="77777777" w:rsidTr="0011595A">
        <w:trPr>
          <w:trHeight w:val="346"/>
        </w:trPr>
        <w:tc>
          <w:tcPr>
            <w:tcW w:w="1897" w:type="dxa"/>
            <w:shd w:val="clear" w:color="auto" w:fill="404040" w:themeFill="text1" w:themeFillTint="BF"/>
          </w:tcPr>
          <w:p w14:paraId="43F4C12A" w14:textId="43E6CDF6" w:rsidR="002804E1" w:rsidRPr="00751EF2" w:rsidRDefault="002804E1" w:rsidP="00391410">
            <w:pPr>
              <w:pStyle w:val="BodyText"/>
              <w:rPr>
                <w:b/>
                <w:color w:val="FFFFFF" w:themeColor="background1"/>
              </w:rPr>
            </w:pPr>
            <w:r w:rsidRPr="00751EF2">
              <w:rPr>
                <w:b/>
                <w:color w:val="FFFFFF" w:themeColor="background1"/>
              </w:rPr>
              <w:t>Date:</w:t>
            </w:r>
          </w:p>
        </w:tc>
        <w:tc>
          <w:tcPr>
            <w:tcW w:w="6918" w:type="dxa"/>
          </w:tcPr>
          <w:p w14:paraId="1FA32FF7" w14:textId="50FEFF0F" w:rsidR="002804E1" w:rsidRPr="00751EF2" w:rsidRDefault="005136FA" w:rsidP="00734CAF">
            <w:pPr>
              <w:pStyle w:val="BodyText"/>
              <w:rPr>
                <w:b/>
              </w:rPr>
            </w:pPr>
            <w:r w:rsidRPr="00751EF2">
              <w:rPr>
                <w:b/>
              </w:rPr>
              <w:t>26</w:t>
            </w:r>
            <w:r w:rsidR="00B22469" w:rsidRPr="00751EF2">
              <w:rPr>
                <w:b/>
              </w:rPr>
              <w:t xml:space="preserve"> </w:t>
            </w:r>
            <w:r w:rsidRPr="00751EF2">
              <w:rPr>
                <w:b/>
              </w:rPr>
              <w:t>December</w:t>
            </w:r>
            <w:r w:rsidR="00B22469" w:rsidRPr="00751EF2">
              <w:rPr>
                <w:b/>
              </w:rPr>
              <w:t xml:space="preserve"> 2019</w:t>
            </w:r>
          </w:p>
        </w:tc>
      </w:tr>
      <w:tr w:rsidR="00EA2412" w:rsidRPr="00751EF2" w14:paraId="0D5C3313" w14:textId="77777777" w:rsidTr="0011595A">
        <w:trPr>
          <w:trHeight w:val="346"/>
        </w:trPr>
        <w:tc>
          <w:tcPr>
            <w:tcW w:w="1897" w:type="dxa"/>
            <w:shd w:val="clear" w:color="auto" w:fill="404040" w:themeFill="text1" w:themeFillTint="BF"/>
          </w:tcPr>
          <w:p w14:paraId="51D8274F" w14:textId="7CB2EDDE" w:rsidR="002804E1" w:rsidRPr="002B4889" w:rsidRDefault="002804E1" w:rsidP="007D5422">
            <w:pPr>
              <w:pStyle w:val="BodyText"/>
              <w:rPr>
                <w:b/>
                <w:color w:val="FFFFFF" w:themeColor="background1"/>
              </w:rPr>
            </w:pPr>
            <w:r w:rsidRPr="002B4889">
              <w:rPr>
                <w:b/>
                <w:color w:val="FFFFFF" w:themeColor="background1"/>
              </w:rPr>
              <w:t xml:space="preserve">Contact </w:t>
            </w:r>
            <w:r w:rsidR="007D5422" w:rsidRPr="002B4889">
              <w:rPr>
                <w:b/>
                <w:color w:val="FFFFFF" w:themeColor="background1"/>
              </w:rPr>
              <w:t>i</w:t>
            </w:r>
            <w:r w:rsidRPr="002B4889">
              <w:rPr>
                <w:b/>
                <w:color w:val="FFFFFF" w:themeColor="background1"/>
              </w:rPr>
              <w:t>nformation</w:t>
            </w:r>
          </w:p>
        </w:tc>
        <w:tc>
          <w:tcPr>
            <w:tcW w:w="6918" w:type="dxa"/>
          </w:tcPr>
          <w:p w14:paraId="23083CC0" w14:textId="77777777" w:rsidR="002804E1" w:rsidRPr="002B4889" w:rsidRDefault="002B4889" w:rsidP="00377C6F">
            <w:pPr>
              <w:pStyle w:val="BodyText"/>
              <w:rPr>
                <w:b/>
              </w:rPr>
            </w:pPr>
            <w:r w:rsidRPr="002B4889">
              <w:rPr>
                <w:b/>
              </w:rPr>
              <w:t>Elizabeth Simister, Product Accessibility Manager</w:t>
            </w:r>
          </w:p>
          <w:p w14:paraId="6C68D910" w14:textId="37145794" w:rsidR="002B4889" w:rsidRPr="002B4889" w:rsidRDefault="002B4889" w:rsidP="00377C6F">
            <w:pPr>
              <w:pStyle w:val="BodyText"/>
              <w:rPr>
                <w:b/>
              </w:rPr>
            </w:pPr>
            <w:r w:rsidRPr="002B4889">
              <w:rPr>
                <w:b/>
              </w:rPr>
              <w:t>accessibility@blackboard.com</w:t>
            </w:r>
          </w:p>
        </w:tc>
      </w:tr>
      <w:tr w:rsidR="00EA2412" w:rsidRPr="00751EF2" w14:paraId="40FAA313" w14:textId="77777777" w:rsidTr="0011595A">
        <w:trPr>
          <w:trHeight w:val="346"/>
        </w:trPr>
        <w:tc>
          <w:tcPr>
            <w:tcW w:w="1897" w:type="dxa"/>
            <w:shd w:val="clear" w:color="auto" w:fill="404040" w:themeFill="text1" w:themeFillTint="BF"/>
          </w:tcPr>
          <w:p w14:paraId="69ECE84D" w14:textId="6A4ED6DB" w:rsidR="002804E1" w:rsidRPr="00751EF2" w:rsidRDefault="002804E1" w:rsidP="00391410">
            <w:pPr>
              <w:pStyle w:val="BodyText"/>
              <w:rPr>
                <w:b/>
                <w:color w:val="FFFFFF" w:themeColor="background1"/>
              </w:rPr>
            </w:pPr>
            <w:r w:rsidRPr="00751EF2">
              <w:rPr>
                <w:b/>
                <w:color w:val="FFFFFF" w:themeColor="background1"/>
              </w:rPr>
              <w:t>Notes</w:t>
            </w:r>
          </w:p>
        </w:tc>
        <w:tc>
          <w:tcPr>
            <w:tcW w:w="6918" w:type="dxa"/>
          </w:tcPr>
          <w:p w14:paraId="4098CCEE" w14:textId="7B3B0E23" w:rsidR="002804E1" w:rsidRPr="00751EF2" w:rsidRDefault="002804E1" w:rsidP="00377C6F">
            <w:pPr>
              <w:pStyle w:val="BodyText"/>
              <w:rPr>
                <w:b/>
                <w:highlight w:val="yellow"/>
              </w:rPr>
            </w:pPr>
          </w:p>
        </w:tc>
      </w:tr>
      <w:tr w:rsidR="00EA2412" w:rsidRPr="00751EF2" w14:paraId="6CA58FB9" w14:textId="77777777" w:rsidTr="0011595A">
        <w:trPr>
          <w:trHeight w:val="377"/>
        </w:trPr>
        <w:tc>
          <w:tcPr>
            <w:tcW w:w="1897" w:type="dxa"/>
            <w:shd w:val="clear" w:color="auto" w:fill="404040" w:themeFill="text1" w:themeFillTint="BF"/>
          </w:tcPr>
          <w:p w14:paraId="70E639C5" w14:textId="6FA2C185" w:rsidR="002804E1" w:rsidRPr="00751EF2" w:rsidRDefault="002804E1" w:rsidP="007D5422">
            <w:pPr>
              <w:pStyle w:val="BodyText"/>
              <w:rPr>
                <w:b/>
                <w:color w:val="FFFFFF" w:themeColor="background1"/>
              </w:rPr>
            </w:pPr>
            <w:r w:rsidRPr="00751EF2">
              <w:rPr>
                <w:b/>
                <w:color w:val="FFFFFF" w:themeColor="background1"/>
              </w:rPr>
              <w:t xml:space="preserve">Evaluation </w:t>
            </w:r>
            <w:r w:rsidR="007D5422" w:rsidRPr="00751EF2">
              <w:rPr>
                <w:b/>
                <w:color w:val="FFFFFF" w:themeColor="background1"/>
              </w:rPr>
              <w:t>m</w:t>
            </w:r>
            <w:r w:rsidRPr="00751EF2">
              <w:rPr>
                <w:b/>
                <w:color w:val="FFFFFF" w:themeColor="background1"/>
              </w:rPr>
              <w:t xml:space="preserve">ethods </w:t>
            </w:r>
            <w:r w:rsidR="007D5422" w:rsidRPr="00751EF2">
              <w:rPr>
                <w:b/>
                <w:color w:val="FFFFFF" w:themeColor="background1"/>
              </w:rPr>
              <w:t>u</w:t>
            </w:r>
            <w:r w:rsidRPr="00751EF2">
              <w:rPr>
                <w:b/>
                <w:color w:val="FFFFFF" w:themeColor="background1"/>
              </w:rPr>
              <w:t>sed:</w:t>
            </w:r>
          </w:p>
        </w:tc>
        <w:tc>
          <w:tcPr>
            <w:tcW w:w="6918" w:type="dxa"/>
          </w:tcPr>
          <w:p w14:paraId="52C6D489" w14:textId="1F72F9DE" w:rsidR="00734CAF" w:rsidRPr="00751EF2" w:rsidRDefault="00734CAF" w:rsidP="00734CAF">
            <w:pPr>
              <w:pStyle w:val="BodyText"/>
            </w:pPr>
            <w:r w:rsidRPr="00751EF2">
              <w:t>This conformance report is based on the results of an accessibility audit conducted by The Paciello Group on a representative sample of pages/components, for the purpose of assessing compliance with the Web Content Accessibility Guidelines (WCAG) 2.1</w:t>
            </w:r>
            <w:r w:rsidR="002F7D43" w:rsidRPr="00751EF2">
              <w:t>.</w:t>
            </w:r>
          </w:p>
          <w:p w14:paraId="30D46C21" w14:textId="486ECEF8" w:rsidR="00734CAF" w:rsidRPr="00751EF2" w:rsidRDefault="00734CAF" w:rsidP="00734CAF">
            <w:pPr>
              <w:pStyle w:val="BodyText"/>
            </w:pPr>
            <w:r w:rsidRPr="00751EF2">
              <w:br/>
              <w:t>The following applications were used as part of the audit to identify potential accessibility issues:</w:t>
            </w:r>
          </w:p>
          <w:p w14:paraId="6044F817" w14:textId="1C79F379" w:rsidR="00734CAF" w:rsidRPr="00751EF2" w:rsidRDefault="00734CAF" w:rsidP="00734CAF">
            <w:pPr>
              <w:pStyle w:val="BodyText"/>
              <w:numPr>
                <w:ilvl w:val="0"/>
                <w:numId w:val="14"/>
              </w:numPr>
            </w:pPr>
            <w:r w:rsidRPr="00751EF2">
              <w:t xml:space="preserve">Desktop browsers: </w:t>
            </w:r>
            <w:r w:rsidR="00300348" w:rsidRPr="00751EF2">
              <w:t>Chrome, Firefox, Safari, Internet Explorer 11, Edge</w:t>
            </w:r>
          </w:p>
          <w:p w14:paraId="50EE7CD8" w14:textId="481A8E8A" w:rsidR="00734CAF" w:rsidRPr="00751EF2" w:rsidRDefault="00734CAF" w:rsidP="00734CAF">
            <w:pPr>
              <w:pStyle w:val="BodyText"/>
              <w:numPr>
                <w:ilvl w:val="0"/>
                <w:numId w:val="14"/>
              </w:numPr>
            </w:pPr>
            <w:r w:rsidRPr="00751EF2">
              <w:t xml:space="preserve">Mobile browsers: </w:t>
            </w:r>
            <w:r w:rsidR="00300348" w:rsidRPr="00751EF2">
              <w:t>Chrome</w:t>
            </w:r>
          </w:p>
          <w:p w14:paraId="68385949" w14:textId="6CAD7ABA" w:rsidR="00734CAF" w:rsidRPr="00751EF2" w:rsidRDefault="00734CAF" w:rsidP="00734CAF">
            <w:pPr>
              <w:pStyle w:val="BodyText"/>
              <w:numPr>
                <w:ilvl w:val="0"/>
                <w:numId w:val="14"/>
              </w:numPr>
            </w:pPr>
            <w:r w:rsidRPr="00751EF2">
              <w:t xml:space="preserve">Assistive technologies: </w:t>
            </w:r>
            <w:r w:rsidR="00300348" w:rsidRPr="00751EF2">
              <w:t>JAWS, NVDA, VoiceOver</w:t>
            </w:r>
          </w:p>
          <w:p w14:paraId="4B433719" w14:textId="78FA2EBD" w:rsidR="007D5422" w:rsidRPr="00751EF2" w:rsidRDefault="00734CAF" w:rsidP="00751EF2">
            <w:pPr>
              <w:pStyle w:val="BodyText"/>
              <w:numPr>
                <w:ilvl w:val="0"/>
                <w:numId w:val="14"/>
              </w:numPr>
            </w:pPr>
            <w:r w:rsidRPr="00751EF2">
              <w:t xml:space="preserve">Accessibility testing tools: </w:t>
            </w:r>
            <w:r w:rsidR="00300348" w:rsidRPr="00751EF2">
              <w:t xml:space="preserve">ARC Toolkit, </w:t>
            </w:r>
            <w:r w:rsidR="00EF5332" w:rsidRPr="00751EF2">
              <w:t>Web Accessibility Toolbar, Colour Contrast Analyser, and inspection tools like aViewer and AccExplorer</w:t>
            </w:r>
          </w:p>
        </w:tc>
      </w:tr>
      <w:tr w:rsidR="00DB5C89" w:rsidRPr="00751EF2" w14:paraId="6483615C" w14:textId="77777777" w:rsidTr="0011595A">
        <w:trPr>
          <w:trHeight w:val="377"/>
        </w:trPr>
        <w:tc>
          <w:tcPr>
            <w:tcW w:w="1897" w:type="dxa"/>
            <w:shd w:val="clear" w:color="auto" w:fill="404040" w:themeFill="text1" w:themeFillTint="BF"/>
          </w:tcPr>
          <w:p w14:paraId="76F0EEA5" w14:textId="358F29DB" w:rsidR="00DB5C89" w:rsidRPr="00751EF2" w:rsidRDefault="00DB5C89" w:rsidP="007D5422">
            <w:pPr>
              <w:pStyle w:val="BodyText"/>
              <w:rPr>
                <w:b/>
                <w:color w:val="FFFFFF" w:themeColor="background1"/>
              </w:rPr>
            </w:pPr>
            <w:r w:rsidRPr="00751EF2">
              <w:rPr>
                <w:b/>
                <w:color w:val="FFFFFF" w:themeColor="background1"/>
              </w:rPr>
              <w:t xml:space="preserve">Applicable </w:t>
            </w:r>
            <w:r w:rsidR="007D5422" w:rsidRPr="00751EF2">
              <w:rPr>
                <w:b/>
                <w:color w:val="FFFFFF" w:themeColor="background1"/>
              </w:rPr>
              <w:t>s</w:t>
            </w:r>
            <w:r w:rsidRPr="00751EF2">
              <w:rPr>
                <w:b/>
                <w:color w:val="FFFFFF" w:themeColor="background1"/>
              </w:rPr>
              <w:t>tandards/</w:t>
            </w:r>
            <w:r w:rsidR="007D5422" w:rsidRPr="00751EF2">
              <w:rPr>
                <w:b/>
                <w:color w:val="FFFFFF" w:themeColor="background1"/>
              </w:rPr>
              <w:t>g</w:t>
            </w:r>
            <w:r w:rsidRPr="00751EF2">
              <w:rPr>
                <w:b/>
                <w:color w:val="FFFFFF" w:themeColor="background1"/>
              </w:rPr>
              <w:t>uidelines</w:t>
            </w:r>
          </w:p>
        </w:tc>
        <w:tc>
          <w:tcPr>
            <w:tcW w:w="6918" w:type="dxa"/>
          </w:tcPr>
          <w:p w14:paraId="3550278C" w14:textId="77777777" w:rsidR="00201C89" w:rsidRPr="00751EF2" w:rsidRDefault="00201C89" w:rsidP="00201C89">
            <w:pPr>
              <w:pStyle w:val="BodyText"/>
            </w:pPr>
            <w:r w:rsidRPr="00751EF2">
              <w:t>This report covers the degree of conformance for the following accessibility standards/guidelines:</w:t>
            </w:r>
          </w:p>
          <w:p w14:paraId="5F09E77F" w14:textId="77777777" w:rsidR="00201C89" w:rsidRPr="00751EF2" w:rsidRDefault="006009F1" w:rsidP="00201C89">
            <w:pPr>
              <w:pStyle w:val="ListBullet"/>
            </w:pPr>
            <w:hyperlink r:id="rId10" w:history="1">
              <w:r w:rsidR="00201C89" w:rsidRPr="00751EF2">
                <w:rPr>
                  <w:rStyle w:val="Hyperlink"/>
                  <w:rFonts w:cstheme="minorBidi"/>
                </w:rPr>
                <w:t>Web Content Accessibility Guidelines (WCAG) 2.1</w:t>
              </w:r>
            </w:hyperlink>
            <w:r w:rsidR="00201C89" w:rsidRPr="00751EF2">
              <w:t xml:space="preserve"> Level A/AA.</w:t>
            </w:r>
          </w:p>
          <w:p w14:paraId="1A02D179" w14:textId="77777777" w:rsidR="00201C89" w:rsidRPr="00751EF2" w:rsidRDefault="006009F1" w:rsidP="00201C89">
            <w:pPr>
              <w:pStyle w:val="ListBullet"/>
            </w:pPr>
            <w:hyperlink r:id="rId11" w:history="1">
              <w:r w:rsidR="00201C89" w:rsidRPr="00751EF2">
                <w:rPr>
                  <w:rStyle w:val="Hyperlink"/>
                  <w:rFonts w:cstheme="minorBidi"/>
                </w:rPr>
                <w:t>Web Content Accessibility Guidelines (WCAG) 2.0</w:t>
              </w:r>
            </w:hyperlink>
            <w:r w:rsidR="00201C89" w:rsidRPr="00751EF2">
              <w:t xml:space="preserve"> Level A/AA.</w:t>
            </w:r>
          </w:p>
          <w:p w14:paraId="066F9072" w14:textId="3BACD398" w:rsidR="0006727C" w:rsidRPr="00751EF2" w:rsidRDefault="006009F1" w:rsidP="0006727C">
            <w:pPr>
              <w:pStyle w:val="ListBullet"/>
            </w:pPr>
            <w:hyperlink r:id="rId12" w:history="1">
              <w:r w:rsidR="00201C89" w:rsidRPr="00751EF2">
                <w:rPr>
                  <w:rStyle w:val="Hyperlink"/>
                  <w:rFonts w:cstheme="minorBidi"/>
                </w:rPr>
                <w:t>Revised Section 508</w:t>
              </w:r>
            </w:hyperlink>
            <w:r w:rsidR="00201C89" w:rsidRPr="00751EF2">
              <w:t>.</w:t>
            </w:r>
            <w:r w:rsidR="0006727C" w:rsidRPr="00751EF2">
              <w:t xml:space="preserve"> </w:t>
            </w:r>
          </w:p>
          <w:p w14:paraId="14002475" w14:textId="0105196B" w:rsidR="00DB5C89" w:rsidRPr="00751EF2" w:rsidRDefault="006009F1" w:rsidP="0006727C">
            <w:pPr>
              <w:pStyle w:val="ListBullet"/>
            </w:pPr>
            <w:hyperlink r:id="rId13" w:history="1">
              <w:r w:rsidR="0006727C" w:rsidRPr="00751EF2">
                <w:rPr>
                  <w:rStyle w:val="Hyperlink"/>
                  <w:rFonts w:cstheme="minorBidi"/>
                </w:rPr>
                <w:t>Standard EN 301 549</w:t>
              </w:r>
            </w:hyperlink>
            <w:r w:rsidR="0006727C" w:rsidRPr="00751EF2">
              <w:t>.</w:t>
            </w:r>
          </w:p>
        </w:tc>
      </w:tr>
    </w:tbl>
    <w:p w14:paraId="55B02FBE" w14:textId="52ABD777" w:rsidR="006211F2" w:rsidRPr="00751EF2" w:rsidRDefault="006211F2" w:rsidP="00DB5C89">
      <w:pPr>
        <w:pStyle w:val="Heading2"/>
      </w:pPr>
      <w:bookmarkStart w:id="7" w:name="_Toc497403916"/>
      <w:r w:rsidRPr="00751EF2">
        <w:br w:type="column"/>
      </w:r>
      <w:bookmarkStart w:id="8" w:name="_Toc510783801"/>
      <w:bookmarkStart w:id="9" w:name="_Toc28351310"/>
      <w:r w:rsidRPr="00751EF2">
        <w:lastRenderedPageBreak/>
        <w:t>Term</w:t>
      </w:r>
      <w:bookmarkEnd w:id="7"/>
      <w:r w:rsidR="003D6DA3" w:rsidRPr="00751EF2">
        <w:t>inology</w:t>
      </w:r>
      <w:bookmarkEnd w:id="8"/>
      <w:bookmarkEnd w:id="9"/>
    </w:p>
    <w:p w14:paraId="18ABBC45" w14:textId="51B46C04" w:rsidR="00551D1B" w:rsidRPr="00751EF2" w:rsidRDefault="00551D1B" w:rsidP="00B54C17">
      <w:pPr>
        <w:pStyle w:val="BodyText"/>
      </w:pPr>
      <w:r w:rsidRPr="00751EF2">
        <w:t xml:space="preserve">The terms used in the </w:t>
      </w:r>
      <w:r w:rsidR="00790C2F" w:rsidRPr="00751EF2">
        <w:t>conformance level</w:t>
      </w:r>
      <w:r w:rsidRPr="00751EF2">
        <w:t xml:space="preserve"> information are defined as follows:</w:t>
      </w:r>
    </w:p>
    <w:p w14:paraId="72C08E0E" w14:textId="77777777" w:rsidR="00551D1B" w:rsidRPr="00751EF2" w:rsidRDefault="00551D1B" w:rsidP="00551D1B">
      <w:pPr>
        <w:pStyle w:val="ListBullet"/>
      </w:pPr>
      <w:r w:rsidRPr="00751EF2">
        <w:rPr>
          <w:b/>
        </w:rPr>
        <w:t>Supports</w:t>
      </w:r>
      <w:r w:rsidRPr="00751EF2">
        <w:t>: The functionality of the product has at least one method that meets the criterion without known defects or meets with equivalent facilitation.</w:t>
      </w:r>
    </w:p>
    <w:p w14:paraId="60169882" w14:textId="0C39D2F8" w:rsidR="00551D1B" w:rsidRPr="00751EF2" w:rsidRDefault="00790C2F" w:rsidP="00551D1B">
      <w:pPr>
        <w:pStyle w:val="ListBullet"/>
      </w:pPr>
      <w:r w:rsidRPr="00751EF2">
        <w:rPr>
          <w:b/>
        </w:rPr>
        <w:t>Partially supports</w:t>
      </w:r>
      <w:r w:rsidR="00551D1B" w:rsidRPr="00751EF2">
        <w:t>: Some functionality of the product does not meet the criterion.</w:t>
      </w:r>
    </w:p>
    <w:p w14:paraId="5DE5A2F1" w14:textId="13E24C3D" w:rsidR="00551D1B" w:rsidRPr="00751EF2" w:rsidRDefault="00790C2F" w:rsidP="00551D1B">
      <w:pPr>
        <w:pStyle w:val="ListBullet"/>
      </w:pPr>
      <w:r w:rsidRPr="00751EF2">
        <w:rPr>
          <w:b/>
        </w:rPr>
        <w:t>Does not support</w:t>
      </w:r>
      <w:r w:rsidR="00551D1B" w:rsidRPr="00751EF2">
        <w:t>: The majority of product functionality does not meet the criterion.</w:t>
      </w:r>
    </w:p>
    <w:p w14:paraId="4DA8F115" w14:textId="7DFCB066" w:rsidR="00551D1B" w:rsidRPr="00751EF2" w:rsidRDefault="007814FD" w:rsidP="00551D1B">
      <w:pPr>
        <w:pStyle w:val="ListBullet"/>
      </w:pPr>
      <w:r w:rsidRPr="00751EF2">
        <w:rPr>
          <w:b/>
        </w:rPr>
        <w:t>Not applicable</w:t>
      </w:r>
      <w:r w:rsidR="00551D1B" w:rsidRPr="00751EF2">
        <w:t>: The criterion</w:t>
      </w:r>
      <w:r w:rsidR="00581561" w:rsidRPr="00751EF2">
        <w:t xml:space="preserve"> is not relevant to the product.</w:t>
      </w:r>
    </w:p>
    <w:p w14:paraId="2C83E0D6" w14:textId="39801B4F" w:rsidR="00DB5C89" w:rsidRPr="00751EF2" w:rsidRDefault="007814FD" w:rsidP="00DB5C89">
      <w:pPr>
        <w:pStyle w:val="ListBullet"/>
        <w:rPr>
          <w:rFonts w:eastAsia="Times New Roman"/>
          <w:bCs/>
        </w:rPr>
      </w:pPr>
      <w:r w:rsidRPr="00751EF2">
        <w:rPr>
          <w:rFonts w:eastAsia="Times New Roman"/>
          <w:b/>
          <w:bCs/>
        </w:rPr>
        <w:t>Not evaluated</w:t>
      </w:r>
      <w:r w:rsidR="00DB5C89" w:rsidRPr="00751EF2">
        <w:rPr>
          <w:rFonts w:eastAsia="Times New Roman"/>
          <w:bCs/>
        </w:rPr>
        <w:t>: T</w:t>
      </w:r>
      <w:r w:rsidR="00DB5C89" w:rsidRPr="00751EF2">
        <w:t xml:space="preserve">he product has not been evaluated against the </w:t>
      </w:r>
      <w:r w:rsidR="00DB5C89" w:rsidRPr="00751EF2">
        <w:rPr>
          <w:rFonts w:eastAsia="Times New Roman"/>
          <w:bCs/>
        </w:rPr>
        <w:t xml:space="preserve">criterion.  This </w:t>
      </w:r>
      <w:r w:rsidR="00DB5C89" w:rsidRPr="00751EF2">
        <w:t>can only be</w:t>
      </w:r>
      <w:r w:rsidR="005938F2">
        <w:t xml:space="preserve"> used in WCAG 2.0 Level AAA.</w:t>
      </w:r>
    </w:p>
    <w:p w14:paraId="068CA549" w14:textId="77777777" w:rsidR="00D37CE4" w:rsidRPr="00751EF2" w:rsidRDefault="001D2273" w:rsidP="00D37CE4">
      <w:pPr>
        <w:pStyle w:val="Heading2"/>
      </w:pPr>
      <w:bookmarkStart w:id="10" w:name="_WCAG_2.0_Report"/>
      <w:bookmarkStart w:id="11" w:name="_WCAG_2.0_Report_1"/>
      <w:bookmarkEnd w:id="10"/>
      <w:bookmarkEnd w:id="11"/>
      <w:r w:rsidRPr="00751EF2">
        <w:br w:type="column"/>
      </w:r>
      <w:bookmarkStart w:id="12" w:name="_Toc503175389"/>
      <w:bookmarkStart w:id="13" w:name="_Toc510783802"/>
      <w:bookmarkStart w:id="14" w:name="_Toc28351311"/>
      <w:r w:rsidR="00D37CE4" w:rsidRPr="00751EF2">
        <w:lastRenderedPageBreak/>
        <w:t>Section 508 Chapter 1: Application and Administration</w:t>
      </w:r>
      <w:bookmarkEnd w:id="12"/>
      <w:bookmarkEnd w:id="13"/>
      <w:bookmarkEnd w:id="14"/>
    </w:p>
    <w:p w14:paraId="5CAD93B8" w14:textId="149F70AE" w:rsidR="00D37CE4" w:rsidRPr="00751EF2" w:rsidRDefault="00D37CE4" w:rsidP="00D37CE4">
      <w:pPr>
        <w:pStyle w:val="BodyText"/>
      </w:pPr>
      <w:r w:rsidRPr="00751EF2">
        <w:t xml:space="preserve">This </w:t>
      </w:r>
      <w:r w:rsidR="00790C2F" w:rsidRPr="00751EF2">
        <w:t>accessibility conformance report</w:t>
      </w:r>
      <w:r w:rsidRPr="00751EF2">
        <w:t xml:space="preserve"> is based on the </w:t>
      </w:r>
      <w:hyperlink r:id="rId14" w:history="1">
        <w:r w:rsidRPr="00751EF2">
          <w:rPr>
            <w:rStyle w:val="Hyperlink"/>
          </w:rPr>
          <w:t>Revised 508 Standards</w:t>
        </w:r>
      </w:hyperlink>
      <w:r w:rsidRPr="00751EF2">
        <w:t xml:space="preserve"> which incorporate</w:t>
      </w:r>
      <w:r w:rsidR="007E412F" w:rsidRPr="00751EF2">
        <w:t>s</w:t>
      </w:r>
      <w:r w:rsidRPr="00751EF2">
        <w:t xml:space="preserve"> </w:t>
      </w:r>
      <w:hyperlink r:id="rId15" w:history="1">
        <w:r w:rsidRPr="00751EF2">
          <w:rPr>
            <w:rStyle w:val="Hyperlink"/>
          </w:rPr>
          <w:t>WCAG 2.0</w:t>
        </w:r>
      </w:hyperlink>
      <w:r w:rsidRPr="00751EF2">
        <w:t xml:space="preserve"> by reference. </w:t>
      </w:r>
    </w:p>
    <w:p w14:paraId="0A08EE83" w14:textId="77777777" w:rsidR="00D37CE4" w:rsidRPr="00751EF2" w:rsidRDefault="00D37CE4" w:rsidP="00D37CE4">
      <w:pPr>
        <w:pStyle w:val="Heading2"/>
      </w:pPr>
      <w:bookmarkStart w:id="15" w:name="_Toc503175390"/>
      <w:bookmarkStart w:id="16" w:name="_Toc510783803"/>
      <w:bookmarkStart w:id="17" w:name="_Toc28351312"/>
      <w:r w:rsidRPr="00751EF2">
        <w:t>Section 508 Chapter 2: Scoping Requirements</w:t>
      </w:r>
      <w:bookmarkEnd w:id="15"/>
      <w:bookmarkEnd w:id="16"/>
      <w:bookmarkEnd w:id="17"/>
    </w:p>
    <w:p w14:paraId="54474A59" w14:textId="18DDC004" w:rsidR="00734CAF" w:rsidRPr="00751EF2" w:rsidRDefault="00734CAF" w:rsidP="00734CAF">
      <w:pPr>
        <w:pStyle w:val="BodyText"/>
      </w:pPr>
      <w:r w:rsidRPr="00751EF2">
        <w:t xml:space="preserve">As </w:t>
      </w:r>
      <w:r w:rsidR="007431F9" w:rsidRPr="00751EF2">
        <w:t>Blackboard A11y for LMS</w:t>
      </w:r>
      <w:r w:rsidRPr="00751EF2">
        <w:t xml:space="preserve"> is a </w:t>
      </w:r>
      <w:r w:rsidR="007431F9" w:rsidRPr="00751EF2">
        <w:t>w</w:t>
      </w:r>
      <w:r w:rsidRPr="00751EF2">
        <w:t>eb application, the following standards specifically apply:</w:t>
      </w:r>
    </w:p>
    <w:p w14:paraId="4DFC13D2" w14:textId="77777777" w:rsidR="00734CAF" w:rsidRPr="00751EF2" w:rsidRDefault="00734CAF" w:rsidP="00734CAF">
      <w:pPr>
        <w:pStyle w:val="ListBullet"/>
      </w:pPr>
      <w:r w:rsidRPr="00751EF2">
        <w:t xml:space="preserve">All Web Content Accessibility Guidelines (WCAG) 2.0 Level A and Level AA, available at </w:t>
      </w:r>
      <w:hyperlink r:id="rId16" w:history="1">
        <w:r w:rsidRPr="00751EF2">
          <w:rPr>
            <w:rStyle w:val="Hyperlink"/>
          </w:rPr>
          <w:t>http://www.w3.org/TR/WCAG20</w:t>
        </w:r>
      </w:hyperlink>
      <w:r w:rsidRPr="00751EF2">
        <w:t>.</w:t>
      </w:r>
    </w:p>
    <w:p w14:paraId="5A9130CF" w14:textId="77777777" w:rsidR="00734CAF" w:rsidRPr="00751EF2" w:rsidRDefault="00734CAF" w:rsidP="00734CAF">
      <w:pPr>
        <w:pStyle w:val="ListBullet"/>
      </w:pPr>
      <w:r w:rsidRPr="00751EF2">
        <w:t>Section 508 Chapter 3: Functional Performance Criteria (FPC).</w:t>
      </w:r>
    </w:p>
    <w:p w14:paraId="1D1EDAEC" w14:textId="77777777" w:rsidR="00734CAF" w:rsidRPr="00751EF2" w:rsidRDefault="00734CAF" w:rsidP="00734CAF">
      <w:pPr>
        <w:pStyle w:val="ListBullet"/>
      </w:pPr>
      <w:r w:rsidRPr="00751EF2">
        <w:t>Section 508 Chapter 6: Support Documentation and Services.</w:t>
      </w:r>
    </w:p>
    <w:p w14:paraId="43C15ABD" w14:textId="65630475" w:rsidR="00734CAF" w:rsidRPr="00751EF2" w:rsidRDefault="00734CAF" w:rsidP="00734CAF">
      <w:pPr>
        <w:pStyle w:val="BodyText"/>
      </w:pPr>
      <w:r w:rsidRPr="00751EF2">
        <w:rPr>
          <w:b/>
        </w:rPr>
        <w:t>Note:</w:t>
      </w:r>
      <w:r w:rsidRPr="00751EF2">
        <w:t xml:space="preserve"> </w:t>
      </w:r>
      <w:r w:rsidR="00846DFD" w:rsidRPr="00846DFD">
        <w:t xml:space="preserve">As this VPAT only covers </w:t>
      </w:r>
      <w:r w:rsidR="00846DFD">
        <w:t>A11y for LMS</w:t>
      </w:r>
      <w:r w:rsidR="00846DFD" w:rsidRPr="00846DFD">
        <w:t>, when reporting on conformance with the WCAG 2.</w:t>
      </w:r>
      <w:r w:rsidR="00846DFD">
        <w:t>1</w:t>
      </w:r>
      <w:r w:rsidR="00846DFD" w:rsidRPr="00846DFD">
        <w:t xml:space="preserve"> Success Criteria, they are scoped only against the </w:t>
      </w:r>
      <w:r w:rsidR="00846DFD">
        <w:t>A11y for LMS</w:t>
      </w:r>
      <w:r w:rsidR="00846DFD" w:rsidRPr="00846DFD">
        <w:t>, rather than full pages as documented in the</w:t>
      </w:r>
      <w:r w:rsidRPr="00751EF2">
        <w:t xml:space="preserve"> </w:t>
      </w:r>
      <w:hyperlink r:id="rId17" w:anchor="conformance-reqs" w:history="1">
        <w:r w:rsidRPr="00751EF2">
          <w:rPr>
            <w:rStyle w:val="Hyperlink"/>
          </w:rPr>
          <w:t>WCAG 2.0 Conformance Requirements</w:t>
        </w:r>
      </w:hyperlink>
      <w:r w:rsidRPr="00751EF2">
        <w:t>.</w:t>
      </w:r>
    </w:p>
    <w:p w14:paraId="1ABD16CC" w14:textId="1EE9552C" w:rsidR="008E08AE" w:rsidRPr="00751EF2" w:rsidRDefault="008E08AE" w:rsidP="00497F2E">
      <w:pPr>
        <w:pStyle w:val="Heading3"/>
      </w:pPr>
      <w:bookmarkStart w:id="18" w:name="_Toc510783804"/>
      <w:bookmarkStart w:id="19" w:name="_Toc28351313"/>
      <w:r w:rsidRPr="00751EF2">
        <w:t>WCAG 2.</w:t>
      </w:r>
      <w:r w:rsidR="00CF5EC6" w:rsidRPr="00751EF2">
        <w:t>1</w:t>
      </w:r>
      <w:r w:rsidRPr="00751EF2">
        <w:t xml:space="preserve"> Report</w:t>
      </w:r>
      <w:bookmarkEnd w:id="18"/>
      <w:bookmarkEnd w:id="19"/>
    </w:p>
    <w:p w14:paraId="04CC4350" w14:textId="77777777" w:rsidR="00CF5EC6" w:rsidRPr="00751EF2" w:rsidRDefault="00CF5EC6" w:rsidP="00CF5EC6">
      <w:pPr>
        <w:pStyle w:val="Heading2"/>
      </w:pPr>
      <w:bookmarkStart w:id="20" w:name="_Toc510783805"/>
      <w:bookmarkStart w:id="21" w:name="_Toc4574164"/>
      <w:bookmarkStart w:id="22" w:name="_Toc28351314"/>
      <w:r w:rsidRPr="00751EF2">
        <w:t>Web Content Accessibility Guidelines (WCAG) 2.1, Level A</w:t>
      </w:r>
      <w:bookmarkEnd w:id="20"/>
      <w:bookmarkEnd w:id="21"/>
      <w:bookmarkEnd w:id="22"/>
    </w:p>
    <w:p w14:paraId="2B3F07D7" w14:textId="77777777" w:rsidR="00CF5EC6" w:rsidRPr="00751EF2" w:rsidRDefault="00CF5EC6" w:rsidP="00CF5EC6">
      <w:pPr>
        <w:pStyle w:val="BodyText"/>
      </w:pPr>
      <w:r w:rsidRPr="00751EF2">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751EF2" w14:paraId="0B9559D7" w14:textId="77777777" w:rsidTr="00CF5EC6">
        <w:trPr>
          <w:tblHeader/>
        </w:trPr>
        <w:tc>
          <w:tcPr>
            <w:tcW w:w="3240" w:type="dxa"/>
            <w:shd w:val="clear" w:color="auto" w:fill="3B3838" w:themeFill="background2" w:themeFillShade="40"/>
          </w:tcPr>
          <w:p w14:paraId="2C1C8A4A" w14:textId="77777777" w:rsidR="00CF5EC6" w:rsidRPr="00751EF2" w:rsidRDefault="00CF5EC6" w:rsidP="00CF5EC6">
            <w:pPr>
              <w:rPr>
                <w:rFonts w:cstheme="minorHAnsi"/>
              </w:rPr>
            </w:pPr>
            <w:r w:rsidRPr="00751EF2">
              <w:rPr>
                <w:rFonts w:cstheme="minorHAnsi"/>
              </w:rPr>
              <w:t>Criteria</w:t>
            </w:r>
          </w:p>
        </w:tc>
        <w:tc>
          <w:tcPr>
            <w:tcW w:w="2068" w:type="dxa"/>
            <w:shd w:val="clear" w:color="auto" w:fill="3B3838" w:themeFill="background2" w:themeFillShade="40"/>
          </w:tcPr>
          <w:p w14:paraId="5DF201C9" w14:textId="77777777" w:rsidR="00CF5EC6" w:rsidRPr="00751EF2" w:rsidRDefault="00CF5EC6" w:rsidP="00CF5EC6">
            <w:pPr>
              <w:rPr>
                <w:rFonts w:cstheme="minorHAnsi"/>
              </w:rPr>
            </w:pPr>
            <w:r w:rsidRPr="00751EF2">
              <w:rPr>
                <w:rFonts w:cstheme="minorHAnsi"/>
              </w:rPr>
              <w:t>Conformance level</w:t>
            </w:r>
          </w:p>
        </w:tc>
        <w:tc>
          <w:tcPr>
            <w:tcW w:w="3214" w:type="dxa"/>
            <w:shd w:val="clear" w:color="auto" w:fill="3B3838" w:themeFill="background2" w:themeFillShade="40"/>
          </w:tcPr>
          <w:p w14:paraId="283B721C" w14:textId="77777777" w:rsidR="00CF5EC6" w:rsidRPr="00751EF2" w:rsidRDefault="00CF5EC6" w:rsidP="00CF5EC6">
            <w:pPr>
              <w:rPr>
                <w:rFonts w:cstheme="minorHAnsi"/>
              </w:rPr>
            </w:pPr>
            <w:r w:rsidRPr="00751EF2">
              <w:rPr>
                <w:rFonts w:cstheme="minorHAnsi"/>
              </w:rPr>
              <w:t>Remarks and explanations</w:t>
            </w:r>
          </w:p>
        </w:tc>
      </w:tr>
      <w:tr w:rsidR="00CF5EC6" w:rsidRPr="00751EF2" w14:paraId="369C433C" w14:textId="77777777" w:rsidTr="00CF5EC6">
        <w:tc>
          <w:tcPr>
            <w:tcW w:w="3240" w:type="dxa"/>
            <w:vAlign w:val="center"/>
          </w:tcPr>
          <w:p w14:paraId="7BA45363" w14:textId="60373B49" w:rsidR="00CF5EC6" w:rsidRPr="00751EF2" w:rsidRDefault="006009F1" w:rsidP="00CF5EC6">
            <w:pPr>
              <w:rPr>
                <w:rFonts w:cstheme="minorHAnsi"/>
              </w:rPr>
            </w:pPr>
            <w:hyperlink r:id="rId18" w:anchor="text-equiv-all" w:history="1">
              <w:r w:rsidR="00CF5EC6" w:rsidRPr="00751EF2">
                <w:rPr>
                  <w:rStyle w:val="Hyperlink"/>
                  <w:rFonts w:cstheme="minorHAnsi"/>
                  <w:b/>
                  <w:bCs/>
                </w:rPr>
                <w:t xml:space="preserve">1.1.1 </w:t>
              </w:r>
              <w:r w:rsidR="00CF5EC6" w:rsidRPr="00751EF2">
                <w:rPr>
                  <w:rStyle w:val="Hyperlink"/>
                  <w:rFonts w:cstheme="minorHAnsi"/>
                  <w:b/>
                </w:rPr>
                <w:t>Non-text Content</w:t>
              </w:r>
            </w:hyperlink>
          </w:p>
        </w:tc>
        <w:tc>
          <w:tcPr>
            <w:tcW w:w="2068" w:type="dxa"/>
          </w:tcPr>
          <w:p w14:paraId="6A1FE556" w14:textId="03641424" w:rsidR="00CF5EC6" w:rsidRPr="00751EF2" w:rsidRDefault="00E06C29" w:rsidP="00CF5EC6">
            <w:pPr>
              <w:rPr>
                <w:rFonts w:cstheme="minorHAnsi"/>
              </w:rPr>
            </w:pPr>
            <w:r w:rsidRPr="00751EF2">
              <w:rPr>
                <w:rFonts w:cstheme="minorHAnsi"/>
              </w:rPr>
              <w:t>Partially supports</w:t>
            </w:r>
          </w:p>
        </w:tc>
        <w:tc>
          <w:tcPr>
            <w:tcW w:w="3214" w:type="dxa"/>
          </w:tcPr>
          <w:p w14:paraId="4A60CF04" w14:textId="77777777" w:rsidR="00CF5EC6" w:rsidRPr="00751EF2" w:rsidRDefault="00E06C29" w:rsidP="00734CAF">
            <w:pPr>
              <w:rPr>
                <w:rFonts w:cstheme="minorHAnsi"/>
              </w:rPr>
            </w:pPr>
            <w:r w:rsidRPr="00751EF2">
              <w:rPr>
                <w:rFonts w:cstheme="minorHAnsi"/>
              </w:rPr>
              <w:t>The Blackboard A11y for LMS web application provides text alternatives for most images, except the following:</w:t>
            </w:r>
          </w:p>
          <w:p w14:paraId="30B8A4EF" w14:textId="19EA2BA4" w:rsidR="00E06C29" w:rsidRPr="00751EF2" w:rsidRDefault="00E06C29" w:rsidP="00E06C29">
            <w:pPr>
              <w:pStyle w:val="ListParagraph"/>
              <w:numPr>
                <w:ilvl w:val="0"/>
                <w:numId w:val="30"/>
              </w:numPr>
              <w:ind w:left="346"/>
              <w:rPr>
                <w:rFonts w:cstheme="minorHAnsi"/>
              </w:rPr>
            </w:pPr>
            <w:r w:rsidRPr="00751EF2">
              <w:rPr>
                <w:rFonts w:cstheme="minorHAnsi"/>
              </w:rPr>
              <w:t xml:space="preserve">Line chart missing text </w:t>
            </w:r>
            <w:r w:rsidR="00845E76" w:rsidRPr="00751EF2">
              <w:rPr>
                <w:rFonts w:cstheme="minorHAnsi"/>
              </w:rPr>
              <w:t>alternative.</w:t>
            </w:r>
          </w:p>
        </w:tc>
      </w:tr>
      <w:tr w:rsidR="00CF5EC6" w:rsidRPr="00751EF2" w14:paraId="41AD2EFF" w14:textId="77777777" w:rsidTr="00CF5EC6">
        <w:tc>
          <w:tcPr>
            <w:tcW w:w="3240" w:type="dxa"/>
            <w:vAlign w:val="center"/>
          </w:tcPr>
          <w:p w14:paraId="23CC298B" w14:textId="529BA51A" w:rsidR="00CF5EC6" w:rsidRPr="00751EF2" w:rsidRDefault="006009F1" w:rsidP="00CF5EC6">
            <w:pPr>
              <w:rPr>
                <w:rFonts w:cstheme="minorHAnsi"/>
              </w:rPr>
            </w:pPr>
            <w:hyperlink r:id="rId19" w:anchor="media-equiv-av-only-alt" w:history="1">
              <w:r w:rsidR="00CF5EC6" w:rsidRPr="00751EF2">
                <w:rPr>
                  <w:rStyle w:val="Hyperlink"/>
                  <w:rFonts w:cstheme="minorHAnsi"/>
                  <w:b/>
                </w:rPr>
                <w:t>1.2.1 Audio-only and Video-only (Prerecorded)</w:t>
              </w:r>
            </w:hyperlink>
          </w:p>
        </w:tc>
        <w:tc>
          <w:tcPr>
            <w:tcW w:w="2068" w:type="dxa"/>
          </w:tcPr>
          <w:p w14:paraId="6A627DAE" w14:textId="57EDCCED" w:rsidR="00CF5EC6" w:rsidRPr="00751EF2" w:rsidRDefault="00896764" w:rsidP="00CF5EC6">
            <w:pPr>
              <w:rPr>
                <w:rFonts w:cstheme="minorHAnsi"/>
              </w:rPr>
            </w:pPr>
            <w:r w:rsidRPr="00751EF2">
              <w:rPr>
                <w:rFonts w:cstheme="minorHAnsi"/>
              </w:rPr>
              <w:t>Supports</w:t>
            </w:r>
          </w:p>
        </w:tc>
        <w:tc>
          <w:tcPr>
            <w:tcW w:w="3214" w:type="dxa"/>
          </w:tcPr>
          <w:p w14:paraId="5F7C614A" w14:textId="3DC52F76" w:rsidR="00CF5EC6" w:rsidRPr="00751EF2" w:rsidRDefault="00D936F1" w:rsidP="00AD45A2">
            <w:pPr>
              <w:rPr>
                <w:rFonts w:cstheme="minorHAnsi"/>
              </w:rPr>
            </w:pPr>
            <w:r w:rsidRPr="00751EF2">
              <w:rPr>
                <w:rFonts w:cstheme="minorHAnsi"/>
              </w:rPr>
              <w:t>The Blackboard Ally for LMS web application does not natively contain audio and video content, but content creators may upload files with captions, audio description, and transcripts.</w:t>
            </w:r>
          </w:p>
        </w:tc>
      </w:tr>
      <w:tr w:rsidR="00CF5EC6" w:rsidRPr="00751EF2" w14:paraId="486A5F01" w14:textId="77777777" w:rsidTr="00CF5EC6">
        <w:tc>
          <w:tcPr>
            <w:tcW w:w="3240" w:type="dxa"/>
            <w:vAlign w:val="center"/>
          </w:tcPr>
          <w:p w14:paraId="2BF0C1AF" w14:textId="3819AAD1" w:rsidR="00CF5EC6" w:rsidRPr="00751EF2" w:rsidRDefault="006009F1" w:rsidP="00CF5EC6">
            <w:pPr>
              <w:rPr>
                <w:rFonts w:cstheme="minorHAnsi"/>
              </w:rPr>
            </w:pPr>
            <w:hyperlink r:id="rId20" w:anchor="media-equiv-captions" w:history="1">
              <w:r w:rsidR="00CF5EC6" w:rsidRPr="00751EF2">
                <w:rPr>
                  <w:rStyle w:val="Hyperlink"/>
                  <w:rFonts w:cstheme="minorHAnsi"/>
                  <w:b/>
                </w:rPr>
                <w:t>1.2.2 Captions (Prerecorded)</w:t>
              </w:r>
            </w:hyperlink>
          </w:p>
        </w:tc>
        <w:tc>
          <w:tcPr>
            <w:tcW w:w="2068" w:type="dxa"/>
          </w:tcPr>
          <w:p w14:paraId="4E431045" w14:textId="5CE730A6" w:rsidR="00CF5EC6" w:rsidRPr="00751EF2" w:rsidRDefault="00514572" w:rsidP="00CF5EC6">
            <w:pPr>
              <w:rPr>
                <w:rFonts w:cstheme="minorHAnsi"/>
              </w:rPr>
            </w:pPr>
            <w:r w:rsidRPr="00751EF2">
              <w:rPr>
                <w:rFonts w:cstheme="minorHAnsi"/>
              </w:rPr>
              <w:t>Supports</w:t>
            </w:r>
          </w:p>
        </w:tc>
        <w:tc>
          <w:tcPr>
            <w:tcW w:w="3214" w:type="dxa"/>
          </w:tcPr>
          <w:p w14:paraId="7DD3FBA8" w14:textId="4580A5CC" w:rsidR="00CF5EC6" w:rsidRPr="00751EF2" w:rsidRDefault="00D936F1" w:rsidP="00AD45A2">
            <w:pPr>
              <w:rPr>
                <w:rFonts w:cstheme="minorHAnsi"/>
              </w:rPr>
            </w:pPr>
            <w:r w:rsidRPr="00751EF2">
              <w:rPr>
                <w:rFonts w:cstheme="minorHAnsi"/>
              </w:rPr>
              <w:t>The Blackboard Ally for LMS web application does not natively contain audio content, but content creators may upload prerecorded audio-only content with captions.</w:t>
            </w:r>
          </w:p>
        </w:tc>
      </w:tr>
      <w:tr w:rsidR="00CF5EC6" w:rsidRPr="00751EF2" w14:paraId="4504E056" w14:textId="77777777" w:rsidTr="00CF5EC6">
        <w:tc>
          <w:tcPr>
            <w:tcW w:w="3240" w:type="dxa"/>
            <w:vAlign w:val="center"/>
          </w:tcPr>
          <w:p w14:paraId="33CB96AF" w14:textId="5A88A92C" w:rsidR="00CF5EC6" w:rsidRPr="00751EF2" w:rsidRDefault="006009F1" w:rsidP="00CF5EC6">
            <w:pPr>
              <w:rPr>
                <w:rFonts w:cstheme="minorHAnsi"/>
                <w:bCs/>
              </w:rPr>
            </w:pPr>
            <w:hyperlink r:id="rId21" w:anchor="media-equiv-audio-desc" w:history="1">
              <w:r w:rsidR="00CF5EC6" w:rsidRPr="00751EF2">
                <w:rPr>
                  <w:rStyle w:val="Hyperlink"/>
                  <w:rFonts w:cstheme="minorHAnsi"/>
                  <w:b/>
                </w:rPr>
                <w:t>1.2.3 Audio Description or Media Alternative (Prerecorded)</w:t>
              </w:r>
            </w:hyperlink>
          </w:p>
        </w:tc>
        <w:tc>
          <w:tcPr>
            <w:tcW w:w="2068" w:type="dxa"/>
          </w:tcPr>
          <w:p w14:paraId="246091F1" w14:textId="01579F1E" w:rsidR="00CF5EC6" w:rsidRPr="00751EF2" w:rsidRDefault="00514572" w:rsidP="00CF5EC6">
            <w:pPr>
              <w:rPr>
                <w:rFonts w:cstheme="minorHAnsi"/>
              </w:rPr>
            </w:pPr>
            <w:r w:rsidRPr="00751EF2">
              <w:rPr>
                <w:rFonts w:cstheme="minorHAnsi"/>
              </w:rPr>
              <w:t>Supports</w:t>
            </w:r>
          </w:p>
        </w:tc>
        <w:tc>
          <w:tcPr>
            <w:tcW w:w="3214" w:type="dxa"/>
          </w:tcPr>
          <w:p w14:paraId="27CB8047" w14:textId="5B2C47B0" w:rsidR="00CF5EC6" w:rsidRPr="00751EF2" w:rsidRDefault="00D936F1" w:rsidP="00AD45A2">
            <w:pPr>
              <w:rPr>
                <w:rFonts w:cstheme="minorHAnsi"/>
              </w:rPr>
            </w:pPr>
            <w:r w:rsidRPr="00751EF2">
              <w:rPr>
                <w:rFonts w:cstheme="minorHAnsi"/>
              </w:rPr>
              <w:t>The Blackboard Ally for LMS web application does not natively contain video content, but content creators may upload prerecorded video-only content with audio descriptions or a media alternative.</w:t>
            </w:r>
          </w:p>
        </w:tc>
      </w:tr>
      <w:tr w:rsidR="00CF5EC6" w:rsidRPr="00751EF2" w14:paraId="219DFC5C" w14:textId="77777777" w:rsidTr="00CF5EC6">
        <w:tc>
          <w:tcPr>
            <w:tcW w:w="3240" w:type="dxa"/>
            <w:vAlign w:val="center"/>
          </w:tcPr>
          <w:p w14:paraId="671F1416" w14:textId="64FD2F5B" w:rsidR="00CF5EC6" w:rsidRPr="00751EF2" w:rsidRDefault="006009F1" w:rsidP="00CF5EC6">
            <w:pPr>
              <w:rPr>
                <w:rFonts w:cstheme="minorHAnsi"/>
                <w:bCs/>
              </w:rPr>
            </w:pPr>
            <w:hyperlink r:id="rId22" w:anchor="content-structure-separation-programmatic" w:history="1">
              <w:r w:rsidR="00CF5EC6" w:rsidRPr="00751EF2">
                <w:rPr>
                  <w:rStyle w:val="Hyperlink"/>
                  <w:rFonts w:cstheme="minorHAnsi"/>
                  <w:b/>
                </w:rPr>
                <w:t>1.3.1 Info and Relationships</w:t>
              </w:r>
            </w:hyperlink>
          </w:p>
        </w:tc>
        <w:tc>
          <w:tcPr>
            <w:tcW w:w="2068" w:type="dxa"/>
          </w:tcPr>
          <w:p w14:paraId="2E528FD2" w14:textId="0E0928E9" w:rsidR="00CF5EC6" w:rsidRPr="00751EF2" w:rsidRDefault="00995D69" w:rsidP="00CF5EC6">
            <w:pPr>
              <w:rPr>
                <w:rFonts w:cstheme="minorHAnsi"/>
              </w:rPr>
            </w:pPr>
            <w:r w:rsidRPr="00751EF2">
              <w:rPr>
                <w:rFonts w:cstheme="minorHAnsi"/>
              </w:rPr>
              <w:t>Partially supports</w:t>
            </w:r>
          </w:p>
        </w:tc>
        <w:tc>
          <w:tcPr>
            <w:tcW w:w="3214" w:type="dxa"/>
          </w:tcPr>
          <w:p w14:paraId="1298156A" w14:textId="468EACBA" w:rsidR="00995D69" w:rsidRPr="00751EF2" w:rsidRDefault="00995D69" w:rsidP="00995D69">
            <w:pPr>
              <w:rPr>
                <w:rFonts w:cstheme="minorHAnsi"/>
              </w:rPr>
            </w:pPr>
            <w:r w:rsidRPr="00751EF2">
              <w:rPr>
                <w:rFonts w:cstheme="minorHAnsi"/>
              </w:rPr>
              <w:t>The Blackboard A11y for LMS web application exposes most semantics, except the following:</w:t>
            </w:r>
          </w:p>
          <w:p w14:paraId="2BACDCC3" w14:textId="4798EA06" w:rsidR="00CF5EC6" w:rsidRPr="00751EF2" w:rsidRDefault="00995D69" w:rsidP="00734CAF">
            <w:pPr>
              <w:pStyle w:val="ListParagraph"/>
              <w:numPr>
                <w:ilvl w:val="0"/>
                <w:numId w:val="31"/>
              </w:numPr>
              <w:ind w:left="346"/>
              <w:rPr>
                <w:rFonts w:cstheme="minorHAnsi"/>
              </w:rPr>
            </w:pPr>
            <w:r w:rsidRPr="00751EF2">
              <w:rPr>
                <w:rFonts w:cstheme="minorHAnsi"/>
              </w:rPr>
              <w:t>Some custom tables have inappropriate roles</w:t>
            </w:r>
            <w:r w:rsidR="00845E76" w:rsidRPr="00751EF2">
              <w:rPr>
                <w:rFonts w:cstheme="minorHAnsi"/>
              </w:rPr>
              <w:t>.</w:t>
            </w:r>
          </w:p>
        </w:tc>
      </w:tr>
      <w:tr w:rsidR="00CF5EC6" w:rsidRPr="00751EF2" w14:paraId="530F2863" w14:textId="77777777" w:rsidTr="00CF5EC6">
        <w:tc>
          <w:tcPr>
            <w:tcW w:w="3240" w:type="dxa"/>
            <w:vAlign w:val="center"/>
          </w:tcPr>
          <w:p w14:paraId="44E70EE4" w14:textId="2E92C41A" w:rsidR="00CF5EC6" w:rsidRPr="00751EF2" w:rsidRDefault="006009F1" w:rsidP="00CF5EC6">
            <w:pPr>
              <w:rPr>
                <w:rFonts w:cstheme="minorHAnsi"/>
                <w:bCs/>
              </w:rPr>
            </w:pPr>
            <w:hyperlink r:id="rId23" w:anchor="content-structure-separation-sequence" w:history="1">
              <w:r w:rsidR="00CF5EC6" w:rsidRPr="00751EF2">
                <w:rPr>
                  <w:rStyle w:val="Hyperlink"/>
                  <w:rFonts w:cstheme="minorHAnsi"/>
                  <w:b/>
                </w:rPr>
                <w:t>1.3.2 Meaningful Sequence</w:t>
              </w:r>
            </w:hyperlink>
          </w:p>
        </w:tc>
        <w:tc>
          <w:tcPr>
            <w:tcW w:w="2068" w:type="dxa"/>
          </w:tcPr>
          <w:p w14:paraId="6F3326E1" w14:textId="449093FE" w:rsidR="00CF5EC6" w:rsidRPr="00751EF2" w:rsidRDefault="00173DE1" w:rsidP="00CF5EC6">
            <w:pPr>
              <w:rPr>
                <w:rFonts w:cstheme="minorHAnsi"/>
              </w:rPr>
            </w:pPr>
            <w:r w:rsidRPr="00751EF2">
              <w:rPr>
                <w:rFonts w:cstheme="minorHAnsi"/>
              </w:rPr>
              <w:t>Partially supports</w:t>
            </w:r>
          </w:p>
        </w:tc>
        <w:tc>
          <w:tcPr>
            <w:tcW w:w="3214" w:type="dxa"/>
          </w:tcPr>
          <w:p w14:paraId="64DCB85C" w14:textId="20671F1D" w:rsidR="00173DE1" w:rsidRPr="00751EF2" w:rsidRDefault="00173DE1" w:rsidP="00173DE1">
            <w:pPr>
              <w:rPr>
                <w:rFonts w:cstheme="minorHAnsi"/>
              </w:rPr>
            </w:pPr>
            <w:r w:rsidRPr="00751EF2">
              <w:rPr>
                <w:rFonts w:cstheme="minorHAnsi"/>
              </w:rPr>
              <w:t>The Blackboard A11y for LMS web application presents content in a meaningful sequence, except the following:</w:t>
            </w:r>
          </w:p>
          <w:p w14:paraId="12049A31" w14:textId="5056D1E7" w:rsidR="00CF5EC6" w:rsidRPr="00751EF2" w:rsidRDefault="00173DE1" w:rsidP="00173DE1">
            <w:pPr>
              <w:pStyle w:val="ListParagraph"/>
              <w:numPr>
                <w:ilvl w:val="0"/>
                <w:numId w:val="31"/>
              </w:numPr>
              <w:spacing w:line="256" w:lineRule="auto"/>
              <w:ind w:left="346"/>
            </w:pPr>
            <w:r w:rsidRPr="00751EF2">
              <w:t>Valuable information hidden from screen reader users</w:t>
            </w:r>
            <w:r w:rsidR="00845E76" w:rsidRPr="00751EF2">
              <w:t>.</w:t>
            </w:r>
          </w:p>
          <w:p w14:paraId="18676EB7" w14:textId="1E1DD050" w:rsidR="00173DE1" w:rsidRPr="00751EF2" w:rsidRDefault="00AA1B2E" w:rsidP="00173DE1">
            <w:pPr>
              <w:pStyle w:val="ListParagraph"/>
              <w:numPr>
                <w:ilvl w:val="0"/>
                <w:numId w:val="31"/>
              </w:numPr>
              <w:spacing w:line="256" w:lineRule="auto"/>
              <w:ind w:left="346"/>
            </w:pPr>
            <w:bookmarkStart w:id="23" w:name="_Hlk20987800"/>
            <w:r w:rsidRPr="00751EF2">
              <w:t>The reading order of content in the course heading is co</w:t>
            </w:r>
            <w:r w:rsidR="00173DE1" w:rsidRPr="00751EF2">
              <w:t>nfusing</w:t>
            </w:r>
            <w:r w:rsidR="00845E76" w:rsidRPr="00751EF2">
              <w:t>.</w:t>
            </w:r>
            <w:bookmarkEnd w:id="23"/>
          </w:p>
        </w:tc>
      </w:tr>
      <w:tr w:rsidR="00CF5EC6" w:rsidRPr="00751EF2" w14:paraId="1129C37E" w14:textId="77777777" w:rsidTr="00CF5EC6">
        <w:tc>
          <w:tcPr>
            <w:tcW w:w="3240" w:type="dxa"/>
            <w:vAlign w:val="center"/>
          </w:tcPr>
          <w:p w14:paraId="078D49DE" w14:textId="10D3B319" w:rsidR="00CF5EC6" w:rsidRPr="00751EF2" w:rsidRDefault="006009F1" w:rsidP="00CF5EC6">
            <w:pPr>
              <w:rPr>
                <w:rFonts w:cstheme="minorHAnsi"/>
                <w:bCs/>
              </w:rPr>
            </w:pPr>
            <w:hyperlink r:id="rId24" w:anchor="content-structure-separation-understanding" w:history="1">
              <w:r w:rsidR="00CF5EC6" w:rsidRPr="00751EF2">
                <w:rPr>
                  <w:rStyle w:val="Hyperlink"/>
                  <w:rFonts w:cstheme="minorHAnsi"/>
                  <w:b/>
                </w:rPr>
                <w:t>1.3.3 Sensory Characteristics</w:t>
              </w:r>
            </w:hyperlink>
            <w:r w:rsidR="00CF5EC6" w:rsidRPr="00751EF2">
              <w:rPr>
                <w:rFonts w:cstheme="minorHAnsi"/>
                <w:b/>
              </w:rPr>
              <w:t xml:space="preserve"> </w:t>
            </w:r>
          </w:p>
        </w:tc>
        <w:tc>
          <w:tcPr>
            <w:tcW w:w="2068" w:type="dxa"/>
          </w:tcPr>
          <w:p w14:paraId="52576C57" w14:textId="1F00CE5C" w:rsidR="00CF5EC6" w:rsidRPr="00751EF2" w:rsidRDefault="00CD6EA9" w:rsidP="00CF5EC6">
            <w:pPr>
              <w:rPr>
                <w:rFonts w:cstheme="minorHAnsi"/>
              </w:rPr>
            </w:pPr>
            <w:r w:rsidRPr="00751EF2">
              <w:rPr>
                <w:rFonts w:cstheme="minorHAnsi"/>
              </w:rPr>
              <w:t>Supports</w:t>
            </w:r>
          </w:p>
        </w:tc>
        <w:tc>
          <w:tcPr>
            <w:tcW w:w="3214" w:type="dxa"/>
          </w:tcPr>
          <w:p w14:paraId="7EE42343" w14:textId="3D42B22B" w:rsidR="00CF5EC6" w:rsidRPr="00751EF2" w:rsidRDefault="00CD6EA9" w:rsidP="0097042D">
            <w:pPr>
              <w:rPr>
                <w:rFonts w:cstheme="minorHAnsi"/>
              </w:rPr>
            </w:pPr>
            <w:r w:rsidRPr="00751EF2">
              <w:rPr>
                <w:rFonts w:cstheme="minorHAnsi"/>
              </w:rPr>
              <w:t>The Blackboard A11y for LMS web application does not rely on sensory characteristics for instructions.</w:t>
            </w:r>
          </w:p>
        </w:tc>
      </w:tr>
      <w:tr w:rsidR="00CF5EC6" w:rsidRPr="00751EF2" w14:paraId="4E270FA2" w14:textId="77777777" w:rsidTr="00CF5EC6">
        <w:tc>
          <w:tcPr>
            <w:tcW w:w="3240" w:type="dxa"/>
            <w:vAlign w:val="center"/>
          </w:tcPr>
          <w:p w14:paraId="0A3D7FE2" w14:textId="6E358254" w:rsidR="00CF5EC6" w:rsidRPr="00751EF2" w:rsidRDefault="006009F1" w:rsidP="00CF5EC6">
            <w:pPr>
              <w:rPr>
                <w:rFonts w:cstheme="minorHAnsi"/>
              </w:rPr>
            </w:pPr>
            <w:hyperlink r:id="rId25" w:anchor="visual-audio-contrast-without-color" w:history="1">
              <w:r w:rsidR="00CF5EC6" w:rsidRPr="00751EF2">
                <w:rPr>
                  <w:rStyle w:val="Hyperlink"/>
                  <w:rFonts w:cstheme="minorHAnsi"/>
                  <w:b/>
                </w:rPr>
                <w:t>1.4.1 Use of Color</w:t>
              </w:r>
            </w:hyperlink>
          </w:p>
        </w:tc>
        <w:tc>
          <w:tcPr>
            <w:tcW w:w="2068" w:type="dxa"/>
          </w:tcPr>
          <w:p w14:paraId="745FC309" w14:textId="5B89D57E" w:rsidR="00CF5EC6" w:rsidRPr="00751EF2" w:rsidRDefault="00CD6EA9" w:rsidP="00CF5EC6">
            <w:pPr>
              <w:rPr>
                <w:rFonts w:cstheme="minorHAnsi"/>
              </w:rPr>
            </w:pPr>
            <w:r w:rsidRPr="00751EF2">
              <w:rPr>
                <w:rFonts w:cstheme="minorHAnsi"/>
              </w:rPr>
              <w:t>Partially supports</w:t>
            </w:r>
          </w:p>
        </w:tc>
        <w:tc>
          <w:tcPr>
            <w:tcW w:w="3214" w:type="dxa"/>
          </w:tcPr>
          <w:p w14:paraId="70E9AC81" w14:textId="42B9F4F0" w:rsidR="00CF5EC6" w:rsidRPr="00751EF2" w:rsidRDefault="00CD6EA9" w:rsidP="00734CAF">
            <w:pPr>
              <w:rPr>
                <w:rFonts w:cstheme="minorHAnsi"/>
              </w:rPr>
            </w:pPr>
            <w:r w:rsidRPr="00751EF2">
              <w:rPr>
                <w:rFonts w:cstheme="minorHAnsi"/>
              </w:rPr>
              <w:t>The Blackboard A11y for LMS web application does not rely on the use of color, with the following exception:</w:t>
            </w:r>
          </w:p>
          <w:p w14:paraId="23A6B97F" w14:textId="342673D8" w:rsidR="00CD6EA9" w:rsidRPr="00751EF2" w:rsidRDefault="00CD6EA9" w:rsidP="00CD6EA9">
            <w:pPr>
              <w:pStyle w:val="ListParagraph"/>
              <w:numPr>
                <w:ilvl w:val="0"/>
                <w:numId w:val="32"/>
              </w:numPr>
              <w:ind w:left="346"/>
              <w:rPr>
                <w:rFonts w:cstheme="minorHAnsi"/>
              </w:rPr>
            </w:pPr>
            <w:r w:rsidRPr="00751EF2">
              <w:rPr>
                <w:rFonts w:cstheme="minorHAnsi"/>
              </w:rPr>
              <w:t>The color data chart is distinguished by color alone.</w:t>
            </w:r>
          </w:p>
        </w:tc>
      </w:tr>
      <w:tr w:rsidR="00CF5EC6" w:rsidRPr="00751EF2" w14:paraId="6B2A34A3" w14:textId="77777777" w:rsidTr="00CF5EC6">
        <w:tc>
          <w:tcPr>
            <w:tcW w:w="3240" w:type="dxa"/>
            <w:vAlign w:val="center"/>
          </w:tcPr>
          <w:p w14:paraId="4B8F932A" w14:textId="431D1DFA" w:rsidR="00CF5EC6" w:rsidRPr="00751EF2" w:rsidRDefault="006009F1" w:rsidP="00CF5EC6">
            <w:pPr>
              <w:rPr>
                <w:rFonts w:cstheme="minorHAnsi"/>
              </w:rPr>
            </w:pPr>
            <w:hyperlink r:id="rId26" w:anchor="visual-audio-contrast-dis-audio" w:history="1">
              <w:r w:rsidR="00CF5EC6" w:rsidRPr="00751EF2">
                <w:rPr>
                  <w:rStyle w:val="Hyperlink"/>
                  <w:rFonts w:cstheme="minorHAnsi"/>
                  <w:b/>
                </w:rPr>
                <w:t>1.4.2 Audio Control</w:t>
              </w:r>
            </w:hyperlink>
          </w:p>
        </w:tc>
        <w:tc>
          <w:tcPr>
            <w:tcW w:w="2068" w:type="dxa"/>
          </w:tcPr>
          <w:p w14:paraId="5E0D9FE0" w14:textId="5AF83198" w:rsidR="00CF5EC6" w:rsidRPr="00751EF2" w:rsidRDefault="00CD6EA9" w:rsidP="00CF5EC6">
            <w:pPr>
              <w:rPr>
                <w:rFonts w:cstheme="minorHAnsi"/>
              </w:rPr>
            </w:pPr>
            <w:r w:rsidRPr="00751EF2">
              <w:rPr>
                <w:rFonts w:cstheme="minorHAnsi"/>
              </w:rPr>
              <w:t>Supports</w:t>
            </w:r>
          </w:p>
        </w:tc>
        <w:tc>
          <w:tcPr>
            <w:tcW w:w="3214" w:type="dxa"/>
          </w:tcPr>
          <w:p w14:paraId="4BBB4A9D" w14:textId="3799EDD2" w:rsidR="00CF5EC6" w:rsidRPr="00751EF2" w:rsidRDefault="00485230" w:rsidP="00CF5EC6">
            <w:pPr>
              <w:rPr>
                <w:rFonts w:cstheme="minorHAnsi"/>
              </w:rPr>
            </w:pPr>
            <w:bookmarkStart w:id="24" w:name="_Hlk20987891"/>
            <w:r w:rsidRPr="00751EF2">
              <w:rPr>
                <w:rFonts w:cstheme="minorHAnsi"/>
              </w:rPr>
              <w:t xml:space="preserve">The Blackboard A11y for LMS web application does not </w:t>
            </w:r>
            <w:r w:rsidR="00AA1B2E" w:rsidRPr="00751EF2">
              <w:rPr>
                <w:rFonts w:cstheme="minorHAnsi"/>
              </w:rPr>
              <w:t>present</w:t>
            </w:r>
            <w:r w:rsidRPr="00751EF2">
              <w:rPr>
                <w:rFonts w:cstheme="minorHAnsi"/>
              </w:rPr>
              <w:t xml:space="preserve"> audio content</w:t>
            </w:r>
            <w:bookmarkEnd w:id="24"/>
            <w:r w:rsidRPr="00751EF2">
              <w:rPr>
                <w:rFonts w:cstheme="minorHAnsi"/>
              </w:rPr>
              <w:t>.</w:t>
            </w:r>
          </w:p>
        </w:tc>
      </w:tr>
      <w:tr w:rsidR="00CF5EC6" w:rsidRPr="00751EF2" w14:paraId="46F945B6" w14:textId="77777777" w:rsidTr="00CF5EC6">
        <w:tc>
          <w:tcPr>
            <w:tcW w:w="3240" w:type="dxa"/>
            <w:vAlign w:val="center"/>
          </w:tcPr>
          <w:p w14:paraId="4D32359E" w14:textId="44F43833" w:rsidR="00CF5EC6" w:rsidRPr="00751EF2" w:rsidRDefault="006009F1" w:rsidP="00CF5EC6">
            <w:pPr>
              <w:rPr>
                <w:rFonts w:cstheme="minorHAnsi"/>
              </w:rPr>
            </w:pPr>
            <w:hyperlink r:id="rId27" w:anchor="keyboard-operation-keyboard-operable" w:history="1">
              <w:r w:rsidR="00CF5EC6" w:rsidRPr="00751EF2">
                <w:rPr>
                  <w:rStyle w:val="Hyperlink"/>
                  <w:rFonts w:cstheme="minorHAnsi"/>
                  <w:b/>
                </w:rPr>
                <w:t>2.1.1 Keyboard</w:t>
              </w:r>
            </w:hyperlink>
          </w:p>
        </w:tc>
        <w:tc>
          <w:tcPr>
            <w:tcW w:w="2068" w:type="dxa"/>
          </w:tcPr>
          <w:p w14:paraId="1A3FD787" w14:textId="47A71AF0" w:rsidR="00CF5EC6" w:rsidRPr="00751EF2" w:rsidRDefault="002D5FFE" w:rsidP="00CF5EC6">
            <w:pPr>
              <w:rPr>
                <w:rFonts w:cstheme="minorHAnsi"/>
              </w:rPr>
            </w:pPr>
            <w:r w:rsidRPr="00751EF2">
              <w:rPr>
                <w:rFonts w:cstheme="minorHAnsi"/>
              </w:rPr>
              <w:t>Supports</w:t>
            </w:r>
          </w:p>
        </w:tc>
        <w:tc>
          <w:tcPr>
            <w:tcW w:w="3214" w:type="dxa"/>
          </w:tcPr>
          <w:p w14:paraId="49687264" w14:textId="61A6EC19" w:rsidR="0055141D" w:rsidRPr="00751EF2" w:rsidRDefault="0055141D" w:rsidP="002D5FFE">
            <w:pPr>
              <w:pStyle w:val="ListBullet"/>
              <w:numPr>
                <w:ilvl w:val="0"/>
                <w:numId w:val="0"/>
              </w:numPr>
              <w:ind w:hanging="14"/>
              <w:contextualSpacing/>
              <w:rPr>
                <w:rFonts w:cstheme="minorHAnsi"/>
              </w:rPr>
            </w:pPr>
            <w:r w:rsidRPr="00751EF2">
              <w:rPr>
                <w:rFonts w:cstheme="minorHAnsi"/>
              </w:rPr>
              <w:t>The Blackboard A11y for LMS web application supports keyboard functionality</w:t>
            </w:r>
            <w:r w:rsidR="002D5FFE" w:rsidRPr="00751EF2">
              <w:rPr>
                <w:rFonts w:cstheme="minorHAnsi"/>
              </w:rPr>
              <w:t>.</w:t>
            </w:r>
          </w:p>
        </w:tc>
      </w:tr>
      <w:tr w:rsidR="00CF5EC6" w:rsidRPr="00751EF2" w14:paraId="6801401B" w14:textId="77777777" w:rsidTr="00CF5EC6">
        <w:tc>
          <w:tcPr>
            <w:tcW w:w="3240" w:type="dxa"/>
            <w:vAlign w:val="center"/>
          </w:tcPr>
          <w:p w14:paraId="63F439B9" w14:textId="357284A8" w:rsidR="00CF5EC6" w:rsidRPr="00751EF2" w:rsidRDefault="006009F1" w:rsidP="00CF5EC6">
            <w:pPr>
              <w:rPr>
                <w:rFonts w:cstheme="minorHAnsi"/>
                <w:bCs/>
              </w:rPr>
            </w:pPr>
            <w:hyperlink r:id="rId28" w:anchor="keyboard-operation-trapping" w:history="1">
              <w:r w:rsidR="00CF5EC6" w:rsidRPr="00751EF2">
                <w:rPr>
                  <w:rStyle w:val="Hyperlink"/>
                  <w:rFonts w:cstheme="minorHAnsi"/>
                  <w:b/>
                </w:rPr>
                <w:t>2.1.2 No Keyboard Trap</w:t>
              </w:r>
            </w:hyperlink>
          </w:p>
        </w:tc>
        <w:tc>
          <w:tcPr>
            <w:tcW w:w="2068" w:type="dxa"/>
          </w:tcPr>
          <w:p w14:paraId="2B57498C" w14:textId="4F166D3F" w:rsidR="00CF5EC6" w:rsidRPr="00751EF2" w:rsidRDefault="009034CB" w:rsidP="00CF5EC6">
            <w:pPr>
              <w:rPr>
                <w:rFonts w:cstheme="minorHAnsi"/>
              </w:rPr>
            </w:pPr>
            <w:r w:rsidRPr="00751EF2">
              <w:rPr>
                <w:rFonts w:cstheme="minorHAnsi"/>
              </w:rPr>
              <w:t>Supports</w:t>
            </w:r>
          </w:p>
        </w:tc>
        <w:tc>
          <w:tcPr>
            <w:tcW w:w="3214" w:type="dxa"/>
          </w:tcPr>
          <w:p w14:paraId="4EAD4372" w14:textId="2D2ECE18" w:rsidR="00CF5EC6" w:rsidRPr="00751EF2" w:rsidRDefault="009034CB" w:rsidP="00CF5EC6">
            <w:pPr>
              <w:rPr>
                <w:rFonts w:cstheme="minorHAnsi"/>
              </w:rPr>
            </w:pPr>
            <w:r w:rsidRPr="00751EF2">
              <w:rPr>
                <w:rFonts w:cstheme="minorHAnsi"/>
              </w:rPr>
              <w:t>The Blackboard A11y for LMS web application does not cause a keyboard trap.</w:t>
            </w:r>
          </w:p>
        </w:tc>
      </w:tr>
      <w:tr w:rsidR="00CF5EC6" w:rsidRPr="00751EF2" w14:paraId="6DBDD481" w14:textId="77777777" w:rsidTr="00CF5EC6">
        <w:tc>
          <w:tcPr>
            <w:tcW w:w="3240" w:type="dxa"/>
            <w:vAlign w:val="center"/>
          </w:tcPr>
          <w:p w14:paraId="130547E5" w14:textId="0557FBB3" w:rsidR="00CF5EC6" w:rsidRPr="00751EF2" w:rsidRDefault="006009F1" w:rsidP="00CF5EC6">
            <w:pPr>
              <w:rPr>
                <w:rFonts w:cstheme="minorHAnsi"/>
              </w:rPr>
            </w:pPr>
            <w:hyperlink r:id="rId29" w:anchor="character-key-shortcuts" w:history="1">
              <w:r w:rsidR="00CF5EC6" w:rsidRPr="00751EF2">
                <w:rPr>
                  <w:rStyle w:val="Hyperlink"/>
                  <w:rFonts w:cstheme="minorHAnsi"/>
                  <w:b/>
                </w:rPr>
                <w:t>2.1.4 Character Key Shortcuts</w:t>
              </w:r>
            </w:hyperlink>
            <w:r w:rsidR="00CF5EC6" w:rsidRPr="00751EF2">
              <w:rPr>
                <w:rFonts w:cstheme="minorHAnsi"/>
              </w:rPr>
              <w:t xml:space="preserve"> (2.1 only)</w:t>
            </w:r>
          </w:p>
        </w:tc>
        <w:tc>
          <w:tcPr>
            <w:tcW w:w="2068" w:type="dxa"/>
          </w:tcPr>
          <w:p w14:paraId="4CA3C7E0" w14:textId="1A71DA83" w:rsidR="00CF5EC6" w:rsidRPr="00751EF2" w:rsidRDefault="002D7835" w:rsidP="00CF5EC6">
            <w:pPr>
              <w:rPr>
                <w:rFonts w:cstheme="minorHAnsi"/>
              </w:rPr>
            </w:pPr>
            <w:r w:rsidRPr="00751EF2">
              <w:rPr>
                <w:rFonts w:cstheme="minorHAnsi"/>
              </w:rPr>
              <w:t>Supports</w:t>
            </w:r>
          </w:p>
        </w:tc>
        <w:tc>
          <w:tcPr>
            <w:tcW w:w="3214" w:type="dxa"/>
          </w:tcPr>
          <w:p w14:paraId="4237B23E" w14:textId="5A69B785" w:rsidR="00CF5EC6" w:rsidRPr="00751EF2" w:rsidRDefault="002D7835" w:rsidP="00CF5EC6">
            <w:pPr>
              <w:rPr>
                <w:rFonts w:cstheme="minorHAnsi"/>
              </w:rPr>
            </w:pPr>
            <w:r w:rsidRPr="00751EF2">
              <w:rPr>
                <w:rFonts w:cstheme="minorHAnsi"/>
              </w:rPr>
              <w:t>The Blackboard A11y for LMS web application does not present any conflicting character key shortcuts.</w:t>
            </w:r>
          </w:p>
        </w:tc>
      </w:tr>
      <w:tr w:rsidR="00CF5EC6" w:rsidRPr="00751EF2" w14:paraId="67F62FE1" w14:textId="77777777" w:rsidTr="00CF5EC6">
        <w:tc>
          <w:tcPr>
            <w:tcW w:w="3240" w:type="dxa"/>
            <w:vAlign w:val="center"/>
          </w:tcPr>
          <w:p w14:paraId="268E4CDB" w14:textId="4086B5C3" w:rsidR="00CF5EC6" w:rsidRPr="00751EF2" w:rsidRDefault="006009F1" w:rsidP="00CF5EC6">
            <w:pPr>
              <w:rPr>
                <w:rFonts w:cstheme="minorHAnsi"/>
                <w:bCs/>
              </w:rPr>
            </w:pPr>
            <w:hyperlink r:id="rId30" w:anchor="time-limits-required-behaviors" w:history="1">
              <w:r w:rsidR="00CF5EC6" w:rsidRPr="00751EF2">
                <w:rPr>
                  <w:rStyle w:val="Hyperlink"/>
                  <w:rFonts w:cstheme="minorHAnsi"/>
                  <w:b/>
                </w:rPr>
                <w:t>2.2.1 Timing Adjustable</w:t>
              </w:r>
            </w:hyperlink>
          </w:p>
        </w:tc>
        <w:tc>
          <w:tcPr>
            <w:tcW w:w="2068" w:type="dxa"/>
          </w:tcPr>
          <w:p w14:paraId="3C2727EE" w14:textId="44BBF38A" w:rsidR="00CF5EC6" w:rsidRPr="00751EF2" w:rsidRDefault="00041386" w:rsidP="00CF5EC6">
            <w:pPr>
              <w:rPr>
                <w:rFonts w:cstheme="minorHAnsi"/>
              </w:rPr>
            </w:pPr>
            <w:r w:rsidRPr="00751EF2">
              <w:rPr>
                <w:rFonts w:cstheme="minorHAnsi"/>
              </w:rPr>
              <w:t>Supports</w:t>
            </w:r>
          </w:p>
        </w:tc>
        <w:tc>
          <w:tcPr>
            <w:tcW w:w="3214" w:type="dxa"/>
          </w:tcPr>
          <w:p w14:paraId="45339C0B" w14:textId="2DE0B03D" w:rsidR="00CF5EC6" w:rsidRPr="00751EF2" w:rsidRDefault="00B64544" w:rsidP="00CF5EC6">
            <w:pPr>
              <w:rPr>
                <w:rFonts w:cstheme="minorHAnsi"/>
              </w:rPr>
            </w:pPr>
            <w:r w:rsidRPr="00751EF2">
              <w:rPr>
                <w:rFonts w:cstheme="minorHAnsi"/>
              </w:rPr>
              <w:t xml:space="preserve">The Blackboard A11y for LMS web application </w:t>
            </w:r>
            <w:r w:rsidR="00041386" w:rsidRPr="00751EF2">
              <w:rPr>
                <w:rFonts w:cstheme="minorHAnsi"/>
              </w:rPr>
              <w:t>does not feature any time limits.</w:t>
            </w:r>
          </w:p>
        </w:tc>
      </w:tr>
      <w:tr w:rsidR="00CF5EC6" w:rsidRPr="00751EF2" w14:paraId="679EA055" w14:textId="77777777" w:rsidTr="00CF5EC6">
        <w:tc>
          <w:tcPr>
            <w:tcW w:w="3240" w:type="dxa"/>
            <w:vAlign w:val="center"/>
          </w:tcPr>
          <w:p w14:paraId="6A97BB6E" w14:textId="575DC173" w:rsidR="00CF5EC6" w:rsidRPr="00751EF2" w:rsidRDefault="006009F1" w:rsidP="00CF5EC6">
            <w:pPr>
              <w:rPr>
                <w:rFonts w:cstheme="minorHAnsi"/>
                <w:bCs/>
              </w:rPr>
            </w:pPr>
            <w:hyperlink r:id="rId31" w:anchor="time-limits-pause" w:history="1">
              <w:r w:rsidR="00CF5EC6" w:rsidRPr="00751EF2">
                <w:rPr>
                  <w:rStyle w:val="Hyperlink"/>
                  <w:rFonts w:cstheme="minorHAnsi"/>
                  <w:b/>
                </w:rPr>
                <w:t>2.2.2 Pause, Stop, Hide</w:t>
              </w:r>
            </w:hyperlink>
          </w:p>
        </w:tc>
        <w:tc>
          <w:tcPr>
            <w:tcW w:w="2068" w:type="dxa"/>
          </w:tcPr>
          <w:p w14:paraId="59FE4BFE" w14:textId="5CDDC5F5" w:rsidR="00CF5EC6" w:rsidRPr="00751EF2" w:rsidRDefault="001B07E5" w:rsidP="00CF5EC6">
            <w:pPr>
              <w:rPr>
                <w:rFonts w:cstheme="minorHAnsi"/>
              </w:rPr>
            </w:pPr>
            <w:r w:rsidRPr="00751EF2">
              <w:rPr>
                <w:rFonts w:cstheme="minorHAnsi"/>
              </w:rPr>
              <w:t>Not applicable</w:t>
            </w:r>
          </w:p>
        </w:tc>
        <w:tc>
          <w:tcPr>
            <w:tcW w:w="3214" w:type="dxa"/>
          </w:tcPr>
          <w:p w14:paraId="0BB631BC" w14:textId="2CD2284F" w:rsidR="00CF5EC6" w:rsidRPr="00751EF2" w:rsidRDefault="001B07E5" w:rsidP="00CF5EC6">
            <w:pPr>
              <w:rPr>
                <w:rFonts w:cstheme="minorHAnsi"/>
              </w:rPr>
            </w:pPr>
            <w:r w:rsidRPr="00751EF2">
              <w:rPr>
                <w:rFonts w:cstheme="minorHAnsi"/>
              </w:rPr>
              <w:t>The Blackboard A11y for LMS web application does not have any content that blinks, scrolls or updates</w:t>
            </w:r>
            <w:r w:rsidR="00F37C63" w:rsidRPr="00751EF2">
              <w:rPr>
                <w:rFonts w:cstheme="minorHAnsi"/>
              </w:rPr>
              <w:t xml:space="preserve"> regularly. </w:t>
            </w:r>
          </w:p>
        </w:tc>
      </w:tr>
      <w:tr w:rsidR="00CF5EC6" w:rsidRPr="00751EF2" w14:paraId="4FD75F18" w14:textId="77777777" w:rsidTr="00CF5EC6">
        <w:tc>
          <w:tcPr>
            <w:tcW w:w="3240" w:type="dxa"/>
            <w:vAlign w:val="center"/>
          </w:tcPr>
          <w:p w14:paraId="4B79CF12" w14:textId="3C2CBEDB" w:rsidR="00CF5EC6" w:rsidRPr="00751EF2" w:rsidRDefault="006009F1" w:rsidP="00CF5EC6">
            <w:pPr>
              <w:rPr>
                <w:rFonts w:cstheme="minorHAnsi"/>
                <w:bCs/>
              </w:rPr>
            </w:pPr>
            <w:hyperlink r:id="rId32" w:anchor="seizure-does-not-violate" w:history="1">
              <w:r w:rsidR="00CF5EC6" w:rsidRPr="00751EF2">
                <w:rPr>
                  <w:rStyle w:val="Hyperlink"/>
                  <w:rFonts w:cstheme="minorHAnsi"/>
                  <w:b/>
                </w:rPr>
                <w:t>2.3.1 Three Flashes or Below Threshold</w:t>
              </w:r>
            </w:hyperlink>
          </w:p>
        </w:tc>
        <w:tc>
          <w:tcPr>
            <w:tcW w:w="2068" w:type="dxa"/>
          </w:tcPr>
          <w:p w14:paraId="1B09B87D" w14:textId="3439D10B" w:rsidR="00CF5EC6" w:rsidRPr="00751EF2" w:rsidRDefault="00DA2CDC" w:rsidP="00CF5EC6">
            <w:pPr>
              <w:rPr>
                <w:rFonts w:cstheme="minorHAnsi"/>
              </w:rPr>
            </w:pPr>
            <w:r w:rsidRPr="00751EF2">
              <w:rPr>
                <w:rFonts w:cstheme="minorHAnsi"/>
              </w:rPr>
              <w:t>Supports</w:t>
            </w:r>
          </w:p>
        </w:tc>
        <w:tc>
          <w:tcPr>
            <w:tcW w:w="3214" w:type="dxa"/>
          </w:tcPr>
          <w:p w14:paraId="5EF749CE" w14:textId="4F49C341" w:rsidR="00CF5EC6" w:rsidRPr="00751EF2" w:rsidRDefault="00DA2CDC" w:rsidP="00CF5EC6">
            <w:pPr>
              <w:rPr>
                <w:rFonts w:cstheme="minorHAnsi"/>
              </w:rPr>
            </w:pPr>
            <w:r w:rsidRPr="00751EF2">
              <w:rPr>
                <w:rFonts w:cstheme="minorHAnsi"/>
              </w:rPr>
              <w:t>The Blackboard A11y for LMS web application does not have flashing content.</w:t>
            </w:r>
          </w:p>
        </w:tc>
      </w:tr>
      <w:tr w:rsidR="00CF5EC6" w:rsidRPr="00751EF2" w14:paraId="2A0883B5" w14:textId="77777777" w:rsidTr="00CF5EC6">
        <w:tc>
          <w:tcPr>
            <w:tcW w:w="3240" w:type="dxa"/>
            <w:vAlign w:val="center"/>
          </w:tcPr>
          <w:p w14:paraId="1467EDD8" w14:textId="489F68B4" w:rsidR="00CF5EC6" w:rsidRPr="00751EF2" w:rsidRDefault="006009F1" w:rsidP="00CF5EC6">
            <w:pPr>
              <w:rPr>
                <w:rFonts w:cstheme="minorHAnsi"/>
                <w:bCs/>
              </w:rPr>
            </w:pPr>
            <w:hyperlink r:id="rId33" w:anchor="navigation-mechanisms-skip" w:history="1">
              <w:r w:rsidR="00CF5EC6" w:rsidRPr="00751EF2">
                <w:rPr>
                  <w:rStyle w:val="Hyperlink"/>
                  <w:rFonts w:cstheme="minorHAnsi"/>
                  <w:b/>
                </w:rPr>
                <w:t>2.4.1 Bypass Blocks</w:t>
              </w:r>
            </w:hyperlink>
          </w:p>
        </w:tc>
        <w:tc>
          <w:tcPr>
            <w:tcW w:w="2068" w:type="dxa"/>
          </w:tcPr>
          <w:p w14:paraId="721C2DF0" w14:textId="747224B4" w:rsidR="00CF5EC6" w:rsidRPr="00751EF2" w:rsidRDefault="00AF7FE0" w:rsidP="00CF5EC6">
            <w:pPr>
              <w:rPr>
                <w:rFonts w:cstheme="minorHAnsi"/>
              </w:rPr>
            </w:pPr>
            <w:r w:rsidRPr="00751EF2">
              <w:rPr>
                <w:rFonts w:cstheme="minorHAnsi"/>
              </w:rPr>
              <w:t>Not applicable</w:t>
            </w:r>
          </w:p>
        </w:tc>
        <w:tc>
          <w:tcPr>
            <w:tcW w:w="3214" w:type="dxa"/>
          </w:tcPr>
          <w:p w14:paraId="0B8936D0" w14:textId="7B8B4EF5" w:rsidR="00CF5EC6" w:rsidRPr="00751EF2" w:rsidRDefault="00DA2CDC" w:rsidP="00631E16">
            <w:pPr>
              <w:rPr>
                <w:rFonts w:cstheme="minorHAnsi"/>
                <w:shd w:val="clear" w:color="auto" w:fill="FFFFFF"/>
              </w:rPr>
            </w:pPr>
            <w:r w:rsidRPr="00751EF2">
              <w:rPr>
                <w:rFonts w:cstheme="minorHAnsi"/>
              </w:rPr>
              <w:t xml:space="preserve">The Blackboard A11y for LMS web application </w:t>
            </w:r>
            <w:r w:rsidR="00AF7FE0" w:rsidRPr="00751EF2">
              <w:rPr>
                <w:rFonts w:cstheme="minorHAnsi"/>
              </w:rPr>
              <w:t>does not feature blocks of content that are repeated on multiple pages.</w:t>
            </w:r>
          </w:p>
        </w:tc>
      </w:tr>
      <w:tr w:rsidR="00CF5EC6" w:rsidRPr="00751EF2" w14:paraId="52F175BB" w14:textId="77777777" w:rsidTr="00CF5EC6">
        <w:tc>
          <w:tcPr>
            <w:tcW w:w="3240" w:type="dxa"/>
            <w:vAlign w:val="center"/>
          </w:tcPr>
          <w:p w14:paraId="23B18ECC" w14:textId="31007EE3" w:rsidR="00CF5EC6" w:rsidRPr="00751EF2" w:rsidRDefault="006009F1" w:rsidP="00CF5EC6">
            <w:pPr>
              <w:rPr>
                <w:rFonts w:cstheme="minorHAnsi"/>
                <w:bCs/>
              </w:rPr>
            </w:pPr>
            <w:hyperlink r:id="rId34" w:anchor="navigation-mechanisms-title" w:history="1">
              <w:r w:rsidR="00CF5EC6" w:rsidRPr="00751EF2">
                <w:rPr>
                  <w:rStyle w:val="Hyperlink"/>
                  <w:rFonts w:cstheme="minorHAnsi"/>
                  <w:b/>
                </w:rPr>
                <w:t>2.4.2 Page Titled</w:t>
              </w:r>
            </w:hyperlink>
          </w:p>
        </w:tc>
        <w:tc>
          <w:tcPr>
            <w:tcW w:w="2068" w:type="dxa"/>
          </w:tcPr>
          <w:p w14:paraId="6DBFEBFE" w14:textId="4E8A770E" w:rsidR="00CF5EC6" w:rsidRPr="00751EF2" w:rsidRDefault="00D118C9" w:rsidP="00CF5EC6">
            <w:pPr>
              <w:rPr>
                <w:rFonts w:cstheme="minorHAnsi"/>
              </w:rPr>
            </w:pPr>
            <w:r w:rsidRPr="00751EF2">
              <w:rPr>
                <w:rFonts w:cstheme="minorHAnsi"/>
              </w:rPr>
              <w:t>Partially supports</w:t>
            </w:r>
          </w:p>
        </w:tc>
        <w:tc>
          <w:tcPr>
            <w:tcW w:w="3214" w:type="dxa"/>
          </w:tcPr>
          <w:p w14:paraId="356731E2" w14:textId="1C6B8634" w:rsidR="00CF5EC6" w:rsidRPr="00751EF2" w:rsidRDefault="00D118C9" w:rsidP="00A96D61">
            <w:pPr>
              <w:rPr>
                <w:rFonts w:cstheme="minorHAnsi"/>
              </w:rPr>
            </w:pPr>
            <w:r w:rsidRPr="00751EF2">
              <w:rPr>
                <w:rFonts w:cstheme="minorHAnsi"/>
              </w:rPr>
              <w:t xml:space="preserve">The Blackboard A11y for LMS web application offers page titles, </w:t>
            </w:r>
            <w:r w:rsidR="00A96D61" w:rsidRPr="00751EF2">
              <w:rPr>
                <w:rFonts w:cstheme="minorHAnsi"/>
              </w:rPr>
              <w:t>bu</w:t>
            </w:r>
            <w:r w:rsidRPr="00751EF2">
              <w:rPr>
                <w:rFonts w:cstheme="minorHAnsi"/>
              </w:rPr>
              <w:t>t they are either vague or not unique.</w:t>
            </w:r>
          </w:p>
        </w:tc>
      </w:tr>
      <w:tr w:rsidR="00CF5EC6" w:rsidRPr="00751EF2" w14:paraId="3D17820C" w14:textId="77777777" w:rsidTr="00CF5EC6">
        <w:tc>
          <w:tcPr>
            <w:tcW w:w="3240" w:type="dxa"/>
            <w:vAlign w:val="center"/>
          </w:tcPr>
          <w:p w14:paraId="143E5D7B" w14:textId="48B8734B" w:rsidR="00CF5EC6" w:rsidRPr="00751EF2" w:rsidRDefault="006009F1" w:rsidP="00CF5EC6">
            <w:pPr>
              <w:rPr>
                <w:rFonts w:cstheme="minorHAnsi"/>
                <w:bCs/>
              </w:rPr>
            </w:pPr>
            <w:hyperlink r:id="rId35" w:anchor="navigation-mechanisms-focus-order" w:history="1">
              <w:r w:rsidR="00CF5EC6" w:rsidRPr="00751EF2">
                <w:rPr>
                  <w:rStyle w:val="Hyperlink"/>
                  <w:rFonts w:cstheme="minorHAnsi"/>
                  <w:b/>
                </w:rPr>
                <w:t>2.4.3 Focus Order</w:t>
              </w:r>
            </w:hyperlink>
          </w:p>
        </w:tc>
        <w:tc>
          <w:tcPr>
            <w:tcW w:w="2068" w:type="dxa"/>
          </w:tcPr>
          <w:p w14:paraId="3794E34B" w14:textId="22CB82E7" w:rsidR="00CF5EC6" w:rsidRPr="00751EF2" w:rsidRDefault="00D118C9" w:rsidP="00CF5EC6">
            <w:pPr>
              <w:rPr>
                <w:rFonts w:cstheme="minorHAnsi"/>
              </w:rPr>
            </w:pPr>
            <w:r w:rsidRPr="00751EF2">
              <w:rPr>
                <w:rFonts w:cstheme="minorHAnsi"/>
              </w:rPr>
              <w:t>Partially supports</w:t>
            </w:r>
          </w:p>
        </w:tc>
        <w:tc>
          <w:tcPr>
            <w:tcW w:w="3214" w:type="dxa"/>
          </w:tcPr>
          <w:p w14:paraId="3738CD5D" w14:textId="77777777" w:rsidR="00CF5EC6" w:rsidRPr="00751EF2" w:rsidRDefault="00D118C9" w:rsidP="00734CAF">
            <w:pPr>
              <w:rPr>
                <w:rFonts w:cstheme="minorHAnsi"/>
              </w:rPr>
            </w:pPr>
            <w:r w:rsidRPr="00751EF2">
              <w:rPr>
                <w:rFonts w:cstheme="minorHAnsi"/>
              </w:rPr>
              <w:t>The Blackboard A11y for LMS web application has a meaningful focus order with the following exceptions:</w:t>
            </w:r>
          </w:p>
          <w:p w14:paraId="6968FEB4" w14:textId="304B9917" w:rsidR="00137A15" w:rsidRPr="00751EF2" w:rsidRDefault="00760999" w:rsidP="00760999">
            <w:pPr>
              <w:pStyle w:val="ListParagraph"/>
              <w:numPr>
                <w:ilvl w:val="0"/>
                <w:numId w:val="32"/>
              </w:numPr>
              <w:ind w:left="346"/>
              <w:rPr>
                <w:shd w:val="clear" w:color="auto" w:fill="FFFFFF"/>
              </w:rPr>
            </w:pPr>
            <w:bookmarkStart w:id="25" w:name="_Hlk20988229"/>
            <w:r w:rsidRPr="00751EF2">
              <w:rPr>
                <w:shd w:val="clear" w:color="auto" w:fill="FFFFFF"/>
              </w:rPr>
              <w:t>Focus order of carousel controls are confusing.</w:t>
            </w:r>
          </w:p>
          <w:bookmarkEnd w:id="25"/>
          <w:p w14:paraId="637FE8EC" w14:textId="22CB2ECF" w:rsidR="00760999" w:rsidRPr="00751EF2" w:rsidRDefault="00760999" w:rsidP="00760999">
            <w:pPr>
              <w:pStyle w:val="ListParagraph"/>
              <w:numPr>
                <w:ilvl w:val="0"/>
                <w:numId w:val="32"/>
              </w:numPr>
              <w:ind w:left="346"/>
              <w:rPr>
                <w:shd w:val="clear" w:color="auto" w:fill="FFFFFF"/>
              </w:rPr>
            </w:pPr>
            <w:r w:rsidRPr="00751EF2">
              <w:rPr>
                <w:shd w:val="clear" w:color="auto" w:fill="FFFFFF"/>
              </w:rPr>
              <w:t>Modal dialog focus order is confusing.</w:t>
            </w:r>
          </w:p>
        </w:tc>
      </w:tr>
      <w:tr w:rsidR="00CF5EC6" w:rsidRPr="00751EF2" w14:paraId="72181C96" w14:textId="77777777" w:rsidTr="00CF5EC6">
        <w:tc>
          <w:tcPr>
            <w:tcW w:w="3240" w:type="dxa"/>
            <w:vAlign w:val="center"/>
          </w:tcPr>
          <w:p w14:paraId="49E4D7CE" w14:textId="176CD541" w:rsidR="00CF5EC6" w:rsidRPr="00751EF2" w:rsidRDefault="006009F1" w:rsidP="00CF5EC6">
            <w:pPr>
              <w:rPr>
                <w:rFonts w:cstheme="minorHAnsi"/>
                <w:bCs/>
              </w:rPr>
            </w:pPr>
            <w:hyperlink r:id="rId36" w:anchor="navigation-mechanisms-refs" w:history="1">
              <w:r w:rsidR="00CF5EC6" w:rsidRPr="00751EF2">
                <w:rPr>
                  <w:rStyle w:val="Hyperlink"/>
                  <w:rFonts w:cstheme="minorHAnsi"/>
                  <w:b/>
                </w:rPr>
                <w:t>2.4.4 Link Purpose (In Context)</w:t>
              </w:r>
            </w:hyperlink>
          </w:p>
        </w:tc>
        <w:tc>
          <w:tcPr>
            <w:tcW w:w="2068" w:type="dxa"/>
          </w:tcPr>
          <w:p w14:paraId="6B37E4AE" w14:textId="137A33A8" w:rsidR="00CF5EC6" w:rsidRPr="00751EF2" w:rsidRDefault="004B7A99" w:rsidP="00CF5EC6">
            <w:pPr>
              <w:rPr>
                <w:rFonts w:cstheme="minorHAnsi"/>
              </w:rPr>
            </w:pPr>
            <w:r w:rsidRPr="00751EF2">
              <w:rPr>
                <w:rFonts w:cstheme="minorHAnsi"/>
              </w:rPr>
              <w:t>Supports</w:t>
            </w:r>
          </w:p>
        </w:tc>
        <w:tc>
          <w:tcPr>
            <w:tcW w:w="3214" w:type="dxa"/>
          </w:tcPr>
          <w:p w14:paraId="0BE883E2" w14:textId="0085C7CE" w:rsidR="00BE2115" w:rsidRPr="00751EF2" w:rsidRDefault="00BE2115" w:rsidP="004B7A99">
            <w:pPr>
              <w:rPr>
                <w:rFonts w:cstheme="minorHAnsi"/>
                <w:shd w:val="clear" w:color="auto" w:fill="FFFFFF"/>
              </w:rPr>
            </w:pPr>
            <w:r w:rsidRPr="00751EF2">
              <w:rPr>
                <w:rFonts w:cstheme="minorHAnsi"/>
              </w:rPr>
              <w:t>The Blackboard A11y for LMS web application has meaning</w:t>
            </w:r>
            <w:r w:rsidR="004726A7" w:rsidRPr="00751EF2">
              <w:rPr>
                <w:rFonts w:cstheme="minorHAnsi"/>
              </w:rPr>
              <w:t>ful</w:t>
            </w:r>
            <w:r w:rsidRPr="00751EF2">
              <w:rPr>
                <w:rFonts w:cstheme="minorHAnsi"/>
              </w:rPr>
              <w:t xml:space="preserve"> link phrases</w:t>
            </w:r>
            <w:r w:rsidR="004B7A99" w:rsidRPr="00751EF2">
              <w:rPr>
                <w:rFonts w:cstheme="minorHAnsi"/>
              </w:rPr>
              <w:t>.</w:t>
            </w:r>
          </w:p>
        </w:tc>
      </w:tr>
      <w:tr w:rsidR="00CF5EC6" w:rsidRPr="00751EF2" w14:paraId="72E7346A" w14:textId="77777777" w:rsidTr="00CF5EC6">
        <w:tc>
          <w:tcPr>
            <w:tcW w:w="3240" w:type="dxa"/>
            <w:vAlign w:val="center"/>
          </w:tcPr>
          <w:p w14:paraId="220D9C22" w14:textId="453DE904" w:rsidR="00CF5EC6" w:rsidRPr="00751EF2" w:rsidRDefault="006009F1" w:rsidP="00CF5EC6">
            <w:pPr>
              <w:rPr>
                <w:rFonts w:cstheme="minorHAnsi"/>
                <w:bCs/>
              </w:rPr>
            </w:pPr>
            <w:hyperlink r:id="rId37" w:anchor="pointer-gestures" w:history="1">
              <w:r w:rsidR="00CF5EC6" w:rsidRPr="00751EF2">
                <w:rPr>
                  <w:rStyle w:val="Hyperlink"/>
                  <w:rFonts w:cstheme="minorHAnsi"/>
                  <w:b/>
                </w:rPr>
                <w:t>2.5.1 Pointer Gestures</w:t>
              </w:r>
            </w:hyperlink>
            <w:r w:rsidR="00CF5EC6" w:rsidRPr="00751EF2">
              <w:rPr>
                <w:rFonts w:cstheme="minorHAnsi"/>
              </w:rPr>
              <w:t xml:space="preserve"> (2.1 only)</w:t>
            </w:r>
          </w:p>
        </w:tc>
        <w:tc>
          <w:tcPr>
            <w:tcW w:w="2068" w:type="dxa"/>
          </w:tcPr>
          <w:p w14:paraId="7F2B7EB8" w14:textId="15FB0E8C" w:rsidR="00CF5EC6" w:rsidRPr="00751EF2" w:rsidRDefault="00CD2670" w:rsidP="00CF5EC6">
            <w:pPr>
              <w:rPr>
                <w:rFonts w:cstheme="minorHAnsi"/>
              </w:rPr>
            </w:pPr>
            <w:r w:rsidRPr="00751EF2">
              <w:rPr>
                <w:rFonts w:cstheme="minorHAnsi"/>
              </w:rPr>
              <w:t>Not applicable</w:t>
            </w:r>
          </w:p>
        </w:tc>
        <w:tc>
          <w:tcPr>
            <w:tcW w:w="3214" w:type="dxa"/>
          </w:tcPr>
          <w:p w14:paraId="42A945CA" w14:textId="008A4BFC" w:rsidR="00CF5EC6" w:rsidRPr="00751EF2" w:rsidRDefault="004726A7" w:rsidP="00CB141C">
            <w:pPr>
              <w:rPr>
                <w:rFonts w:cstheme="minorHAnsi"/>
              </w:rPr>
            </w:pPr>
            <w:r w:rsidRPr="00751EF2">
              <w:rPr>
                <w:rFonts w:cstheme="minorHAnsi"/>
              </w:rPr>
              <w:t xml:space="preserve">The Blackboard A11y for LMS web application does not use </w:t>
            </w:r>
            <w:r w:rsidRPr="00751EF2">
              <w:rPr>
                <w:rFonts w:cstheme="minorHAnsi"/>
              </w:rPr>
              <w:lastRenderedPageBreak/>
              <w:t>multi-pointer/multi-touch interactions or path-based gestures.</w:t>
            </w:r>
          </w:p>
        </w:tc>
      </w:tr>
      <w:tr w:rsidR="00CF5EC6" w:rsidRPr="00751EF2" w14:paraId="3ED58CD4" w14:textId="77777777" w:rsidTr="00CF5EC6">
        <w:tc>
          <w:tcPr>
            <w:tcW w:w="3240" w:type="dxa"/>
            <w:vAlign w:val="center"/>
          </w:tcPr>
          <w:p w14:paraId="2AD2C523" w14:textId="4EB89FF9" w:rsidR="00CF5EC6" w:rsidRPr="00751EF2" w:rsidRDefault="006009F1" w:rsidP="00CF5EC6">
            <w:pPr>
              <w:rPr>
                <w:rFonts w:cstheme="minorHAnsi"/>
              </w:rPr>
            </w:pPr>
            <w:hyperlink r:id="rId38" w:anchor="pointer-cancellation" w:history="1">
              <w:r w:rsidR="00CF5EC6" w:rsidRPr="00751EF2">
                <w:rPr>
                  <w:rStyle w:val="Hyperlink"/>
                  <w:rFonts w:cstheme="minorHAnsi"/>
                  <w:b/>
                </w:rPr>
                <w:t>2.5.2 Pointer Cancellation</w:t>
              </w:r>
            </w:hyperlink>
            <w:r w:rsidR="00CF5EC6" w:rsidRPr="00751EF2">
              <w:rPr>
                <w:rFonts w:cstheme="minorHAnsi"/>
              </w:rPr>
              <w:t xml:space="preserve"> (2.1 only)</w:t>
            </w:r>
          </w:p>
        </w:tc>
        <w:tc>
          <w:tcPr>
            <w:tcW w:w="2068" w:type="dxa"/>
          </w:tcPr>
          <w:p w14:paraId="72E1A8A7" w14:textId="5D4884ED" w:rsidR="00CF5EC6" w:rsidRPr="00751EF2" w:rsidRDefault="00CD2670" w:rsidP="00CF5EC6">
            <w:pPr>
              <w:rPr>
                <w:rFonts w:cstheme="minorHAnsi"/>
              </w:rPr>
            </w:pPr>
            <w:r w:rsidRPr="00751EF2">
              <w:rPr>
                <w:rFonts w:cstheme="minorHAnsi"/>
              </w:rPr>
              <w:t>Not applicable</w:t>
            </w:r>
          </w:p>
        </w:tc>
        <w:tc>
          <w:tcPr>
            <w:tcW w:w="3214" w:type="dxa"/>
          </w:tcPr>
          <w:p w14:paraId="560FFFCF" w14:textId="4C646BE3" w:rsidR="00CF5EC6" w:rsidRPr="00751EF2" w:rsidRDefault="00100E14" w:rsidP="00CF5EC6">
            <w:pPr>
              <w:rPr>
                <w:rFonts w:cstheme="minorHAnsi"/>
              </w:rPr>
            </w:pPr>
            <w:r w:rsidRPr="00751EF2">
              <w:rPr>
                <w:rFonts w:cstheme="minorHAnsi"/>
              </w:rPr>
              <w:t>The Blackboard A11y for LMS web application does not present user interface controls that provide opportunity for pointer cancellation.</w:t>
            </w:r>
          </w:p>
        </w:tc>
      </w:tr>
      <w:tr w:rsidR="00CF5EC6" w:rsidRPr="00751EF2" w14:paraId="0B32F178" w14:textId="77777777" w:rsidTr="00CF5EC6">
        <w:tc>
          <w:tcPr>
            <w:tcW w:w="3240" w:type="dxa"/>
            <w:vAlign w:val="center"/>
          </w:tcPr>
          <w:p w14:paraId="218878AF" w14:textId="581B35CC" w:rsidR="00CF5EC6" w:rsidRPr="00751EF2" w:rsidRDefault="006009F1" w:rsidP="00CF5EC6">
            <w:pPr>
              <w:rPr>
                <w:rFonts w:cstheme="minorHAnsi"/>
              </w:rPr>
            </w:pPr>
            <w:hyperlink r:id="rId39" w:anchor="label-in-name" w:history="1">
              <w:r w:rsidR="00CF5EC6" w:rsidRPr="00751EF2">
                <w:rPr>
                  <w:rStyle w:val="Hyperlink"/>
                  <w:rFonts w:cstheme="minorHAnsi"/>
                  <w:b/>
                </w:rPr>
                <w:t>2.5.3 Label in Name</w:t>
              </w:r>
            </w:hyperlink>
            <w:r w:rsidR="00CF5EC6" w:rsidRPr="00751EF2">
              <w:rPr>
                <w:rFonts w:cstheme="minorHAnsi"/>
              </w:rPr>
              <w:t xml:space="preserve"> (2.1 only)</w:t>
            </w:r>
          </w:p>
        </w:tc>
        <w:tc>
          <w:tcPr>
            <w:tcW w:w="2068" w:type="dxa"/>
          </w:tcPr>
          <w:p w14:paraId="0B8A98FC" w14:textId="1B7BCEB3" w:rsidR="00CF5EC6" w:rsidRPr="00751EF2" w:rsidRDefault="00CD2670" w:rsidP="00CF5EC6">
            <w:pPr>
              <w:rPr>
                <w:rFonts w:cstheme="minorHAnsi"/>
              </w:rPr>
            </w:pPr>
            <w:r w:rsidRPr="00751EF2">
              <w:rPr>
                <w:rFonts w:cstheme="minorHAnsi"/>
              </w:rPr>
              <w:t>Supports</w:t>
            </w:r>
          </w:p>
        </w:tc>
        <w:tc>
          <w:tcPr>
            <w:tcW w:w="3214" w:type="dxa"/>
          </w:tcPr>
          <w:p w14:paraId="7AD652C9" w14:textId="7B1F5F28" w:rsidR="00CF5EC6" w:rsidRPr="00751EF2" w:rsidRDefault="005F39BF" w:rsidP="005F39BF">
            <w:pPr>
              <w:pStyle w:val="a11ybullet1"/>
              <w:numPr>
                <w:ilvl w:val="0"/>
                <w:numId w:val="0"/>
              </w:numPr>
              <w:ind w:left="-14" w:firstLine="14"/>
              <w:contextualSpacing/>
              <w:rPr>
                <w:rFonts w:cstheme="minorHAnsi"/>
                <w:shd w:val="clear" w:color="auto" w:fill="FFFFFF"/>
              </w:rPr>
            </w:pPr>
            <w:r w:rsidRPr="00751EF2">
              <w:rPr>
                <w:rFonts w:cstheme="minorHAnsi"/>
              </w:rPr>
              <w:t xml:space="preserve">The Blackboard A11y for LMS web application provides </w:t>
            </w:r>
            <w:r w:rsidR="00845E76" w:rsidRPr="00751EF2">
              <w:rPr>
                <w:rFonts w:cstheme="minorHAnsi"/>
              </w:rPr>
              <w:t>user interface component labels that contain</w:t>
            </w:r>
            <w:r w:rsidRPr="00751EF2">
              <w:rPr>
                <w:rFonts w:cstheme="minorHAnsi"/>
              </w:rPr>
              <w:t xml:space="preserve"> the text that is presented visually.</w:t>
            </w:r>
          </w:p>
        </w:tc>
      </w:tr>
      <w:tr w:rsidR="00CF5EC6" w:rsidRPr="00751EF2" w14:paraId="38C38007" w14:textId="77777777" w:rsidTr="00CF5EC6">
        <w:trPr>
          <w:trHeight w:val="454"/>
        </w:trPr>
        <w:tc>
          <w:tcPr>
            <w:tcW w:w="3240" w:type="dxa"/>
            <w:vAlign w:val="center"/>
          </w:tcPr>
          <w:p w14:paraId="3C66333A" w14:textId="26EBBAF6" w:rsidR="00CF5EC6" w:rsidRPr="00751EF2" w:rsidRDefault="006009F1" w:rsidP="00CF5EC6">
            <w:pPr>
              <w:rPr>
                <w:rFonts w:cstheme="minorHAnsi"/>
                <w:bCs/>
              </w:rPr>
            </w:pPr>
            <w:hyperlink r:id="rId40" w:anchor="motion-actuation" w:history="1">
              <w:r w:rsidR="00CF5EC6" w:rsidRPr="00751EF2">
                <w:rPr>
                  <w:rStyle w:val="Hyperlink"/>
                  <w:rFonts w:cstheme="minorHAnsi"/>
                  <w:b/>
                </w:rPr>
                <w:t>2.5.4 Motion Actuation</w:t>
              </w:r>
            </w:hyperlink>
            <w:r w:rsidR="00CF5EC6" w:rsidRPr="00751EF2">
              <w:rPr>
                <w:rFonts w:cstheme="minorHAnsi"/>
              </w:rPr>
              <w:t xml:space="preserve"> (2.1 only)</w:t>
            </w:r>
          </w:p>
        </w:tc>
        <w:tc>
          <w:tcPr>
            <w:tcW w:w="2068" w:type="dxa"/>
          </w:tcPr>
          <w:p w14:paraId="37C81F79" w14:textId="201905F9" w:rsidR="00CF5EC6" w:rsidRPr="00751EF2" w:rsidRDefault="00CD2670" w:rsidP="00CF5EC6">
            <w:pPr>
              <w:rPr>
                <w:rFonts w:cstheme="minorHAnsi"/>
              </w:rPr>
            </w:pPr>
            <w:r w:rsidRPr="00751EF2">
              <w:rPr>
                <w:rFonts w:cstheme="minorHAnsi"/>
              </w:rPr>
              <w:t>Not applicable</w:t>
            </w:r>
          </w:p>
        </w:tc>
        <w:tc>
          <w:tcPr>
            <w:tcW w:w="3214" w:type="dxa"/>
          </w:tcPr>
          <w:p w14:paraId="136C31E9" w14:textId="3137C3FB" w:rsidR="00CF5EC6" w:rsidRPr="00751EF2" w:rsidRDefault="00A45905" w:rsidP="00CB141C">
            <w:pPr>
              <w:rPr>
                <w:rFonts w:cstheme="minorHAnsi"/>
              </w:rPr>
            </w:pPr>
            <w:r w:rsidRPr="00751EF2">
              <w:rPr>
                <w:rFonts w:cstheme="minorHAnsi"/>
              </w:rPr>
              <w:t>The Blackboard A11y for LMS web application does not feature functionality that can be operated by device or user motion</w:t>
            </w:r>
            <w:r w:rsidR="000B3D16" w:rsidRPr="00751EF2">
              <w:rPr>
                <w:rFonts w:cstheme="minorHAnsi"/>
              </w:rPr>
              <w:t>.</w:t>
            </w:r>
          </w:p>
        </w:tc>
      </w:tr>
      <w:tr w:rsidR="00CF5EC6" w:rsidRPr="00751EF2" w14:paraId="0275CFC1" w14:textId="77777777" w:rsidTr="00CF5EC6">
        <w:tc>
          <w:tcPr>
            <w:tcW w:w="3240" w:type="dxa"/>
            <w:vAlign w:val="center"/>
          </w:tcPr>
          <w:p w14:paraId="3F1351DA" w14:textId="394B1839" w:rsidR="00CF5EC6" w:rsidRPr="00751EF2" w:rsidRDefault="006009F1" w:rsidP="00CF5EC6">
            <w:pPr>
              <w:rPr>
                <w:rFonts w:cstheme="minorHAnsi"/>
                <w:bCs/>
              </w:rPr>
            </w:pPr>
            <w:hyperlink r:id="rId41" w:anchor="meaning-doc-lang-id" w:history="1">
              <w:r w:rsidR="00CF5EC6" w:rsidRPr="00751EF2">
                <w:rPr>
                  <w:rStyle w:val="Hyperlink"/>
                  <w:rFonts w:cstheme="minorHAnsi"/>
                  <w:b/>
                </w:rPr>
                <w:t>3.1.1 Language of Page</w:t>
              </w:r>
            </w:hyperlink>
          </w:p>
        </w:tc>
        <w:tc>
          <w:tcPr>
            <w:tcW w:w="2068" w:type="dxa"/>
          </w:tcPr>
          <w:p w14:paraId="6337F2B5" w14:textId="217E067A" w:rsidR="00CF5EC6" w:rsidRPr="00751EF2" w:rsidRDefault="00F02828" w:rsidP="00CF5EC6">
            <w:pPr>
              <w:rPr>
                <w:rFonts w:cstheme="minorHAnsi"/>
              </w:rPr>
            </w:pPr>
            <w:r w:rsidRPr="00751EF2">
              <w:rPr>
                <w:rFonts w:cstheme="minorHAnsi"/>
              </w:rPr>
              <w:t>Supports</w:t>
            </w:r>
          </w:p>
        </w:tc>
        <w:tc>
          <w:tcPr>
            <w:tcW w:w="3214" w:type="dxa"/>
          </w:tcPr>
          <w:p w14:paraId="2CA2F3F5" w14:textId="7C95FAF0" w:rsidR="00CF5EC6" w:rsidRPr="00751EF2" w:rsidRDefault="00F02828" w:rsidP="00CF5EC6">
            <w:pPr>
              <w:rPr>
                <w:rFonts w:cstheme="minorHAnsi"/>
              </w:rPr>
            </w:pPr>
            <w:r w:rsidRPr="00751EF2">
              <w:rPr>
                <w:rFonts w:cstheme="minorHAnsi"/>
              </w:rPr>
              <w:t>The Blackboard A11y for LMS web application identifies the default language for the page.</w:t>
            </w:r>
          </w:p>
        </w:tc>
      </w:tr>
      <w:tr w:rsidR="00CF5EC6" w:rsidRPr="00751EF2" w14:paraId="6F143603" w14:textId="77777777" w:rsidTr="00CF5EC6">
        <w:tc>
          <w:tcPr>
            <w:tcW w:w="3240" w:type="dxa"/>
            <w:vAlign w:val="center"/>
          </w:tcPr>
          <w:p w14:paraId="7CAFD91B" w14:textId="70AF9816" w:rsidR="00CF5EC6" w:rsidRPr="00751EF2" w:rsidRDefault="006009F1" w:rsidP="00CF5EC6">
            <w:pPr>
              <w:rPr>
                <w:rFonts w:cstheme="minorHAnsi"/>
                <w:bCs/>
              </w:rPr>
            </w:pPr>
            <w:hyperlink r:id="rId42" w:anchor="consistent-behavior-receive-focus" w:history="1">
              <w:r w:rsidR="00CF5EC6" w:rsidRPr="00751EF2">
                <w:rPr>
                  <w:rStyle w:val="Hyperlink"/>
                  <w:rFonts w:cstheme="minorHAnsi"/>
                  <w:b/>
                </w:rPr>
                <w:t>3.2.1 On Focus</w:t>
              </w:r>
            </w:hyperlink>
          </w:p>
        </w:tc>
        <w:tc>
          <w:tcPr>
            <w:tcW w:w="2068" w:type="dxa"/>
          </w:tcPr>
          <w:p w14:paraId="0128D148" w14:textId="0FF5887B" w:rsidR="00CF5EC6" w:rsidRPr="00751EF2" w:rsidRDefault="00F02828" w:rsidP="00CF5EC6">
            <w:pPr>
              <w:rPr>
                <w:rFonts w:cstheme="minorHAnsi"/>
              </w:rPr>
            </w:pPr>
            <w:r w:rsidRPr="00751EF2">
              <w:rPr>
                <w:rFonts w:cstheme="minorHAnsi"/>
              </w:rPr>
              <w:t>Supports</w:t>
            </w:r>
          </w:p>
        </w:tc>
        <w:tc>
          <w:tcPr>
            <w:tcW w:w="3214" w:type="dxa"/>
          </w:tcPr>
          <w:p w14:paraId="6AF90A7C" w14:textId="067A21CB" w:rsidR="00CF5EC6" w:rsidRPr="00751EF2" w:rsidRDefault="00F02828" w:rsidP="00657A1E">
            <w:pPr>
              <w:rPr>
                <w:rFonts w:cstheme="minorHAnsi"/>
              </w:rPr>
            </w:pPr>
            <w:r w:rsidRPr="00751EF2">
              <w:rPr>
                <w:rFonts w:cstheme="minorHAnsi"/>
              </w:rPr>
              <w:t xml:space="preserve">The Blackboard A11y for LMS web application </w:t>
            </w:r>
            <w:r w:rsidR="00657A1E" w:rsidRPr="00751EF2">
              <w:rPr>
                <w:rFonts w:cstheme="minorHAnsi"/>
              </w:rPr>
              <w:t>does not cause a change of context on focus.</w:t>
            </w:r>
          </w:p>
        </w:tc>
      </w:tr>
      <w:tr w:rsidR="00CF5EC6" w:rsidRPr="00751EF2" w14:paraId="2A12C872" w14:textId="77777777" w:rsidTr="00CF5EC6">
        <w:tc>
          <w:tcPr>
            <w:tcW w:w="3240" w:type="dxa"/>
            <w:vAlign w:val="center"/>
          </w:tcPr>
          <w:p w14:paraId="7568F62A" w14:textId="5BC3B8EF" w:rsidR="00CF5EC6" w:rsidRPr="00751EF2" w:rsidRDefault="006009F1" w:rsidP="00CF5EC6">
            <w:pPr>
              <w:rPr>
                <w:rFonts w:cstheme="minorHAnsi"/>
              </w:rPr>
            </w:pPr>
            <w:hyperlink r:id="rId43" w:anchor="consistent-behavior-unpredictable-change" w:history="1">
              <w:r w:rsidR="00CF5EC6" w:rsidRPr="00751EF2">
                <w:rPr>
                  <w:rStyle w:val="Hyperlink"/>
                  <w:rFonts w:cstheme="minorHAnsi"/>
                  <w:b/>
                </w:rPr>
                <w:t>3.2.2 On Input</w:t>
              </w:r>
            </w:hyperlink>
          </w:p>
        </w:tc>
        <w:tc>
          <w:tcPr>
            <w:tcW w:w="2068" w:type="dxa"/>
          </w:tcPr>
          <w:p w14:paraId="56B8AACF" w14:textId="59818EA7" w:rsidR="00CF5EC6" w:rsidRPr="00751EF2" w:rsidRDefault="00F02828" w:rsidP="00CF5EC6">
            <w:pPr>
              <w:rPr>
                <w:rFonts w:cstheme="minorHAnsi"/>
              </w:rPr>
            </w:pPr>
            <w:r w:rsidRPr="00751EF2">
              <w:rPr>
                <w:rFonts w:cstheme="minorHAnsi"/>
              </w:rPr>
              <w:t>Supports</w:t>
            </w:r>
          </w:p>
        </w:tc>
        <w:tc>
          <w:tcPr>
            <w:tcW w:w="3214" w:type="dxa"/>
          </w:tcPr>
          <w:p w14:paraId="3FEE0A6D" w14:textId="1AA2A168" w:rsidR="00CF5EC6" w:rsidRPr="00751EF2" w:rsidRDefault="00657A1E" w:rsidP="00CF5EC6">
            <w:pPr>
              <w:rPr>
                <w:rFonts w:cstheme="minorHAnsi"/>
              </w:rPr>
            </w:pPr>
            <w:r w:rsidRPr="00751EF2">
              <w:rPr>
                <w:rFonts w:cstheme="minorHAnsi"/>
              </w:rPr>
              <w:t xml:space="preserve">The Blackboard A11y for LMS web application </w:t>
            </w:r>
            <w:r w:rsidRPr="00751EF2">
              <w:t>does not cause an unexpected change of context when interacting with elements.</w:t>
            </w:r>
          </w:p>
        </w:tc>
      </w:tr>
      <w:tr w:rsidR="00CF5EC6" w:rsidRPr="00751EF2" w14:paraId="7CC6BCEA" w14:textId="77777777" w:rsidTr="00CF5EC6">
        <w:tc>
          <w:tcPr>
            <w:tcW w:w="3240" w:type="dxa"/>
            <w:vAlign w:val="center"/>
          </w:tcPr>
          <w:p w14:paraId="2DA096E1" w14:textId="09CCD756" w:rsidR="00CF5EC6" w:rsidRPr="00751EF2" w:rsidRDefault="006009F1" w:rsidP="00CF5EC6">
            <w:pPr>
              <w:rPr>
                <w:rFonts w:cstheme="minorHAnsi"/>
              </w:rPr>
            </w:pPr>
            <w:hyperlink r:id="rId44" w:anchor="minimize-error-identified" w:history="1">
              <w:r w:rsidR="00CF5EC6" w:rsidRPr="00751EF2">
                <w:rPr>
                  <w:rStyle w:val="Hyperlink"/>
                  <w:rFonts w:cstheme="minorHAnsi"/>
                  <w:b/>
                </w:rPr>
                <w:t>3.3.1 Error Identification</w:t>
              </w:r>
            </w:hyperlink>
          </w:p>
        </w:tc>
        <w:tc>
          <w:tcPr>
            <w:tcW w:w="2068" w:type="dxa"/>
          </w:tcPr>
          <w:p w14:paraId="04C90AF0" w14:textId="17A8263F" w:rsidR="00CF5EC6" w:rsidRPr="00751EF2" w:rsidRDefault="00D36985" w:rsidP="00CF5EC6">
            <w:pPr>
              <w:rPr>
                <w:rFonts w:cstheme="minorHAnsi"/>
              </w:rPr>
            </w:pPr>
            <w:r w:rsidRPr="00751EF2">
              <w:rPr>
                <w:rFonts w:cstheme="minorHAnsi"/>
              </w:rPr>
              <w:t>Not applicable</w:t>
            </w:r>
          </w:p>
        </w:tc>
        <w:tc>
          <w:tcPr>
            <w:tcW w:w="3214" w:type="dxa"/>
          </w:tcPr>
          <w:p w14:paraId="569066DB" w14:textId="3CDF7D13" w:rsidR="00CF5EC6" w:rsidRPr="00751EF2" w:rsidRDefault="00D36985" w:rsidP="00CF5EC6">
            <w:pPr>
              <w:rPr>
                <w:rFonts w:cstheme="minorHAnsi"/>
              </w:rPr>
            </w:pPr>
            <w:r w:rsidRPr="00751EF2">
              <w:rPr>
                <w:rFonts w:cstheme="minorHAnsi"/>
              </w:rPr>
              <w:t>The Blackboard A11y for LMS web application does not present any error messages.</w:t>
            </w:r>
          </w:p>
        </w:tc>
      </w:tr>
      <w:tr w:rsidR="00CF5EC6" w:rsidRPr="00751EF2" w14:paraId="0E98720B" w14:textId="77777777" w:rsidTr="00CF5EC6">
        <w:tc>
          <w:tcPr>
            <w:tcW w:w="3240" w:type="dxa"/>
            <w:vAlign w:val="center"/>
          </w:tcPr>
          <w:p w14:paraId="6F4A69A5" w14:textId="16E59EE5" w:rsidR="00CF5EC6" w:rsidRPr="00751EF2" w:rsidRDefault="006009F1" w:rsidP="00CF5EC6">
            <w:pPr>
              <w:rPr>
                <w:rFonts w:cstheme="minorHAnsi"/>
              </w:rPr>
            </w:pPr>
            <w:hyperlink r:id="rId45" w:anchor="minimize-error-cues" w:history="1">
              <w:r w:rsidR="00CF5EC6" w:rsidRPr="00751EF2">
                <w:rPr>
                  <w:rStyle w:val="Hyperlink"/>
                  <w:rFonts w:cstheme="minorHAnsi"/>
                  <w:b/>
                </w:rPr>
                <w:t>3.3.2 Labels or Instructions</w:t>
              </w:r>
            </w:hyperlink>
          </w:p>
        </w:tc>
        <w:tc>
          <w:tcPr>
            <w:tcW w:w="2068" w:type="dxa"/>
          </w:tcPr>
          <w:p w14:paraId="14C3DCE6" w14:textId="2D5CBB6C" w:rsidR="00CF5EC6" w:rsidRPr="00751EF2" w:rsidRDefault="00EF297B" w:rsidP="00C10E17">
            <w:pPr>
              <w:rPr>
                <w:rFonts w:cstheme="minorHAnsi"/>
              </w:rPr>
            </w:pPr>
            <w:r w:rsidRPr="00751EF2">
              <w:rPr>
                <w:rFonts w:cstheme="minorHAnsi"/>
              </w:rPr>
              <w:t>Supports</w:t>
            </w:r>
          </w:p>
        </w:tc>
        <w:tc>
          <w:tcPr>
            <w:tcW w:w="3214" w:type="dxa"/>
          </w:tcPr>
          <w:p w14:paraId="77298321" w14:textId="6F48629C" w:rsidR="00CF5EC6" w:rsidRPr="00751EF2" w:rsidRDefault="00EF297B" w:rsidP="00C10E17">
            <w:pPr>
              <w:pStyle w:val="a11ybullet1"/>
              <w:numPr>
                <w:ilvl w:val="0"/>
                <w:numId w:val="0"/>
              </w:numPr>
            </w:pPr>
            <w:r w:rsidRPr="00751EF2">
              <w:rPr>
                <w:rFonts w:cstheme="minorHAnsi"/>
              </w:rPr>
              <w:t xml:space="preserve">The Blackboard A11y for LMS web application </w:t>
            </w:r>
            <w:r w:rsidRPr="00751EF2">
              <w:t>has visible labels for form controls.</w:t>
            </w:r>
          </w:p>
        </w:tc>
      </w:tr>
      <w:tr w:rsidR="00CF5EC6" w:rsidRPr="00751EF2" w14:paraId="4723B216" w14:textId="77777777" w:rsidTr="00CF5EC6">
        <w:tc>
          <w:tcPr>
            <w:tcW w:w="3240" w:type="dxa"/>
            <w:vAlign w:val="center"/>
          </w:tcPr>
          <w:p w14:paraId="095BB696" w14:textId="5ABE9164" w:rsidR="00CF5EC6" w:rsidRPr="00751EF2" w:rsidRDefault="006009F1" w:rsidP="00CF5EC6">
            <w:pPr>
              <w:rPr>
                <w:rFonts w:cstheme="minorHAnsi"/>
              </w:rPr>
            </w:pPr>
            <w:hyperlink r:id="rId46" w:anchor="ensure-compat-parses" w:history="1">
              <w:r w:rsidR="00CF5EC6" w:rsidRPr="00751EF2">
                <w:rPr>
                  <w:rStyle w:val="Hyperlink"/>
                  <w:rFonts w:cstheme="minorHAnsi"/>
                  <w:b/>
                </w:rPr>
                <w:t>4.1.1 Parsing</w:t>
              </w:r>
            </w:hyperlink>
          </w:p>
        </w:tc>
        <w:tc>
          <w:tcPr>
            <w:tcW w:w="2068" w:type="dxa"/>
          </w:tcPr>
          <w:p w14:paraId="1E7860E0" w14:textId="38A558A0" w:rsidR="00CF5EC6" w:rsidRPr="00751EF2" w:rsidRDefault="00CA187F" w:rsidP="00CF5EC6">
            <w:pPr>
              <w:rPr>
                <w:rFonts w:cstheme="minorHAnsi"/>
              </w:rPr>
            </w:pPr>
            <w:r w:rsidRPr="00751EF2">
              <w:rPr>
                <w:rFonts w:cstheme="minorHAnsi"/>
              </w:rPr>
              <w:t>Supports</w:t>
            </w:r>
          </w:p>
        </w:tc>
        <w:tc>
          <w:tcPr>
            <w:tcW w:w="3214" w:type="dxa"/>
          </w:tcPr>
          <w:p w14:paraId="0B2936B0" w14:textId="7512962C" w:rsidR="00CF5EC6" w:rsidRPr="00751EF2" w:rsidRDefault="00CA187F" w:rsidP="00734CAF">
            <w:pPr>
              <w:spacing w:line="256" w:lineRule="auto"/>
            </w:pPr>
            <w:r w:rsidRPr="00751EF2">
              <w:rPr>
                <w:rFonts w:cstheme="minorHAnsi"/>
              </w:rPr>
              <w:t xml:space="preserve">The Blackboard A11y for LMS web application has some minor parsing </w:t>
            </w:r>
            <w:r w:rsidR="00845E76" w:rsidRPr="00751EF2">
              <w:rPr>
                <w:rFonts w:cstheme="minorHAnsi"/>
              </w:rPr>
              <w:t>issues;</w:t>
            </w:r>
            <w:r w:rsidRPr="00751EF2">
              <w:rPr>
                <w:rFonts w:cstheme="minorHAnsi"/>
              </w:rPr>
              <w:t xml:space="preserve"> </w:t>
            </w:r>
            <w:bookmarkStart w:id="26" w:name="_GoBack"/>
            <w:bookmarkEnd w:id="26"/>
            <w:r w:rsidR="002B4889" w:rsidRPr="00751EF2">
              <w:rPr>
                <w:rFonts w:cstheme="minorHAnsi"/>
              </w:rPr>
              <w:t>however,</w:t>
            </w:r>
            <w:r w:rsidRPr="00751EF2">
              <w:rPr>
                <w:rFonts w:cstheme="minorHAnsi"/>
              </w:rPr>
              <w:t xml:space="preserve"> none of these adversely affect accessibility.</w:t>
            </w:r>
          </w:p>
        </w:tc>
      </w:tr>
      <w:tr w:rsidR="00CF5EC6" w:rsidRPr="00751EF2" w14:paraId="1B778044" w14:textId="77777777" w:rsidTr="00CF5EC6">
        <w:tc>
          <w:tcPr>
            <w:tcW w:w="3240" w:type="dxa"/>
            <w:vAlign w:val="center"/>
          </w:tcPr>
          <w:p w14:paraId="3F73E004" w14:textId="380255E1" w:rsidR="00CF5EC6" w:rsidRPr="00751EF2" w:rsidRDefault="006009F1" w:rsidP="00CF5EC6">
            <w:pPr>
              <w:rPr>
                <w:rFonts w:cstheme="minorHAnsi"/>
              </w:rPr>
            </w:pPr>
            <w:hyperlink r:id="rId47" w:anchor="ensure-compat-rsv" w:history="1">
              <w:r w:rsidR="00CF5EC6" w:rsidRPr="00751EF2">
                <w:rPr>
                  <w:rStyle w:val="Hyperlink"/>
                  <w:rFonts w:cstheme="minorHAnsi"/>
                  <w:b/>
                </w:rPr>
                <w:t>4.1.2 Name, Role, Value</w:t>
              </w:r>
            </w:hyperlink>
          </w:p>
        </w:tc>
        <w:tc>
          <w:tcPr>
            <w:tcW w:w="2068" w:type="dxa"/>
          </w:tcPr>
          <w:p w14:paraId="5B65D41D" w14:textId="117E1C05" w:rsidR="00CF5EC6" w:rsidRPr="00751EF2" w:rsidRDefault="00CA187F" w:rsidP="00CF5EC6">
            <w:pPr>
              <w:rPr>
                <w:rFonts w:cstheme="minorHAnsi"/>
              </w:rPr>
            </w:pPr>
            <w:r w:rsidRPr="00751EF2">
              <w:rPr>
                <w:rFonts w:cstheme="minorHAnsi"/>
              </w:rPr>
              <w:t>Partially supports</w:t>
            </w:r>
          </w:p>
        </w:tc>
        <w:tc>
          <w:tcPr>
            <w:tcW w:w="3214" w:type="dxa"/>
          </w:tcPr>
          <w:p w14:paraId="56F3589C" w14:textId="77777777" w:rsidR="00CF5EC6" w:rsidRPr="00751EF2" w:rsidRDefault="00F47FD5" w:rsidP="00F47FD5">
            <w:pPr>
              <w:pStyle w:val="a11ybullet1"/>
              <w:numPr>
                <w:ilvl w:val="0"/>
                <w:numId w:val="0"/>
              </w:numPr>
              <w:ind w:left="-14"/>
              <w:contextualSpacing/>
            </w:pPr>
            <w:r w:rsidRPr="00751EF2">
              <w:rPr>
                <w:rFonts w:cstheme="minorHAnsi"/>
              </w:rPr>
              <w:t xml:space="preserve">The Blackboard A11y for LMS web application </w:t>
            </w:r>
            <w:r w:rsidRPr="00751EF2">
              <w:t>provides the correct name, role, state, and other important accessibility information for most form controls, with the following exceptions:</w:t>
            </w:r>
          </w:p>
          <w:p w14:paraId="539EE8A6" w14:textId="2937D3F5" w:rsidR="00F47FD5" w:rsidRPr="00751EF2" w:rsidRDefault="004B4958" w:rsidP="00F47FD5">
            <w:pPr>
              <w:pStyle w:val="a11ybullet1"/>
              <w:numPr>
                <w:ilvl w:val="0"/>
                <w:numId w:val="34"/>
              </w:numPr>
              <w:ind w:left="346"/>
              <w:contextualSpacing/>
            </w:pPr>
            <w:r w:rsidRPr="00751EF2">
              <w:t xml:space="preserve">Some controls have either </w:t>
            </w:r>
            <w:r w:rsidR="00AF719C" w:rsidRPr="00751EF2">
              <w:t xml:space="preserve">overly </w:t>
            </w:r>
            <w:r w:rsidRPr="00751EF2">
              <w:t xml:space="preserve">verbose </w:t>
            </w:r>
            <w:r w:rsidR="00AF719C" w:rsidRPr="00751EF2">
              <w:t xml:space="preserve">labels, </w:t>
            </w:r>
            <w:r w:rsidRPr="00751EF2">
              <w:t>or no labels</w:t>
            </w:r>
            <w:r w:rsidR="00AF719C" w:rsidRPr="00751EF2">
              <w:t>.</w:t>
            </w:r>
          </w:p>
          <w:p w14:paraId="27D26554" w14:textId="77777777" w:rsidR="004B4958" w:rsidRPr="00751EF2" w:rsidRDefault="004B4958" w:rsidP="00F47FD5">
            <w:pPr>
              <w:pStyle w:val="a11ybullet1"/>
              <w:numPr>
                <w:ilvl w:val="0"/>
                <w:numId w:val="34"/>
              </w:numPr>
              <w:ind w:left="346"/>
              <w:contextualSpacing/>
            </w:pPr>
            <w:r w:rsidRPr="00751EF2">
              <w:t>Some controls</w:t>
            </w:r>
            <w:r w:rsidR="0037795E" w:rsidRPr="00751EF2">
              <w:t xml:space="preserve"> have incorrect roles.</w:t>
            </w:r>
          </w:p>
          <w:p w14:paraId="71DF0FB4" w14:textId="77777777" w:rsidR="0037795E" w:rsidRPr="00751EF2" w:rsidRDefault="0037795E" w:rsidP="00F47FD5">
            <w:pPr>
              <w:pStyle w:val="a11ybullet1"/>
              <w:numPr>
                <w:ilvl w:val="0"/>
                <w:numId w:val="34"/>
              </w:numPr>
              <w:ind w:left="346"/>
              <w:contextualSpacing/>
            </w:pPr>
            <w:r w:rsidRPr="00751EF2">
              <w:t>Tab panels implemented inappropriately.</w:t>
            </w:r>
          </w:p>
          <w:p w14:paraId="26AAD6FC" w14:textId="206BC1A8" w:rsidR="00A961B4" w:rsidRPr="00751EF2" w:rsidRDefault="00A961B4" w:rsidP="00F47FD5">
            <w:pPr>
              <w:pStyle w:val="a11ybullet1"/>
              <w:numPr>
                <w:ilvl w:val="0"/>
                <w:numId w:val="34"/>
              </w:numPr>
              <w:ind w:left="346"/>
              <w:contextualSpacing/>
            </w:pPr>
            <w:r w:rsidRPr="00751EF2">
              <w:t>Some tables are implemented inappropriately</w:t>
            </w:r>
            <w:r w:rsidR="00461F1F">
              <w:t>.</w:t>
            </w:r>
          </w:p>
          <w:p w14:paraId="015A9731" w14:textId="60F10A8B" w:rsidR="00A961B4" w:rsidRPr="00751EF2" w:rsidRDefault="00A961B4" w:rsidP="00F47FD5">
            <w:pPr>
              <w:pStyle w:val="a11ybullet1"/>
              <w:numPr>
                <w:ilvl w:val="0"/>
                <w:numId w:val="34"/>
              </w:numPr>
              <w:ind w:left="346"/>
              <w:contextualSpacing/>
            </w:pPr>
            <w:r w:rsidRPr="00751EF2">
              <w:t>Labeling for table pagination is not clear</w:t>
            </w:r>
            <w:r w:rsidR="00461F1F">
              <w:t>.</w:t>
            </w:r>
          </w:p>
          <w:p w14:paraId="70056EC5" w14:textId="1A2E5F66" w:rsidR="00A961B4" w:rsidRPr="00751EF2" w:rsidRDefault="00A961B4" w:rsidP="00F47FD5">
            <w:pPr>
              <w:pStyle w:val="a11ybullet1"/>
              <w:numPr>
                <w:ilvl w:val="0"/>
                <w:numId w:val="34"/>
              </w:numPr>
              <w:ind w:left="346"/>
              <w:contextualSpacing/>
            </w:pPr>
            <w:r w:rsidRPr="00751EF2">
              <w:t>Some frames are missing accessible names</w:t>
            </w:r>
            <w:r w:rsidR="00461F1F">
              <w:t>.</w:t>
            </w:r>
          </w:p>
        </w:tc>
      </w:tr>
    </w:tbl>
    <w:p w14:paraId="52807E8E" w14:textId="77777777" w:rsidR="00CF5EC6" w:rsidRPr="00751EF2" w:rsidRDefault="00CF5EC6" w:rsidP="00CF5EC6"/>
    <w:p w14:paraId="2683DCDD" w14:textId="77777777" w:rsidR="00CF5EC6" w:rsidRPr="00751EF2" w:rsidRDefault="00CF5EC6" w:rsidP="00CF5EC6">
      <w:pPr>
        <w:pStyle w:val="Heading2"/>
      </w:pPr>
      <w:r w:rsidRPr="00751EF2">
        <w:br w:type="column"/>
      </w:r>
      <w:bookmarkStart w:id="27" w:name="_Toc510783806"/>
      <w:bookmarkStart w:id="28" w:name="_Toc4574165"/>
      <w:bookmarkStart w:id="29" w:name="_Toc28351315"/>
      <w:r w:rsidRPr="00751EF2">
        <w:lastRenderedPageBreak/>
        <w:t>Web Content Accessibility Guidelines (WCAG) 2.1, Level AA</w:t>
      </w:r>
      <w:bookmarkEnd w:id="27"/>
      <w:bookmarkEnd w:id="28"/>
      <w:bookmarkEnd w:id="29"/>
    </w:p>
    <w:p w14:paraId="2BBCC482" w14:textId="77777777" w:rsidR="00CF5EC6" w:rsidRPr="00751EF2" w:rsidRDefault="00CF5EC6" w:rsidP="00CF5EC6">
      <w:pPr>
        <w:pStyle w:val="BodyText"/>
        <w:rPr>
          <w:rFonts w:cstheme="minorHAnsi"/>
        </w:rPr>
      </w:pPr>
      <w:r w:rsidRPr="00751EF2">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751EF2" w14:paraId="7C30671A" w14:textId="77777777" w:rsidTr="00CF5EC6">
        <w:trPr>
          <w:tblHeader/>
        </w:trPr>
        <w:tc>
          <w:tcPr>
            <w:tcW w:w="3692" w:type="dxa"/>
            <w:shd w:val="clear" w:color="auto" w:fill="3B3838" w:themeFill="background2" w:themeFillShade="40"/>
          </w:tcPr>
          <w:p w14:paraId="03CB67E0" w14:textId="77777777" w:rsidR="00CF5EC6" w:rsidRPr="00751EF2" w:rsidRDefault="00CF5EC6" w:rsidP="00CF5EC6">
            <w:pPr>
              <w:rPr>
                <w:rFonts w:cstheme="minorHAnsi"/>
              </w:rPr>
            </w:pPr>
            <w:r w:rsidRPr="00751EF2">
              <w:rPr>
                <w:rFonts w:cstheme="minorHAnsi"/>
              </w:rPr>
              <w:t>Criteria</w:t>
            </w:r>
          </w:p>
        </w:tc>
        <w:tc>
          <w:tcPr>
            <w:tcW w:w="2081" w:type="dxa"/>
            <w:shd w:val="clear" w:color="auto" w:fill="3B3838" w:themeFill="background2" w:themeFillShade="40"/>
          </w:tcPr>
          <w:p w14:paraId="2D5CBC24" w14:textId="77777777" w:rsidR="00CF5EC6" w:rsidRPr="00751EF2" w:rsidRDefault="00CF5EC6" w:rsidP="00CF5EC6">
            <w:pPr>
              <w:rPr>
                <w:rFonts w:cstheme="minorHAnsi"/>
              </w:rPr>
            </w:pPr>
            <w:r w:rsidRPr="00751EF2">
              <w:rPr>
                <w:rFonts w:cstheme="minorHAnsi"/>
              </w:rPr>
              <w:t>Conformance level</w:t>
            </w:r>
          </w:p>
        </w:tc>
        <w:tc>
          <w:tcPr>
            <w:tcW w:w="2857" w:type="dxa"/>
            <w:shd w:val="clear" w:color="auto" w:fill="3B3838" w:themeFill="background2" w:themeFillShade="40"/>
          </w:tcPr>
          <w:p w14:paraId="59AA7AA8" w14:textId="77777777" w:rsidR="00CF5EC6" w:rsidRPr="00751EF2" w:rsidRDefault="00CF5EC6" w:rsidP="00CF5EC6">
            <w:pPr>
              <w:rPr>
                <w:rFonts w:cstheme="minorHAnsi"/>
              </w:rPr>
            </w:pPr>
            <w:r w:rsidRPr="00751EF2">
              <w:rPr>
                <w:rFonts w:cstheme="minorHAnsi"/>
              </w:rPr>
              <w:t>Remarks and explanations</w:t>
            </w:r>
          </w:p>
        </w:tc>
      </w:tr>
      <w:tr w:rsidR="00CF5EC6" w:rsidRPr="00751EF2" w14:paraId="564E6DDD" w14:textId="77777777" w:rsidTr="00CF5EC6">
        <w:tc>
          <w:tcPr>
            <w:tcW w:w="3692" w:type="dxa"/>
            <w:vAlign w:val="center"/>
          </w:tcPr>
          <w:p w14:paraId="67F05C1C" w14:textId="0209CADD" w:rsidR="00CF5EC6" w:rsidRPr="00751EF2" w:rsidRDefault="006009F1" w:rsidP="00CF5EC6">
            <w:pPr>
              <w:rPr>
                <w:rFonts w:cstheme="minorHAnsi"/>
                <w:bCs/>
              </w:rPr>
            </w:pPr>
            <w:hyperlink r:id="rId48" w:anchor="media-equiv-real-time-captions" w:history="1">
              <w:r w:rsidR="00CF5EC6" w:rsidRPr="00751EF2">
                <w:rPr>
                  <w:rStyle w:val="Hyperlink"/>
                  <w:rFonts w:cstheme="minorHAnsi"/>
                  <w:b/>
                </w:rPr>
                <w:t>1.2.4 Captions (Live)</w:t>
              </w:r>
            </w:hyperlink>
          </w:p>
        </w:tc>
        <w:tc>
          <w:tcPr>
            <w:tcW w:w="2081" w:type="dxa"/>
          </w:tcPr>
          <w:p w14:paraId="0B0A8E31" w14:textId="4162CE37" w:rsidR="00CF5EC6" w:rsidRPr="00751EF2" w:rsidRDefault="00E970C1" w:rsidP="00CF5EC6">
            <w:pPr>
              <w:rPr>
                <w:rFonts w:cstheme="minorHAnsi"/>
              </w:rPr>
            </w:pPr>
            <w:r w:rsidRPr="00751EF2">
              <w:rPr>
                <w:rFonts w:cstheme="minorHAnsi"/>
              </w:rPr>
              <w:t>Not applicable</w:t>
            </w:r>
          </w:p>
        </w:tc>
        <w:tc>
          <w:tcPr>
            <w:tcW w:w="2857" w:type="dxa"/>
          </w:tcPr>
          <w:p w14:paraId="2EFDB67C" w14:textId="583E4178" w:rsidR="00CF5EC6" w:rsidRPr="00751EF2" w:rsidRDefault="00E970C1" w:rsidP="00C87F61">
            <w:pPr>
              <w:rPr>
                <w:rFonts w:cstheme="minorHAnsi"/>
              </w:rPr>
            </w:pPr>
            <w:r w:rsidRPr="00751EF2">
              <w:rPr>
                <w:rFonts w:cstheme="minorHAnsi"/>
              </w:rPr>
              <w:t xml:space="preserve">The Blackboard A11y for LMS web application </w:t>
            </w:r>
            <w:r w:rsidR="00FD5714" w:rsidRPr="00751EF2">
              <w:rPr>
                <w:rFonts w:cstheme="minorHAnsi"/>
              </w:rPr>
              <w:t>does not have live audio content.</w:t>
            </w:r>
          </w:p>
        </w:tc>
      </w:tr>
      <w:tr w:rsidR="00CF5EC6" w:rsidRPr="00751EF2" w14:paraId="4EE85E42" w14:textId="77777777" w:rsidTr="00CF5EC6">
        <w:tc>
          <w:tcPr>
            <w:tcW w:w="3692" w:type="dxa"/>
            <w:vAlign w:val="center"/>
          </w:tcPr>
          <w:p w14:paraId="19D9A7AE" w14:textId="52A0A643" w:rsidR="00CF5EC6" w:rsidRPr="00751EF2" w:rsidRDefault="006009F1" w:rsidP="00CF5EC6">
            <w:pPr>
              <w:rPr>
                <w:rFonts w:cstheme="minorHAnsi"/>
                <w:bCs/>
              </w:rPr>
            </w:pPr>
            <w:hyperlink r:id="rId49" w:anchor="media-equiv-audio-desc-only" w:history="1">
              <w:r w:rsidR="00CF5EC6" w:rsidRPr="00751EF2">
                <w:rPr>
                  <w:rStyle w:val="Hyperlink"/>
                  <w:rFonts w:cstheme="minorHAnsi"/>
                  <w:b/>
                </w:rPr>
                <w:t>1.2.5 Audio Description (Prerecorded)</w:t>
              </w:r>
            </w:hyperlink>
          </w:p>
        </w:tc>
        <w:tc>
          <w:tcPr>
            <w:tcW w:w="2081" w:type="dxa"/>
          </w:tcPr>
          <w:p w14:paraId="4E02835F" w14:textId="0B16982F" w:rsidR="00CF5EC6" w:rsidRPr="00751EF2" w:rsidRDefault="00677FB8" w:rsidP="00CF5EC6">
            <w:pPr>
              <w:rPr>
                <w:rFonts w:cstheme="minorHAnsi"/>
              </w:rPr>
            </w:pPr>
            <w:r w:rsidRPr="00751EF2">
              <w:rPr>
                <w:rFonts w:cstheme="minorHAnsi"/>
              </w:rPr>
              <w:t>Supports</w:t>
            </w:r>
          </w:p>
        </w:tc>
        <w:tc>
          <w:tcPr>
            <w:tcW w:w="2857" w:type="dxa"/>
          </w:tcPr>
          <w:p w14:paraId="5176A016" w14:textId="47FC0647" w:rsidR="00CF5EC6" w:rsidRPr="00751EF2" w:rsidRDefault="00677FB8" w:rsidP="00C87F61">
            <w:pPr>
              <w:rPr>
                <w:rFonts w:cstheme="minorHAnsi"/>
              </w:rPr>
            </w:pPr>
            <w:r w:rsidRPr="00751EF2">
              <w:rPr>
                <w:rFonts w:cstheme="minorHAnsi"/>
              </w:rPr>
              <w:t>The Blackboard Ally for LMS web application does not natively contain video content, but content creators may upload prerecorded video-only content with audio descriptions.</w:t>
            </w:r>
          </w:p>
        </w:tc>
      </w:tr>
      <w:tr w:rsidR="00CF5EC6" w:rsidRPr="00751EF2" w14:paraId="0E00470A" w14:textId="77777777" w:rsidTr="00CF5EC6">
        <w:tc>
          <w:tcPr>
            <w:tcW w:w="3692" w:type="dxa"/>
            <w:vAlign w:val="center"/>
          </w:tcPr>
          <w:p w14:paraId="4374E3E4" w14:textId="78173B78" w:rsidR="00CF5EC6" w:rsidRPr="00751EF2" w:rsidRDefault="006009F1" w:rsidP="00CF5EC6">
            <w:pPr>
              <w:rPr>
                <w:rFonts w:cstheme="minorHAnsi"/>
              </w:rPr>
            </w:pPr>
            <w:hyperlink r:id="rId50" w:anchor="orientation" w:history="1">
              <w:r w:rsidR="00CF5EC6" w:rsidRPr="00751EF2">
                <w:rPr>
                  <w:rStyle w:val="Hyperlink"/>
                  <w:rFonts w:cstheme="minorHAnsi"/>
                  <w:b/>
                </w:rPr>
                <w:t>1.3.4 Orientation</w:t>
              </w:r>
            </w:hyperlink>
            <w:r w:rsidR="00CF5EC6" w:rsidRPr="00751EF2">
              <w:rPr>
                <w:rFonts w:cstheme="minorHAnsi"/>
              </w:rPr>
              <w:t xml:space="preserve"> (2.1 only)</w:t>
            </w:r>
          </w:p>
        </w:tc>
        <w:tc>
          <w:tcPr>
            <w:tcW w:w="2081" w:type="dxa"/>
          </w:tcPr>
          <w:p w14:paraId="76577A77" w14:textId="43654B3C" w:rsidR="00CF5EC6" w:rsidRPr="00751EF2" w:rsidRDefault="00F45F01" w:rsidP="00CF5EC6">
            <w:pPr>
              <w:rPr>
                <w:rFonts w:cstheme="minorHAnsi"/>
              </w:rPr>
            </w:pPr>
            <w:r w:rsidRPr="00751EF2">
              <w:rPr>
                <w:rFonts w:cstheme="minorHAnsi"/>
              </w:rPr>
              <w:t>Supports</w:t>
            </w:r>
          </w:p>
        </w:tc>
        <w:tc>
          <w:tcPr>
            <w:tcW w:w="2857" w:type="dxa"/>
          </w:tcPr>
          <w:p w14:paraId="150222DD" w14:textId="4C6191C5" w:rsidR="00CF5EC6" w:rsidRPr="00751EF2" w:rsidRDefault="00F45F01" w:rsidP="00CF5EC6">
            <w:pPr>
              <w:rPr>
                <w:rFonts w:cstheme="minorHAnsi"/>
              </w:rPr>
            </w:pPr>
            <w:r w:rsidRPr="00751EF2">
              <w:rPr>
                <w:rFonts w:cstheme="minorHAnsi"/>
              </w:rPr>
              <w:t>The Blackboard A11y for LMS web application presents content and functionality in a usable manner at different orientations.</w:t>
            </w:r>
          </w:p>
        </w:tc>
      </w:tr>
      <w:tr w:rsidR="00CF5EC6" w:rsidRPr="00751EF2" w14:paraId="643ED169" w14:textId="77777777" w:rsidTr="00CF5EC6">
        <w:tc>
          <w:tcPr>
            <w:tcW w:w="3692" w:type="dxa"/>
            <w:vAlign w:val="center"/>
          </w:tcPr>
          <w:p w14:paraId="3BB1FA70" w14:textId="00843396" w:rsidR="00CF5EC6" w:rsidRPr="00751EF2" w:rsidRDefault="006009F1" w:rsidP="00CF5EC6">
            <w:pPr>
              <w:rPr>
                <w:rFonts w:cstheme="minorHAnsi"/>
                <w:bCs/>
              </w:rPr>
            </w:pPr>
            <w:hyperlink r:id="rId51" w:anchor="identify-input-purpose" w:history="1">
              <w:r w:rsidR="00CF5EC6" w:rsidRPr="00751EF2">
                <w:rPr>
                  <w:rStyle w:val="Hyperlink"/>
                  <w:rFonts w:cstheme="minorHAnsi"/>
                  <w:b/>
                </w:rPr>
                <w:t>1.3.5 Identify Input Purpose</w:t>
              </w:r>
            </w:hyperlink>
            <w:r w:rsidR="00CF5EC6" w:rsidRPr="00751EF2">
              <w:rPr>
                <w:rFonts w:cstheme="minorHAnsi"/>
              </w:rPr>
              <w:t xml:space="preserve"> </w:t>
            </w:r>
            <w:r w:rsidR="00633AB1" w:rsidRPr="00751EF2">
              <w:rPr>
                <w:rFonts w:cstheme="minorHAnsi"/>
              </w:rPr>
              <w:t>(</w:t>
            </w:r>
            <w:r w:rsidR="00CF5EC6" w:rsidRPr="00751EF2">
              <w:rPr>
                <w:rFonts w:cstheme="minorHAnsi"/>
              </w:rPr>
              <w:t>2.1 only)</w:t>
            </w:r>
          </w:p>
        </w:tc>
        <w:tc>
          <w:tcPr>
            <w:tcW w:w="2081" w:type="dxa"/>
          </w:tcPr>
          <w:p w14:paraId="35E1702E" w14:textId="0FCC8E04" w:rsidR="00CF5EC6" w:rsidRPr="00751EF2" w:rsidRDefault="00CE0884" w:rsidP="00CF5EC6">
            <w:pPr>
              <w:rPr>
                <w:rFonts w:cstheme="minorHAnsi"/>
              </w:rPr>
            </w:pPr>
            <w:r w:rsidRPr="00751EF2">
              <w:rPr>
                <w:rFonts w:cstheme="minorHAnsi"/>
              </w:rPr>
              <w:t>Not applicable</w:t>
            </w:r>
          </w:p>
        </w:tc>
        <w:tc>
          <w:tcPr>
            <w:tcW w:w="2857" w:type="dxa"/>
          </w:tcPr>
          <w:p w14:paraId="4F35F683" w14:textId="6A360E5F" w:rsidR="00D62CE2" w:rsidRPr="00751EF2" w:rsidRDefault="00D454DD" w:rsidP="00D454DD">
            <w:pPr>
              <w:pStyle w:val="a11ybullet1"/>
              <w:numPr>
                <w:ilvl w:val="0"/>
                <w:numId w:val="0"/>
              </w:numPr>
              <w:ind w:left="-14" w:firstLine="14"/>
            </w:pPr>
            <w:r w:rsidRPr="00751EF2">
              <w:rPr>
                <w:rFonts w:cstheme="minorHAnsi"/>
              </w:rPr>
              <w:t xml:space="preserve">The Blackboard A11y for LMS web application </w:t>
            </w:r>
            <w:r w:rsidR="00CE0884" w:rsidRPr="00751EF2">
              <w:rPr>
                <w:rFonts w:cstheme="minorHAnsi"/>
              </w:rPr>
              <w:t>does not contain any input fields collecting information about the user.</w:t>
            </w:r>
          </w:p>
        </w:tc>
      </w:tr>
      <w:tr w:rsidR="00CF5EC6" w:rsidRPr="00751EF2" w14:paraId="5D435884" w14:textId="77777777" w:rsidTr="00CF5EC6">
        <w:tc>
          <w:tcPr>
            <w:tcW w:w="3692" w:type="dxa"/>
            <w:vAlign w:val="center"/>
          </w:tcPr>
          <w:p w14:paraId="58F49078" w14:textId="3FA9EDCA" w:rsidR="00CF5EC6" w:rsidRPr="00751EF2" w:rsidRDefault="006009F1" w:rsidP="00CF5EC6">
            <w:pPr>
              <w:rPr>
                <w:rFonts w:cstheme="minorHAnsi"/>
                <w:bCs/>
              </w:rPr>
            </w:pPr>
            <w:hyperlink r:id="rId52" w:anchor="visual-audio-contrast-contrast" w:history="1">
              <w:r w:rsidR="00CF5EC6" w:rsidRPr="00751EF2">
                <w:rPr>
                  <w:rStyle w:val="Hyperlink"/>
                  <w:rFonts w:cstheme="minorHAnsi"/>
                  <w:b/>
                </w:rPr>
                <w:t>1.4.3 Contrast (Minimum)</w:t>
              </w:r>
            </w:hyperlink>
          </w:p>
        </w:tc>
        <w:tc>
          <w:tcPr>
            <w:tcW w:w="2081" w:type="dxa"/>
          </w:tcPr>
          <w:p w14:paraId="395737F1" w14:textId="25063371" w:rsidR="00CF5EC6" w:rsidRPr="00751EF2" w:rsidRDefault="003C09A7" w:rsidP="00CF5EC6">
            <w:pPr>
              <w:rPr>
                <w:rFonts w:cstheme="minorHAnsi"/>
              </w:rPr>
            </w:pPr>
            <w:r w:rsidRPr="00751EF2">
              <w:rPr>
                <w:rFonts w:cstheme="minorHAnsi"/>
              </w:rPr>
              <w:t>Partially supports</w:t>
            </w:r>
          </w:p>
        </w:tc>
        <w:tc>
          <w:tcPr>
            <w:tcW w:w="2857" w:type="dxa"/>
          </w:tcPr>
          <w:p w14:paraId="288343A6" w14:textId="77777777" w:rsidR="00CF5EC6" w:rsidRPr="00751EF2" w:rsidRDefault="002D4FBB" w:rsidP="002D4FBB">
            <w:pPr>
              <w:pStyle w:val="a11ybullet1"/>
              <w:numPr>
                <w:ilvl w:val="0"/>
                <w:numId w:val="0"/>
              </w:numPr>
              <w:ind w:left="-14" w:firstLine="14"/>
              <w:contextualSpacing/>
            </w:pPr>
            <w:r w:rsidRPr="00751EF2">
              <w:rPr>
                <w:rFonts w:cstheme="minorHAnsi"/>
              </w:rPr>
              <w:t>The Blackboard A11y for LMS web application</w:t>
            </w:r>
            <w:r w:rsidR="00082B87" w:rsidRPr="00751EF2">
              <w:rPr>
                <w:rFonts w:cstheme="minorHAnsi"/>
              </w:rPr>
              <w:t xml:space="preserve"> </w:t>
            </w:r>
            <w:r w:rsidR="00082B87" w:rsidRPr="00751EF2">
              <w:t>has sufficient contrast between the foreground and background colors, with the following exceptions:</w:t>
            </w:r>
          </w:p>
          <w:p w14:paraId="3B70463D" w14:textId="6C7FDFA3" w:rsidR="00082B87" w:rsidRPr="00751EF2" w:rsidRDefault="00281C2D" w:rsidP="00082B87">
            <w:pPr>
              <w:pStyle w:val="a11ybullet1"/>
              <w:numPr>
                <w:ilvl w:val="0"/>
                <w:numId w:val="35"/>
              </w:numPr>
              <w:ind w:left="346"/>
              <w:contextualSpacing/>
              <w:rPr>
                <w:shd w:val="clear" w:color="auto" w:fill="FFFFFF"/>
              </w:rPr>
            </w:pPr>
            <w:r w:rsidRPr="00751EF2">
              <w:rPr>
                <w:shd w:val="clear" w:color="auto" w:fill="FFFFFF"/>
              </w:rPr>
              <w:t xml:space="preserve">Select text and </w:t>
            </w:r>
            <w:r w:rsidR="00082B87" w:rsidRPr="00751EF2">
              <w:rPr>
                <w:shd w:val="clear" w:color="auto" w:fill="FFFFFF"/>
              </w:rPr>
              <w:t>control</w:t>
            </w:r>
            <w:r w:rsidRPr="00751EF2">
              <w:rPr>
                <w:shd w:val="clear" w:color="auto" w:fill="FFFFFF"/>
              </w:rPr>
              <w:t>s have insufficient color contrast.</w:t>
            </w:r>
          </w:p>
        </w:tc>
      </w:tr>
      <w:tr w:rsidR="00CF5EC6" w:rsidRPr="00751EF2" w14:paraId="297B9EB5" w14:textId="77777777" w:rsidTr="00CF5EC6">
        <w:tc>
          <w:tcPr>
            <w:tcW w:w="3692" w:type="dxa"/>
            <w:vAlign w:val="center"/>
          </w:tcPr>
          <w:p w14:paraId="7BA7AF4B" w14:textId="25C8DCD8" w:rsidR="00CF5EC6" w:rsidRPr="00751EF2" w:rsidRDefault="006009F1" w:rsidP="00CF5EC6">
            <w:pPr>
              <w:rPr>
                <w:rFonts w:cstheme="minorHAnsi"/>
              </w:rPr>
            </w:pPr>
            <w:hyperlink r:id="rId53" w:anchor="visual-audio-contrast-scale" w:history="1">
              <w:r w:rsidR="00CF5EC6" w:rsidRPr="00751EF2">
                <w:rPr>
                  <w:rStyle w:val="Hyperlink"/>
                  <w:rFonts w:cstheme="minorHAnsi"/>
                  <w:b/>
                </w:rPr>
                <w:t>1.4.4 Resize text</w:t>
              </w:r>
            </w:hyperlink>
          </w:p>
        </w:tc>
        <w:tc>
          <w:tcPr>
            <w:tcW w:w="2081" w:type="dxa"/>
          </w:tcPr>
          <w:p w14:paraId="6AFCCD4D" w14:textId="46CECAB6" w:rsidR="00CF5EC6" w:rsidRPr="00751EF2" w:rsidRDefault="00384F94" w:rsidP="00CF5EC6">
            <w:pPr>
              <w:rPr>
                <w:rFonts w:cstheme="minorHAnsi"/>
              </w:rPr>
            </w:pPr>
            <w:r w:rsidRPr="00751EF2">
              <w:rPr>
                <w:rFonts w:cstheme="minorHAnsi"/>
              </w:rPr>
              <w:t>Support</w:t>
            </w:r>
          </w:p>
        </w:tc>
        <w:tc>
          <w:tcPr>
            <w:tcW w:w="2857" w:type="dxa"/>
          </w:tcPr>
          <w:p w14:paraId="7F5CE2F4" w14:textId="2BB53F2E" w:rsidR="00CF5EC6" w:rsidRPr="00751EF2" w:rsidRDefault="00384F94" w:rsidP="00734CAF">
            <w:pPr>
              <w:spacing w:line="256" w:lineRule="auto"/>
            </w:pPr>
            <w:r w:rsidRPr="00751EF2">
              <w:rPr>
                <w:rFonts w:cstheme="minorHAnsi"/>
              </w:rPr>
              <w:t>Text can be resized by zooming the page without assistive technology up to 200% without loss of content or functionality.</w:t>
            </w:r>
          </w:p>
        </w:tc>
      </w:tr>
      <w:tr w:rsidR="00CF5EC6" w:rsidRPr="00751EF2" w14:paraId="188BB778" w14:textId="77777777" w:rsidTr="00CF5EC6">
        <w:tc>
          <w:tcPr>
            <w:tcW w:w="3692" w:type="dxa"/>
            <w:vAlign w:val="center"/>
          </w:tcPr>
          <w:p w14:paraId="0684472C" w14:textId="46BAE19E" w:rsidR="00CF5EC6" w:rsidRPr="00751EF2" w:rsidRDefault="006009F1" w:rsidP="00CF5EC6">
            <w:pPr>
              <w:rPr>
                <w:rFonts w:cstheme="minorHAnsi"/>
              </w:rPr>
            </w:pPr>
            <w:hyperlink r:id="rId54" w:anchor="visual-audio-contrast-text-presentation" w:history="1">
              <w:r w:rsidR="00CF5EC6" w:rsidRPr="00751EF2">
                <w:rPr>
                  <w:rStyle w:val="Hyperlink"/>
                  <w:rFonts w:cstheme="minorHAnsi"/>
                  <w:b/>
                </w:rPr>
                <w:t>1.4.5 Images of Text</w:t>
              </w:r>
            </w:hyperlink>
          </w:p>
        </w:tc>
        <w:tc>
          <w:tcPr>
            <w:tcW w:w="2081" w:type="dxa"/>
          </w:tcPr>
          <w:p w14:paraId="1BAB060E" w14:textId="6F5D87A6" w:rsidR="00CF5EC6" w:rsidRPr="00751EF2" w:rsidRDefault="006276B2" w:rsidP="00CF5EC6">
            <w:pPr>
              <w:rPr>
                <w:rFonts w:cstheme="minorHAnsi"/>
              </w:rPr>
            </w:pPr>
            <w:r w:rsidRPr="00751EF2">
              <w:rPr>
                <w:rFonts w:cstheme="minorHAnsi"/>
              </w:rPr>
              <w:t>Not applicable</w:t>
            </w:r>
          </w:p>
        </w:tc>
        <w:tc>
          <w:tcPr>
            <w:tcW w:w="2857" w:type="dxa"/>
          </w:tcPr>
          <w:p w14:paraId="0B13FADD" w14:textId="0388759D" w:rsidR="00CF5EC6" w:rsidRPr="00751EF2" w:rsidRDefault="006276B2" w:rsidP="00CF5EC6">
            <w:pPr>
              <w:rPr>
                <w:rFonts w:cstheme="minorHAnsi"/>
              </w:rPr>
            </w:pPr>
            <w:r w:rsidRPr="00751EF2">
              <w:rPr>
                <w:rFonts w:cstheme="minorHAnsi"/>
              </w:rPr>
              <w:t>The Blackboard A11y for LMS web application</w:t>
            </w:r>
            <w:r w:rsidR="008758E9" w:rsidRPr="00751EF2">
              <w:rPr>
                <w:rFonts w:cstheme="minorHAnsi"/>
              </w:rPr>
              <w:t xml:space="preserve"> does not contain images of text. </w:t>
            </w:r>
          </w:p>
        </w:tc>
      </w:tr>
      <w:tr w:rsidR="00CF5EC6" w:rsidRPr="00751EF2" w14:paraId="4A55B804" w14:textId="77777777" w:rsidTr="00CF5EC6">
        <w:tc>
          <w:tcPr>
            <w:tcW w:w="3692" w:type="dxa"/>
            <w:vAlign w:val="center"/>
          </w:tcPr>
          <w:p w14:paraId="430A3F80" w14:textId="0A6E4165" w:rsidR="00CF5EC6" w:rsidRPr="00751EF2" w:rsidRDefault="006009F1" w:rsidP="00CF5EC6">
            <w:pPr>
              <w:rPr>
                <w:rFonts w:cstheme="minorHAnsi"/>
              </w:rPr>
            </w:pPr>
            <w:hyperlink r:id="rId55" w:anchor="reflow" w:history="1">
              <w:r w:rsidR="00CF5EC6" w:rsidRPr="00751EF2">
                <w:rPr>
                  <w:rStyle w:val="Hyperlink"/>
                  <w:rFonts w:cstheme="minorHAnsi"/>
                  <w:b/>
                </w:rPr>
                <w:t>1.4.10 Reflow</w:t>
              </w:r>
            </w:hyperlink>
            <w:r w:rsidR="00CF5EC6" w:rsidRPr="00751EF2">
              <w:rPr>
                <w:rFonts w:cstheme="minorHAnsi"/>
              </w:rPr>
              <w:t xml:space="preserve"> (2.1 only)</w:t>
            </w:r>
          </w:p>
        </w:tc>
        <w:tc>
          <w:tcPr>
            <w:tcW w:w="2081" w:type="dxa"/>
          </w:tcPr>
          <w:p w14:paraId="7B32E138" w14:textId="0C100DF9" w:rsidR="00CF5EC6" w:rsidRPr="00751EF2" w:rsidRDefault="00404347" w:rsidP="00CF5EC6">
            <w:pPr>
              <w:rPr>
                <w:rFonts w:cstheme="minorHAnsi"/>
              </w:rPr>
            </w:pPr>
            <w:r w:rsidRPr="00751EF2">
              <w:rPr>
                <w:rFonts w:cstheme="minorHAnsi"/>
              </w:rPr>
              <w:t>Partially supports</w:t>
            </w:r>
          </w:p>
        </w:tc>
        <w:tc>
          <w:tcPr>
            <w:tcW w:w="2857" w:type="dxa"/>
          </w:tcPr>
          <w:p w14:paraId="1857583F" w14:textId="77777777" w:rsidR="00AF166C" w:rsidRPr="00751EF2" w:rsidRDefault="00384F94" w:rsidP="00384F94">
            <w:pPr>
              <w:ind w:left="-14"/>
              <w:rPr>
                <w:rFonts w:cstheme="minorHAnsi"/>
              </w:rPr>
            </w:pPr>
            <w:r w:rsidRPr="00751EF2">
              <w:rPr>
                <w:rFonts w:cstheme="minorHAnsi"/>
              </w:rPr>
              <w:t xml:space="preserve">While the majority of the Blackboard A11y for LMS web application can be resized to a width of 320 CSS pixels / a height of 256 CSS pixels without loss of content or functionality, and without requiring scrolling in two dimensions, there are exceptions. These include: </w:t>
            </w:r>
          </w:p>
          <w:p w14:paraId="7380735D" w14:textId="3197DD8C" w:rsidR="00384F94" w:rsidRPr="00751EF2" w:rsidRDefault="00384F94" w:rsidP="00384F94">
            <w:pPr>
              <w:pStyle w:val="ListParagraph"/>
              <w:numPr>
                <w:ilvl w:val="0"/>
                <w:numId w:val="35"/>
              </w:numPr>
              <w:ind w:left="346"/>
              <w:rPr>
                <w:rFonts w:cstheme="minorHAnsi"/>
              </w:rPr>
            </w:pPr>
            <w:r w:rsidRPr="00751EF2">
              <w:rPr>
                <w:rFonts w:cstheme="minorHAnsi"/>
              </w:rPr>
              <w:t>Overlapping content on the Course accessibility report, Content with easiest issues to fix, Low scoring content items and Remaining issues.</w:t>
            </w:r>
          </w:p>
          <w:p w14:paraId="69F72BBC" w14:textId="78E2F5EA" w:rsidR="00384F94" w:rsidRPr="00751EF2" w:rsidRDefault="00384F94" w:rsidP="00384F94">
            <w:pPr>
              <w:pStyle w:val="ListParagraph"/>
              <w:numPr>
                <w:ilvl w:val="0"/>
                <w:numId w:val="35"/>
              </w:numPr>
              <w:ind w:left="346"/>
              <w:rPr>
                <w:rFonts w:cstheme="minorHAnsi"/>
              </w:rPr>
            </w:pPr>
            <w:r w:rsidRPr="00751EF2">
              <w:rPr>
                <w:rFonts w:cstheme="minorHAnsi"/>
              </w:rPr>
              <w:t>Both horizontal and vertical scrollbars appear on the Overview – retest Modal, Issue description – retest and Courses – retest</w:t>
            </w:r>
            <w:r w:rsidR="000D1A26" w:rsidRPr="00751EF2">
              <w:rPr>
                <w:rFonts w:cstheme="minorHAnsi"/>
              </w:rPr>
              <w:t>.</w:t>
            </w:r>
          </w:p>
        </w:tc>
      </w:tr>
      <w:tr w:rsidR="00CF5EC6" w:rsidRPr="00751EF2" w14:paraId="12DD3C5D" w14:textId="77777777" w:rsidTr="00CF5EC6">
        <w:tc>
          <w:tcPr>
            <w:tcW w:w="3692" w:type="dxa"/>
            <w:vAlign w:val="center"/>
          </w:tcPr>
          <w:p w14:paraId="558160CC" w14:textId="42CF6EBF" w:rsidR="00CF5EC6" w:rsidRPr="00751EF2" w:rsidRDefault="006009F1" w:rsidP="00CF5EC6">
            <w:pPr>
              <w:rPr>
                <w:rFonts w:cstheme="minorHAnsi"/>
                <w:bCs/>
              </w:rPr>
            </w:pPr>
            <w:hyperlink r:id="rId56" w:anchor="non-text-contrast" w:history="1">
              <w:r w:rsidR="00CF5EC6" w:rsidRPr="00751EF2">
                <w:rPr>
                  <w:rStyle w:val="Hyperlink"/>
                  <w:rFonts w:cstheme="minorHAnsi"/>
                  <w:b/>
                </w:rPr>
                <w:t>1.4.11 Non-text Contrast</w:t>
              </w:r>
            </w:hyperlink>
            <w:r w:rsidR="00CF5EC6" w:rsidRPr="00751EF2">
              <w:rPr>
                <w:rFonts w:cstheme="minorHAnsi"/>
              </w:rPr>
              <w:t xml:space="preserve"> (2.1 only)</w:t>
            </w:r>
          </w:p>
        </w:tc>
        <w:tc>
          <w:tcPr>
            <w:tcW w:w="2081" w:type="dxa"/>
          </w:tcPr>
          <w:p w14:paraId="5F6B48CD" w14:textId="45DD6C23" w:rsidR="00CF5EC6" w:rsidRPr="00751EF2" w:rsidRDefault="00FD6670" w:rsidP="00CF5EC6">
            <w:pPr>
              <w:rPr>
                <w:rFonts w:cstheme="minorHAnsi"/>
              </w:rPr>
            </w:pPr>
            <w:r w:rsidRPr="00751EF2">
              <w:rPr>
                <w:rFonts w:cstheme="minorHAnsi"/>
              </w:rPr>
              <w:t>Partially supports</w:t>
            </w:r>
          </w:p>
        </w:tc>
        <w:tc>
          <w:tcPr>
            <w:tcW w:w="2857" w:type="dxa"/>
          </w:tcPr>
          <w:p w14:paraId="77493C70" w14:textId="77777777" w:rsidR="008B1A1D" w:rsidRPr="00751EF2" w:rsidRDefault="007A1F1B" w:rsidP="007A1F1B">
            <w:pPr>
              <w:pStyle w:val="a11ybullet1"/>
              <w:numPr>
                <w:ilvl w:val="0"/>
                <w:numId w:val="0"/>
              </w:numPr>
              <w:contextualSpacing/>
              <w:rPr>
                <w:rFonts w:cstheme="minorHAnsi"/>
              </w:rPr>
            </w:pPr>
            <w:r w:rsidRPr="00751EF2">
              <w:rPr>
                <w:rFonts w:cstheme="minorHAnsi"/>
              </w:rPr>
              <w:t>The Blackboard A11y for LMS web application presents a visual presentation of interface components and graphical objects that has a contrast ratio of at least 3:1, with the following exceptions:</w:t>
            </w:r>
          </w:p>
          <w:p w14:paraId="70DABEF9" w14:textId="36519246" w:rsidR="007A1F1B" w:rsidRPr="00751EF2" w:rsidRDefault="007A1F1B" w:rsidP="007A1F1B">
            <w:pPr>
              <w:pStyle w:val="a11ybullet1"/>
              <w:numPr>
                <w:ilvl w:val="0"/>
                <w:numId w:val="36"/>
              </w:numPr>
              <w:ind w:left="346"/>
              <w:contextualSpacing/>
            </w:pPr>
            <w:r w:rsidRPr="00751EF2">
              <w:t xml:space="preserve">Insufficient contrast ratio of line chart </w:t>
            </w:r>
            <w:r w:rsidR="00A36549" w:rsidRPr="00751EF2">
              <w:t>elements</w:t>
            </w:r>
          </w:p>
        </w:tc>
      </w:tr>
      <w:tr w:rsidR="00CF5EC6" w:rsidRPr="00751EF2" w14:paraId="7FFEC326" w14:textId="77777777" w:rsidTr="00CF5EC6">
        <w:tc>
          <w:tcPr>
            <w:tcW w:w="3692" w:type="dxa"/>
            <w:vAlign w:val="center"/>
          </w:tcPr>
          <w:p w14:paraId="4C617076" w14:textId="2AD871ED" w:rsidR="00CF5EC6" w:rsidRPr="00751EF2" w:rsidRDefault="006009F1" w:rsidP="00CF5EC6">
            <w:pPr>
              <w:rPr>
                <w:rFonts w:cstheme="minorHAnsi"/>
                <w:bCs/>
              </w:rPr>
            </w:pPr>
            <w:hyperlink r:id="rId57" w:anchor="text-spacing" w:history="1">
              <w:r w:rsidR="00CF5EC6" w:rsidRPr="00751EF2">
                <w:rPr>
                  <w:rStyle w:val="Hyperlink"/>
                  <w:rFonts w:cstheme="minorHAnsi"/>
                  <w:b/>
                </w:rPr>
                <w:t>1.4.12 Text Spacing</w:t>
              </w:r>
            </w:hyperlink>
            <w:r w:rsidR="00CF5EC6" w:rsidRPr="00751EF2">
              <w:rPr>
                <w:rFonts w:cstheme="minorHAnsi"/>
              </w:rPr>
              <w:t xml:space="preserve"> (2.1 only)</w:t>
            </w:r>
          </w:p>
        </w:tc>
        <w:tc>
          <w:tcPr>
            <w:tcW w:w="2081" w:type="dxa"/>
          </w:tcPr>
          <w:p w14:paraId="51242CF1" w14:textId="30FDADCA" w:rsidR="00CF5EC6" w:rsidRPr="00751EF2" w:rsidRDefault="007108D7" w:rsidP="00CF5EC6">
            <w:pPr>
              <w:rPr>
                <w:rFonts w:cstheme="minorHAnsi"/>
              </w:rPr>
            </w:pPr>
            <w:r w:rsidRPr="00751EF2">
              <w:rPr>
                <w:rFonts w:cstheme="minorHAnsi"/>
              </w:rPr>
              <w:t>Partially supports</w:t>
            </w:r>
          </w:p>
        </w:tc>
        <w:tc>
          <w:tcPr>
            <w:tcW w:w="2857" w:type="dxa"/>
          </w:tcPr>
          <w:p w14:paraId="7B5E4109" w14:textId="77777777" w:rsidR="00CF5EC6" w:rsidRPr="00751EF2" w:rsidRDefault="007108D7" w:rsidP="00CF5EC6">
            <w:r w:rsidRPr="00751EF2">
              <w:rPr>
                <w:rFonts w:cstheme="minorHAnsi"/>
              </w:rPr>
              <w:t xml:space="preserve">The Blackboard A11y for LMS web application </w:t>
            </w:r>
            <w:r w:rsidRPr="00751EF2">
              <w:t xml:space="preserve">allows for relevant text </w:t>
            </w:r>
            <w:r w:rsidRPr="00751EF2">
              <w:lastRenderedPageBreak/>
              <w:t>style properties to be changed without loss of content or functionality, with the following exceptions:</w:t>
            </w:r>
          </w:p>
          <w:p w14:paraId="73DCFDBA" w14:textId="354DC848" w:rsidR="007108D7" w:rsidRPr="00751EF2" w:rsidRDefault="007108D7" w:rsidP="007108D7">
            <w:pPr>
              <w:pStyle w:val="ListParagraph"/>
              <w:numPr>
                <w:ilvl w:val="0"/>
                <w:numId w:val="37"/>
              </w:numPr>
              <w:ind w:left="346" w:hanging="346"/>
              <w:rPr>
                <w:rFonts w:cstheme="minorHAnsi"/>
              </w:rPr>
            </w:pPr>
            <w:r w:rsidRPr="00751EF2">
              <w:rPr>
                <w:rFonts w:cstheme="minorHAnsi"/>
              </w:rPr>
              <w:t>Select box text becomes truncated when text style changes are made</w:t>
            </w:r>
            <w:r w:rsidR="00AF719C" w:rsidRPr="00751EF2">
              <w:rPr>
                <w:rFonts w:cstheme="minorHAnsi"/>
              </w:rPr>
              <w:t>.</w:t>
            </w:r>
          </w:p>
        </w:tc>
      </w:tr>
      <w:tr w:rsidR="00CF5EC6" w:rsidRPr="00751EF2" w14:paraId="408C5F92" w14:textId="77777777" w:rsidTr="00CF5EC6">
        <w:tc>
          <w:tcPr>
            <w:tcW w:w="3692" w:type="dxa"/>
            <w:vAlign w:val="center"/>
          </w:tcPr>
          <w:p w14:paraId="6B918F4C" w14:textId="4C975116" w:rsidR="00CF5EC6" w:rsidRPr="00751EF2" w:rsidRDefault="006009F1" w:rsidP="00CF5EC6">
            <w:pPr>
              <w:rPr>
                <w:rFonts w:cstheme="minorHAnsi"/>
                <w:bCs/>
              </w:rPr>
            </w:pPr>
            <w:hyperlink r:id="rId58" w:anchor="content-on-hover-or-focus" w:history="1">
              <w:r w:rsidR="00CF5EC6" w:rsidRPr="00751EF2">
                <w:rPr>
                  <w:rStyle w:val="Hyperlink"/>
                  <w:rFonts w:cstheme="minorHAnsi"/>
                  <w:b/>
                </w:rPr>
                <w:t>1.4.13 Content on Hover or Focus</w:t>
              </w:r>
            </w:hyperlink>
            <w:r w:rsidR="00CF5EC6" w:rsidRPr="00751EF2">
              <w:rPr>
                <w:rFonts w:cstheme="minorHAnsi"/>
              </w:rPr>
              <w:t xml:space="preserve"> (2.1 only)</w:t>
            </w:r>
          </w:p>
        </w:tc>
        <w:tc>
          <w:tcPr>
            <w:tcW w:w="2081" w:type="dxa"/>
          </w:tcPr>
          <w:p w14:paraId="4A33589C" w14:textId="1F5A5898" w:rsidR="00CF5EC6" w:rsidRPr="00751EF2" w:rsidRDefault="001E272F" w:rsidP="00CF5EC6">
            <w:pPr>
              <w:rPr>
                <w:rFonts w:cstheme="minorHAnsi"/>
              </w:rPr>
            </w:pPr>
            <w:r w:rsidRPr="00751EF2">
              <w:rPr>
                <w:rFonts w:cstheme="minorHAnsi"/>
              </w:rPr>
              <w:t>Not applicable</w:t>
            </w:r>
          </w:p>
        </w:tc>
        <w:tc>
          <w:tcPr>
            <w:tcW w:w="2857" w:type="dxa"/>
          </w:tcPr>
          <w:p w14:paraId="6FDE5C6B" w14:textId="23DE7B93" w:rsidR="00A03166" w:rsidRPr="00751EF2" w:rsidRDefault="001E272F" w:rsidP="001E272F">
            <w:r w:rsidRPr="00751EF2">
              <w:rPr>
                <w:rFonts w:cstheme="minorHAnsi"/>
              </w:rPr>
              <w:t xml:space="preserve">The Blackboard A11y for LMS web application does not present </w:t>
            </w:r>
            <w:r w:rsidRPr="00751EF2">
              <w:t>content that appears on hover or focus.</w:t>
            </w:r>
          </w:p>
        </w:tc>
      </w:tr>
      <w:tr w:rsidR="00CF5EC6" w:rsidRPr="00751EF2" w14:paraId="5BA9154E" w14:textId="77777777" w:rsidTr="00CF5EC6">
        <w:tc>
          <w:tcPr>
            <w:tcW w:w="3692" w:type="dxa"/>
            <w:vAlign w:val="center"/>
          </w:tcPr>
          <w:p w14:paraId="643B30B0" w14:textId="1ED5FF09" w:rsidR="00CF5EC6" w:rsidRPr="00751EF2" w:rsidRDefault="006009F1" w:rsidP="00CF5EC6">
            <w:pPr>
              <w:rPr>
                <w:rFonts w:cstheme="minorHAnsi"/>
                <w:bCs/>
              </w:rPr>
            </w:pPr>
            <w:hyperlink r:id="rId59" w:anchor="navigation-mechanisms-mult-loc" w:history="1">
              <w:r w:rsidR="00CF5EC6" w:rsidRPr="00751EF2">
                <w:rPr>
                  <w:rStyle w:val="Hyperlink"/>
                  <w:rFonts w:cstheme="minorHAnsi"/>
                  <w:b/>
                </w:rPr>
                <w:t>2.4.5 Multiple Ways</w:t>
              </w:r>
            </w:hyperlink>
          </w:p>
        </w:tc>
        <w:tc>
          <w:tcPr>
            <w:tcW w:w="2081" w:type="dxa"/>
          </w:tcPr>
          <w:p w14:paraId="4DC7C92C" w14:textId="754A26EC" w:rsidR="00CF5EC6" w:rsidRPr="00751EF2" w:rsidRDefault="003A4FFD" w:rsidP="00CF5EC6">
            <w:pPr>
              <w:rPr>
                <w:rFonts w:cstheme="minorHAnsi"/>
              </w:rPr>
            </w:pPr>
            <w:r w:rsidRPr="00751EF2">
              <w:rPr>
                <w:rFonts w:cstheme="minorHAnsi"/>
              </w:rPr>
              <w:t>Supports</w:t>
            </w:r>
          </w:p>
        </w:tc>
        <w:tc>
          <w:tcPr>
            <w:tcW w:w="2857" w:type="dxa"/>
          </w:tcPr>
          <w:p w14:paraId="047D72C8" w14:textId="6FE785ED" w:rsidR="00CF5EC6" w:rsidRPr="00751EF2" w:rsidRDefault="001E272F" w:rsidP="00CF5EC6">
            <w:pPr>
              <w:rPr>
                <w:rFonts w:cstheme="minorHAnsi"/>
              </w:rPr>
            </w:pPr>
            <w:r w:rsidRPr="00751EF2">
              <w:rPr>
                <w:rFonts w:cstheme="minorHAnsi"/>
              </w:rPr>
              <w:t>The Blackboard A11y for LMS web application</w:t>
            </w:r>
            <w:r w:rsidR="003A4FFD" w:rsidRPr="00751EF2">
              <w:rPr>
                <w:rFonts w:cstheme="minorHAnsi"/>
              </w:rPr>
              <w:t xml:space="preserve"> offers multiple paths to reaching content.</w:t>
            </w:r>
            <w:r w:rsidR="009166BF" w:rsidRPr="00751EF2">
              <w:rPr>
                <w:rFonts w:cstheme="minorHAnsi"/>
              </w:rPr>
              <w:t xml:space="preserve"> </w:t>
            </w:r>
          </w:p>
        </w:tc>
      </w:tr>
      <w:tr w:rsidR="00CF5EC6" w:rsidRPr="00751EF2" w14:paraId="6E517E04" w14:textId="77777777" w:rsidTr="00CF5EC6">
        <w:tc>
          <w:tcPr>
            <w:tcW w:w="3692" w:type="dxa"/>
            <w:vAlign w:val="center"/>
          </w:tcPr>
          <w:p w14:paraId="00A34973" w14:textId="32043F01" w:rsidR="00CF5EC6" w:rsidRPr="00751EF2" w:rsidRDefault="006009F1" w:rsidP="00CF5EC6">
            <w:pPr>
              <w:rPr>
                <w:rFonts w:cstheme="minorHAnsi"/>
                <w:bCs/>
              </w:rPr>
            </w:pPr>
            <w:hyperlink r:id="rId60" w:anchor="navigation-mechanisms-descriptive" w:history="1">
              <w:r w:rsidR="00CF5EC6" w:rsidRPr="00751EF2">
                <w:rPr>
                  <w:rStyle w:val="Hyperlink"/>
                  <w:rFonts w:cstheme="minorHAnsi"/>
                  <w:b/>
                </w:rPr>
                <w:t>2.4.6 Headings and Labels</w:t>
              </w:r>
            </w:hyperlink>
          </w:p>
        </w:tc>
        <w:tc>
          <w:tcPr>
            <w:tcW w:w="2081" w:type="dxa"/>
          </w:tcPr>
          <w:p w14:paraId="13457AC6" w14:textId="711B3227" w:rsidR="00CF5EC6" w:rsidRPr="00751EF2" w:rsidRDefault="009166BF" w:rsidP="00CF5EC6">
            <w:pPr>
              <w:rPr>
                <w:rFonts w:cstheme="minorHAnsi"/>
              </w:rPr>
            </w:pPr>
            <w:r w:rsidRPr="00751EF2">
              <w:rPr>
                <w:rFonts w:cstheme="minorHAnsi"/>
              </w:rPr>
              <w:t>Supports</w:t>
            </w:r>
          </w:p>
        </w:tc>
        <w:tc>
          <w:tcPr>
            <w:tcW w:w="2857" w:type="dxa"/>
          </w:tcPr>
          <w:p w14:paraId="7796C6B1" w14:textId="029ED57C" w:rsidR="00CF5EC6" w:rsidRPr="00751EF2" w:rsidRDefault="009166BF" w:rsidP="00B52420">
            <w:r w:rsidRPr="00751EF2">
              <w:rPr>
                <w:rFonts w:cstheme="minorHAnsi"/>
              </w:rPr>
              <w:t xml:space="preserve">The Blackboard A11y for LMS web application </w:t>
            </w:r>
            <w:r w:rsidR="00C84677" w:rsidRPr="00751EF2">
              <w:rPr>
                <w:rFonts w:cstheme="minorHAnsi"/>
              </w:rPr>
              <w:t>presents headings and labels that are descriptive.</w:t>
            </w:r>
          </w:p>
        </w:tc>
      </w:tr>
      <w:tr w:rsidR="00CF5EC6" w:rsidRPr="00751EF2" w14:paraId="1DFE352D" w14:textId="77777777" w:rsidTr="00CF5EC6">
        <w:tc>
          <w:tcPr>
            <w:tcW w:w="3692" w:type="dxa"/>
            <w:vAlign w:val="center"/>
          </w:tcPr>
          <w:p w14:paraId="475C5A43" w14:textId="422DDB86" w:rsidR="00CF5EC6" w:rsidRPr="00751EF2" w:rsidRDefault="006009F1" w:rsidP="00CF5EC6">
            <w:pPr>
              <w:rPr>
                <w:rFonts w:cstheme="minorHAnsi"/>
              </w:rPr>
            </w:pPr>
            <w:hyperlink r:id="rId61" w:anchor="navigation-mechanisms-focus-visible" w:history="1">
              <w:r w:rsidR="00CF5EC6" w:rsidRPr="00751EF2">
                <w:rPr>
                  <w:rStyle w:val="Hyperlink"/>
                  <w:rFonts w:cstheme="minorHAnsi"/>
                  <w:b/>
                </w:rPr>
                <w:t>2.4.7 Focus Visible</w:t>
              </w:r>
            </w:hyperlink>
          </w:p>
        </w:tc>
        <w:tc>
          <w:tcPr>
            <w:tcW w:w="2081" w:type="dxa"/>
          </w:tcPr>
          <w:p w14:paraId="3CFF8B17" w14:textId="52C4B686" w:rsidR="00CF5EC6" w:rsidRPr="00751EF2" w:rsidRDefault="0023327F" w:rsidP="00CF5EC6">
            <w:pPr>
              <w:rPr>
                <w:rFonts w:cstheme="minorHAnsi"/>
              </w:rPr>
            </w:pPr>
            <w:r w:rsidRPr="00751EF2">
              <w:rPr>
                <w:rFonts w:cstheme="minorHAnsi"/>
              </w:rPr>
              <w:t>Supports</w:t>
            </w:r>
          </w:p>
        </w:tc>
        <w:tc>
          <w:tcPr>
            <w:tcW w:w="2857" w:type="dxa"/>
          </w:tcPr>
          <w:p w14:paraId="3287C786" w14:textId="01BE5EF7" w:rsidR="004F4DC1" w:rsidRPr="00751EF2" w:rsidRDefault="0023327F" w:rsidP="0023327F">
            <w:pPr>
              <w:spacing w:line="256" w:lineRule="auto"/>
            </w:pPr>
            <w:r w:rsidRPr="00751EF2">
              <w:rPr>
                <w:rFonts w:cstheme="minorHAnsi"/>
              </w:rPr>
              <w:t>All keyboard operable user interface components on t</w:t>
            </w:r>
            <w:r w:rsidR="00C84677" w:rsidRPr="00751EF2">
              <w:rPr>
                <w:rFonts w:cstheme="minorHAnsi"/>
              </w:rPr>
              <w:t xml:space="preserve">he Blackboard A11y for LMS web application </w:t>
            </w:r>
            <w:r w:rsidRPr="00751EF2">
              <w:t>provide a visible keyboard focus indicator.</w:t>
            </w:r>
          </w:p>
        </w:tc>
      </w:tr>
      <w:tr w:rsidR="00CF5EC6" w:rsidRPr="00751EF2" w14:paraId="50B4FBE1" w14:textId="77777777" w:rsidTr="00CF5EC6">
        <w:tc>
          <w:tcPr>
            <w:tcW w:w="3692" w:type="dxa"/>
            <w:vAlign w:val="center"/>
          </w:tcPr>
          <w:p w14:paraId="3C4ABC7D" w14:textId="10267CF7" w:rsidR="00CF5EC6" w:rsidRPr="00751EF2" w:rsidRDefault="006009F1" w:rsidP="00CF5EC6">
            <w:pPr>
              <w:rPr>
                <w:rFonts w:cstheme="minorHAnsi"/>
              </w:rPr>
            </w:pPr>
            <w:hyperlink r:id="rId62" w:anchor="meaning-other-lang-id" w:history="1">
              <w:r w:rsidR="00CF5EC6" w:rsidRPr="00751EF2">
                <w:rPr>
                  <w:rStyle w:val="Hyperlink"/>
                  <w:rFonts w:cstheme="minorHAnsi"/>
                  <w:b/>
                </w:rPr>
                <w:t>3.1.2 Language of Parts</w:t>
              </w:r>
            </w:hyperlink>
          </w:p>
        </w:tc>
        <w:tc>
          <w:tcPr>
            <w:tcW w:w="2081" w:type="dxa"/>
          </w:tcPr>
          <w:p w14:paraId="1A2DE9A5" w14:textId="3C44E333" w:rsidR="00CF5EC6" w:rsidRPr="00751EF2" w:rsidRDefault="00746C5E" w:rsidP="00CF5EC6">
            <w:pPr>
              <w:rPr>
                <w:rFonts w:cstheme="minorHAnsi"/>
              </w:rPr>
            </w:pPr>
            <w:r w:rsidRPr="00751EF2">
              <w:rPr>
                <w:rFonts w:cstheme="minorHAnsi"/>
              </w:rPr>
              <w:t>Not applicable</w:t>
            </w:r>
          </w:p>
        </w:tc>
        <w:tc>
          <w:tcPr>
            <w:tcW w:w="2857" w:type="dxa"/>
          </w:tcPr>
          <w:p w14:paraId="6E69176F" w14:textId="0A97FFB2" w:rsidR="00CF5EC6" w:rsidRPr="00751EF2" w:rsidRDefault="00746C5E" w:rsidP="00734CAF">
            <w:pPr>
              <w:spacing w:line="256" w:lineRule="auto"/>
            </w:pPr>
            <w:r w:rsidRPr="00751EF2">
              <w:rPr>
                <w:rFonts w:cstheme="minorHAnsi"/>
              </w:rPr>
              <w:t xml:space="preserve">The Blackboard A11y for LMS web application </w:t>
            </w:r>
            <w:r w:rsidRPr="00751EF2">
              <w:t>does not contain text with a change in language.</w:t>
            </w:r>
          </w:p>
        </w:tc>
      </w:tr>
      <w:tr w:rsidR="00CF5EC6" w:rsidRPr="00751EF2" w14:paraId="63F268FF" w14:textId="77777777" w:rsidTr="00CF5EC6">
        <w:tc>
          <w:tcPr>
            <w:tcW w:w="3692" w:type="dxa"/>
            <w:vAlign w:val="center"/>
          </w:tcPr>
          <w:p w14:paraId="4A2FB8A2" w14:textId="791199EC" w:rsidR="00CF5EC6" w:rsidRPr="00751EF2" w:rsidRDefault="006009F1" w:rsidP="00CF5EC6">
            <w:pPr>
              <w:rPr>
                <w:rFonts w:cstheme="minorHAnsi"/>
              </w:rPr>
            </w:pPr>
            <w:hyperlink r:id="rId63" w:anchor="consistent-behavior-consistent-locations" w:history="1">
              <w:r w:rsidR="00CF5EC6" w:rsidRPr="00751EF2">
                <w:rPr>
                  <w:rStyle w:val="Hyperlink"/>
                  <w:rFonts w:cstheme="minorHAnsi"/>
                  <w:b/>
                </w:rPr>
                <w:t>3.2.3 Consistent Navigation</w:t>
              </w:r>
            </w:hyperlink>
          </w:p>
        </w:tc>
        <w:tc>
          <w:tcPr>
            <w:tcW w:w="2081" w:type="dxa"/>
          </w:tcPr>
          <w:p w14:paraId="23CB0D26" w14:textId="71EE80E6" w:rsidR="00CF5EC6" w:rsidRPr="00751EF2" w:rsidRDefault="00746C5E" w:rsidP="00CF5EC6">
            <w:pPr>
              <w:rPr>
                <w:rFonts w:cstheme="minorHAnsi"/>
              </w:rPr>
            </w:pPr>
            <w:r w:rsidRPr="00751EF2">
              <w:rPr>
                <w:rFonts w:cstheme="minorHAnsi"/>
              </w:rPr>
              <w:t>Supports</w:t>
            </w:r>
          </w:p>
        </w:tc>
        <w:tc>
          <w:tcPr>
            <w:tcW w:w="2857" w:type="dxa"/>
          </w:tcPr>
          <w:p w14:paraId="3FC42CAB" w14:textId="65FCB7DD" w:rsidR="00CF5EC6" w:rsidRPr="00751EF2" w:rsidRDefault="00746C5E" w:rsidP="00CF5EC6">
            <w:pPr>
              <w:rPr>
                <w:rFonts w:cstheme="minorHAnsi"/>
              </w:rPr>
            </w:pPr>
            <w:r w:rsidRPr="00751EF2">
              <w:rPr>
                <w:rFonts w:cstheme="minorHAnsi"/>
              </w:rPr>
              <w:t xml:space="preserve">The Blackboard A11y for LMS web </w:t>
            </w:r>
            <w:r w:rsidR="00845E76" w:rsidRPr="00751EF2">
              <w:rPr>
                <w:rFonts w:cstheme="minorHAnsi"/>
              </w:rPr>
              <w:t xml:space="preserve">application </w:t>
            </w:r>
            <w:r w:rsidR="00845E76" w:rsidRPr="00751EF2">
              <w:t>has</w:t>
            </w:r>
            <w:r w:rsidRPr="00751EF2">
              <w:t xml:space="preserve"> a consistent navigation mechanism.</w:t>
            </w:r>
          </w:p>
        </w:tc>
      </w:tr>
      <w:tr w:rsidR="00CF5EC6" w:rsidRPr="00751EF2" w14:paraId="298C9AEF" w14:textId="77777777" w:rsidTr="00CF5EC6">
        <w:tc>
          <w:tcPr>
            <w:tcW w:w="3692" w:type="dxa"/>
            <w:vAlign w:val="center"/>
          </w:tcPr>
          <w:p w14:paraId="65B2E669" w14:textId="5D4573B5" w:rsidR="00CF5EC6" w:rsidRPr="00751EF2" w:rsidRDefault="006009F1" w:rsidP="00CF5EC6">
            <w:pPr>
              <w:rPr>
                <w:rFonts w:cstheme="minorHAnsi"/>
              </w:rPr>
            </w:pPr>
            <w:hyperlink r:id="rId64" w:anchor="consistent-behavior-consistent-functionality" w:history="1">
              <w:r w:rsidR="00CF5EC6" w:rsidRPr="00751EF2">
                <w:rPr>
                  <w:rStyle w:val="Hyperlink"/>
                  <w:rFonts w:cstheme="minorHAnsi"/>
                  <w:b/>
                </w:rPr>
                <w:t>3.2.4 Consistent Identification</w:t>
              </w:r>
            </w:hyperlink>
          </w:p>
        </w:tc>
        <w:tc>
          <w:tcPr>
            <w:tcW w:w="2081" w:type="dxa"/>
          </w:tcPr>
          <w:p w14:paraId="1B3E39F1" w14:textId="157A0490" w:rsidR="00CF5EC6" w:rsidRPr="00751EF2" w:rsidRDefault="00746C5E" w:rsidP="00CF5EC6">
            <w:pPr>
              <w:rPr>
                <w:rFonts w:cstheme="minorHAnsi"/>
              </w:rPr>
            </w:pPr>
            <w:r w:rsidRPr="00751EF2">
              <w:rPr>
                <w:rFonts w:cstheme="minorHAnsi"/>
              </w:rPr>
              <w:t>Supports</w:t>
            </w:r>
          </w:p>
        </w:tc>
        <w:tc>
          <w:tcPr>
            <w:tcW w:w="2857" w:type="dxa"/>
          </w:tcPr>
          <w:p w14:paraId="15CB0BB3" w14:textId="10092C16" w:rsidR="00CF5EC6" w:rsidRPr="00751EF2" w:rsidRDefault="00746C5E" w:rsidP="00CF5EC6">
            <w:pPr>
              <w:rPr>
                <w:rFonts w:cstheme="minorHAnsi"/>
              </w:rPr>
            </w:pPr>
            <w:r w:rsidRPr="00751EF2">
              <w:rPr>
                <w:rFonts w:cstheme="minorHAnsi"/>
              </w:rPr>
              <w:t xml:space="preserve">The Blackboard A11y for LMS web application </w:t>
            </w:r>
            <w:r w:rsidRPr="00751EF2">
              <w:t>interface components are identified consistently.</w:t>
            </w:r>
          </w:p>
        </w:tc>
      </w:tr>
      <w:tr w:rsidR="00CF5EC6" w:rsidRPr="00751EF2" w14:paraId="676B08AC" w14:textId="77777777" w:rsidTr="00CF5EC6">
        <w:tc>
          <w:tcPr>
            <w:tcW w:w="3692" w:type="dxa"/>
            <w:vAlign w:val="center"/>
          </w:tcPr>
          <w:p w14:paraId="1220928D" w14:textId="3ABC02F6" w:rsidR="00CF5EC6" w:rsidRPr="00751EF2" w:rsidRDefault="006009F1" w:rsidP="00CF5EC6">
            <w:pPr>
              <w:rPr>
                <w:rFonts w:cstheme="minorHAnsi"/>
              </w:rPr>
            </w:pPr>
            <w:hyperlink r:id="rId65" w:anchor="minimize-error-suggestions" w:history="1">
              <w:r w:rsidR="00CF5EC6" w:rsidRPr="00751EF2">
                <w:rPr>
                  <w:rStyle w:val="Hyperlink"/>
                  <w:rFonts w:cstheme="minorHAnsi"/>
                  <w:b/>
                </w:rPr>
                <w:t>3.3.3 Error Suggestion</w:t>
              </w:r>
            </w:hyperlink>
          </w:p>
        </w:tc>
        <w:tc>
          <w:tcPr>
            <w:tcW w:w="2081" w:type="dxa"/>
          </w:tcPr>
          <w:p w14:paraId="06A2E8E4" w14:textId="1171FF6A" w:rsidR="00CF5EC6" w:rsidRPr="00751EF2" w:rsidRDefault="00A41CCC" w:rsidP="00CF5EC6">
            <w:pPr>
              <w:rPr>
                <w:rFonts w:cstheme="minorHAnsi"/>
              </w:rPr>
            </w:pPr>
            <w:r w:rsidRPr="00751EF2">
              <w:rPr>
                <w:rFonts w:cstheme="minorHAnsi"/>
              </w:rPr>
              <w:t>Support</w:t>
            </w:r>
            <w:r w:rsidR="00DE44B6" w:rsidRPr="00751EF2">
              <w:rPr>
                <w:rFonts w:cstheme="minorHAnsi"/>
              </w:rPr>
              <w:t>s</w:t>
            </w:r>
          </w:p>
        </w:tc>
        <w:tc>
          <w:tcPr>
            <w:tcW w:w="2857" w:type="dxa"/>
          </w:tcPr>
          <w:p w14:paraId="0614CF8D" w14:textId="24AA7BA2" w:rsidR="00CF5EC6" w:rsidRPr="00751EF2" w:rsidRDefault="00A41CCC" w:rsidP="00CF5EC6">
            <w:pPr>
              <w:rPr>
                <w:rFonts w:cstheme="minorHAnsi"/>
              </w:rPr>
            </w:pPr>
            <w:r w:rsidRPr="00751EF2">
              <w:rPr>
                <w:rFonts w:cstheme="minorHAnsi"/>
              </w:rPr>
              <w:t xml:space="preserve">The Blackboard A11y for LMS web application </w:t>
            </w:r>
            <w:r w:rsidRPr="00751EF2">
              <w:rPr>
                <w:rFonts w:cstheme="minorHAnsi"/>
              </w:rPr>
              <w:lastRenderedPageBreak/>
              <w:t>present</w:t>
            </w:r>
            <w:r w:rsidR="003452D3">
              <w:rPr>
                <w:rFonts w:cstheme="minorHAnsi"/>
              </w:rPr>
              <w:t>s</w:t>
            </w:r>
            <w:r w:rsidRPr="00751EF2">
              <w:rPr>
                <w:rFonts w:cstheme="minorHAnsi"/>
              </w:rPr>
              <w:t xml:space="preserve"> appropriate error suggestions.</w:t>
            </w:r>
          </w:p>
        </w:tc>
      </w:tr>
      <w:tr w:rsidR="00CF5EC6" w:rsidRPr="00751EF2" w14:paraId="10F4EF82" w14:textId="77777777" w:rsidTr="00CF5EC6">
        <w:tc>
          <w:tcPr>
            <w:tcW w:w="3692" w:type="dxa"/>
            <w:vAlign w:val="center"/>
          </w:tcPr>
          <w:p w14:paraId="10388E05" w14:textId="4782631F" w:rsidR="00CF5EC6" w:rsidRPr="00751EF2" w:rsidRDefault="006009F1" w:rsidP="00CF5EC6">
            <w:pPr>
              <w:rPr>
                <w:rFonts w:cstheme="minorHAnsi"/>
              </w:rPr>
            </w:pPr>
            <w:hyperlink r:id="rId66" w:anchor="minimize-error-reversible" w:history="1">
              <w:r w:rsidR="00CF5EC6" w:rsidRPr="00751EF2">
                <w:rPr>
                  <w:rStyle w:val="Hyperlink"/>
                  <w:rFonts w:cstheme="minorHAnsi"/>
                  <w:b/>
                </w:rPr>
                <w:t>3.3.4 Error Prevention (Legal, Financial, Data)</w:t>
              </w:r>
            </w:hyperlink>
          </w:p>
        </w:tc>
        <w:tc>
          <w:tcPr>
            <w:tcW w:w="2081" w:type="dxa"/>
          </w:tcPr>
          <w:p w14:paraId="64AD1FFE" w14:textId="31AD3DCC" w:rsidR="00CF5EC6" w:rsidRPr="00751EF2" w:rsidRDefault="00A41CCC" w:rsidP="00CF5EC6">
            <w:pPr>
              <w:rPr>
                <w:rFonts w:cstheme="minorHAnsi"/>
              </w:rPr>
            </w:pPr>
            <w:r w:rsidRPr="00751EF2">
              <w:rPr>
                <w:rFonts w:cstheme="minorHAnsi"/>
              </w:rPr>
              <w:t>Not applicable</w:t>
            </w:r>
          </w:p>
        </w:tc>
        <w:tc>
          <w:tcPr>
            <w:tcW w:w="2857" w:type="dxa"/>
          </w:tcPr>
          <w:p w14:paraId="0CD98CA3" w14:textId="0027F023" w:rsidR="00CF5EC6" w:rsidRPr="00751EF2" w:rsidRDefault="00A41CCC" w:rsidP="00CF5EC6">
            <w:pPr>
              <w:rPr>
                <w:rFonts w:cstheme="minorHAnsi"/>
              </w:rPr>
            </w:pPr>
            <w:r w:rsidRPr="00751EF2">
              <w:rPr>
                <w:rFonts w:cstheme="minorHAnsi"/>
              </w:rPr>
              <w:t xml:space="preserve">The Blackboard A11y for LMS web application </w:t>
            </w:r>
            <w:r w:rsidRPr="00751EF2">
              <w:t>does not have legal commitments or financial transaction.</w:t>
            </w:r>
          </w:p>
        </w:tc>
      </w:tr>
      <w:tr w:rsidR="00CF5EC6" w:rsidRPr="00751EF2" w14:paraId="020DC143" w14:textId="77777777" w:rsidTr="00CF5EC6">
        <w:tc>
          <w:tcPr>
            <w:tcW w:w="3692" w:type="dxa"/>
            <w:vAlign w:val="center"/>
          </w:tcPr>
          <w:p w14:paraId="1F94FABC" w14:textId="702183A9" w:rsidR="00CF5EC6" w:rsidRPr="00751EF2" w:rsidRDefault="006009F1" w:rsidP="00CF5EC6">
            <w:pPr>
              <w:rPr>
                <w:rFonts w:cstheme="minorHAnsi"/>
              </w:rPr>
            </w:pPr>
            <w:hyperlink r:id="rId67" w:anchor="status-messages" w:history="1">
              <w:r w:rsidR="00CF5EC6" w:rsidRPr="00751EF2">
                <w:rPr>
                  <w:rStyle w:val="Hyperlink"/>
                  <w:rFonts w:cstheme="minorHAnsi"/>
                  <w:b/>
                </w:rPr>
                <w:t>4.1.3 Status Messages</w:t>
              </w:r>
            </w:hyperlink>
            <w:r w:rsidR="00CF5EC6" w:rsidRPr="00751EF2">
              <w:rPr>
                <w:rFonts w:cstheme="minorHAnsi"/>
                <w:b/>
              </w:rPr>
              <w:t xml:space="preserve"> </w:t>
            </w:r>
            <w:r w:rsidR="00CF5EC6" w:rsidRPr="00751EF2">
              <w:rPr>
                <w:rFonts w:cstheme="minorHAnsi"/>
              </w:rPr>
              <w:t>(2.1 only)</w:t>
            </w:r>
          </w:p>
        </w:tc>
        <w:tc>
          <w:tcPr>
            <w:tcW w:w="2081" w:type="dxa"/>
          </w:tcPr>
          <w:p w14:paraId="3163D417" w14:textId="2F7D44E8" w:rsidR="00CF5EC6" w:rsidRPr="00751EF2" w:rsidRDefault="00A41CCC" w:rsidP="00CF5EC6">
            <w:pPr>
              <w:rPr>
                <w:rFonts w:cstheme="minorHAnsi"/>
              </w:rPr>
            </w:pPr>
            <w:r w:rsidRPr="00751EF2">
              <w:rPr>
                <w:rFonts w:cstheme="minorHAnsi"/>
              </w:rPr>
              <w:t>Not applicable</w:t>
            </w:r>
          </w:p>
        </w:tc>
        <w:tc>
          <w:tcPr>
            <w:tcW w:w="2857" w:type="dxa"/>
          </w:tcPr>
          <w:p w14:paraId="5DCC4F5E" w14:textId="12334224" w:rsidR="005466DF" w:rsidRPr="00751EF2" w:rsidRDefault="00A41CCC" w:rsidP="00734CAF">
            <w:pPr>
              <w:rPr>
                <w:rFonts w:cstheme="minorHAnsi"/>
              </w:rPr>
            </w:pPr>
            <w:r w:rsidRPr="00751EF2">
              <w:rPr>
                <w:rFonts w:cstheme="minorHAnsi"/>
              </w:rPr>
              <w:t xml:space="preserve">The Blackboard A11y for LMS web application </w:t>
            </w:r>
            <w:r w:rsidRPr="00751EF2">
              <w:t>does not provide status messages.</w:t>
            </w:r>
          </w:p>
        </w:tc>
      </w:tr>
    </w:tbl>
    <w:p w14:paraId="64BBE155" w14:textId="77777777" w:rsidR="00CF5EC6" w:rsidRPr="00751EF2" w:rsidRDefault="00CF5EC6" w:rsidP="00CF5EC6"/>
    <w:p w14:paraId="16C06A5A" w14:textId="77777777" w:rsidR="00CF5EC6" w:rsidRPr="00751EF2" w:rsidRDefault="00CF5EC6" w:rsidP="00CF5EC6">
      <w:pPr>
        <w:pStyle w:val="Heading2"/>
      </w:pPr>
      <w:r w:rsidRPr="00751EF2">
        <w:br w:type="column"/>
      </w:r>
      <w:bookmarkStart w:id="30" w:name="_Toc510783807"/>
      <w:bookmarkStart w:id="31" w:name="_Toc4574166"/>
      <w:bookmarkStart w:id="32" w:name="_Toc28351316"/>
      <w:r w:rsidRPr="00751EF2">
        <w:lastRenderedPageBreak/>
        <w:t>Web Content Accessibility Guidelines (WCAG) 2.1, Level AAA</w:t>
      </w:r>
      <w:bookmarkEnd w:id="30"/>
      <w:bookmarkEnd w:id="31"/>
      <w:bookmarkEnd w:id="32"/>
    </w:p>
    <w:p w14:paraId="6EBCBB76" w14:textId="77777777" w:rsidR="00CF5EC6" w:rsidRPr="00751EF2" w:rsidRDefault="00CF5EC6" w:rsidP="00CF5EC6">
      <w:pPr>
        <w:pStyle w:val="BodyText"/>
      </w:pPr>
      <w:r w:rsidRPr="00751EF2">
        <w:t>Notes:</w:t>
      </w:r>
    </w:p>
    <w:tbl>
      <w:tblPr>
        <w:tblStyle w:val="TableGrid"/>
        <w:tblW w:w="0" w:type="auto"/>
        <w:tblLook w:val="04A0" w:firstRow="1" w:lastRow="0" w:firstColumn="1" w:lastColumn="0" w:noHBand="0" w:noVBand="1"/>
      </w:tblPr>
      <w:tblGrid>
        <w:gridCol w:w="3708"/>
        <w:gridCol w:w="2076"/>
        <w:gridCol w:w="2846"/>
      </w:tblGrid>
      <w:tr w:rsidR="00CF5EC6" w:rsidRPr="00751EF2" w14:paraId="02069E29" w14:textId="77777777" w:rsidTr="00CF5EC6">
        <w:trPr>
          <w:tblHeader/>
        </w:trPr>
        <w:tc>
          <w:tcPr>
            <w:tcW w:w="3708" w:type="dxa"/>
            <w:shd w:val="clear" w:color="auto" w:fill="3B3838" w:themeFill="background2" w:themeFillShade="40"/>
          </w:tcPr>
          <w:p w14:paraId="5970839E" w14:textId="77777777" w:rsidR="00CF5EC6" w:rsidRPr="00751EF2" w:rsidRDefault="00CF5EC6" w:rsidP="00CF5EC6">
            <w:r w:rsidRPr="00751EF2">
              <w:t>Criteria</w:t>
            </w:r>
          </w:p>
        </w:tc>
        <w:tc>
          <w:tcPr>
            <w:tcW w:w="2076" w:type="dxa"/>
            <w:shd w:val="clear" w:color="auto" w:fill="3B3838" w:themeFill="background2" w:themeFillShade="40"/>
          </w:tcPr>
          <w:p w14:paraId="4C763803" w14:textId="77777777" w:rsidR="00CF5EC6" w:rsidRPr="00751EF2" w:rsidRDefault="00CF5EC6" w:rsidP="00CF5EC6">
            <w:r w:rsidRPr="00751EF2">
              <w:t>Conformance level</w:t>
            </w:r>
          </w:p>
        </w:tc>
        <w:tc>
          <w:tcPr>
            <w:tcW w:w="2846" w:type="dxa"/>
            <w:shd w:val="clear" w:color="auto" w:fill="3B3838" w:themeFill="background2" w:themeFillShade="40"/>
          </w:tcPr>
          <w:p w14:paraId="6E4FAF57" w14:textId="77777777" w:rsidR="00CF5EC6" w:rsidRPr="00751EF2" w:rsidRDefault="00CF5EC6" w:rsidP="00CF5EC6">
            <w:r w:rsidRPr="00751EF2">
              <w:t>Remarks and explanations</w:t>
            </w:r>
          </w:p>
        </w:tc>
      </w:tr>
      <w:tr w:rsidR="00CF5EC6" w:rsidRPr="00751EF2" w14:paraId="583F89D6" w14:textId="77777777" w:rsidTr="00CF5EC6">
        <w:tc>
          <w:tcPr>
            <w:tcW w:w="3708" w:type="dxa"/>
            <w:vAlign w:val="center"/>
          </w:tcPr>
          <w:p w14:paraId="52EE409E" w14:textId="77777777" w:rsidR="00CF5EC6" w:rsidRPr="00751EF2" w:rsidRDefault="006009F1" w:rsidP="00CF5EC6">
            <w:pPr>
              <w:rPr>
                <w:bCs/>
              </w:rPr>
            </w:pPr>
            <w:hyperlink r:id="rId68" w:anchor="media-equiv-sign" w:history="1">
              <w:r w:rsidR="00CF5EC6" w:rsidRPr="00751EF2">
                <w:rPr>
                  <w:rStyle w:val="Hyperlink"/>
                  <w:rFonts w:cs="Arial"/>
                  <w:b/>
                </w:rPr>
                <w:t>1.2.6 Sign Language (Prerecorded)</w:t>
              </w:r>
            </w:hyperlink>
            <w:r w:rsidR="00CF5EC6" w:rsidRPr="00751EF2">
              <w:t xml:space="preserve"> (Level AAA)</w:t>
            </w:r>
          </w:p>
        </w:tc>
        <w:tc>
          <w:tcPr>
            <w:tcW w:w="2076" w:type="dxa"/>
          </w:tcPr>
          <w:p w14:paraId="1931D04F" w14:textId="77777777" w:rsidR="00CF5EC6" w:rsidRPr="00751EF2" w:rsidRDefault="00CF5EC6" w:rsidP="00CF5EC6">
            <w:r w:rsidRPr="00751EF2">
              <w:t>Not evaluated</w:t>
            </w:r>
          </w:p>
        </w:tc>
        <w:tc>
          <w:tcPr>
            <w:tcW w:w="2846" w:type="dxa"/>
          </w:tcPr>
          <w:p w14:paraId="27112830" w14:textId="77777777" w:rsidR="00CF5EC6" w:rsidRPr="00751EF2" w:rsidRDefault="00CF5EC6" w:rsidP="00CF5EC6"/>
        </w:tc>
      </w:tr>
      <w:tr w:rsidR="00CF5EC6" w:rsidRPr="00751EF2" w14:paraId="31B31C2C" w14:textId="77777777" w:rsidTr="00CF5EC6">
        <w:tc>
          <w:tcPr>
            <w:tcW w:w="3708" w:type="dxa"/>
            <w:vAlign w:val="center"/>
          </w:tcPr>
          <w:p w14:paraId="1897ACC3" w14:textId="77777777" w:rsidR="00CF5EC6" w:rsidRPr="00751EF2" w:rsidRDefault="006009F1" w:rsidP="00CF5EC6">
            <w:pPr>
              <w:rPr>
                <w:bCs/>
              </w:rPr>
            </w:pPr>
            <w:hyperlink r:id="rId69" w:anchor="media-equiv-extended-ad" w:history="1">
              <w:r w:rsidR="00CF5EC6" w:rsidRPr="00751EF2">
                <w:rPr>
                  <w:rStyle w:val="Hyperlink"/>
                  <w:rFonts w:cs="Arial"/>
                  <w:b/>
                </w:rPr>
                <w:t>1.2.7 Extended Audio Description (Prerecorded)</w:t>
              </w:r>
            </w:hyperlink>
            <w:r w:rsidR="00CF5EC6" w:rsidRPr="00751EF2">
              <w:t xml:space="preserve"> (Level AAA)</w:t>
            </w:r>
          </w:p>
        </w:tc>
        <w:tc>
          <w:tcPr>
            <w:tcW w:w="2076" w:type="dxa"/>
          </w:tcPr>
          <w:p w14:paraId="0DCB7C66" w14:textId="77777777" w:rsidR="00CF5EC6" w:rsidRPr="00751EF2" w:rsidRDefault="00CF5EC6" w:rsidP="00CF5EC6">
            <w:r w:rsidRPr="00751EF2">
              <w:t>Not evaluated</w:t>
            </w:r>
          </w:p>
        </w:tc>
        <w:tc>
          <w:tcPr>
            <w:tcW w:w="2846" w:type="dxa"/>
          </w:tcPr>
          <w:p w14:paraId="52701A70" w14:textId="77777777" w:rsidR="00CF5EC6" w:rsidRPr="00751EF2" w:rsidRDefault="00CF5EC6" w:rsidP="00CF5EC6"/>
        </w:tc>
      </w:tr>
      <w:tr w:rsidR="00CF5EC6" w:rsidRPr="00751EF2" w14:paraId="614031B3" w14:textId="77777777" w:rsidTr="00CF5EC6">
        <w:tc>
          <w:tcPr>
            <w:tcW w:w="3708" w:type="dxa"/>
            <w:vAlign w:val="center"/>
          </w:tcPr>
          <w:p w14:paraId="3F4C8386" w14:textId="77777777" w:rsidR="00CF5EC6" w:rsidRPr="00751EF2" w:rsidRDefault="006009F1" w:rsidP="00CF5EC6">
            <w:hyperlink r:id="rId70" w:anchor="media-equiv-text-doc" w:history="1">
              <w:r w:rsidR="00CF5EC6" w:rsidRPr="00751EF2">
                <w:rPr>
                  <w:rStyle w:val="Hyperlink"/>
                  <w:rFonts w:cs="Arial"/>
                  <w:b/>
                </w:rPr>
                <w:t>1.2.8 Media Alternative (Prerecorded)</w:t>
              </w:r>
            </w:hyperlink>
            <w:r w:rsidR="00CF5EC6" w:rsidRPr="00751EF2">
              <w:t xml:space="preserve"> (Level AAA)</w:t>
            </w:r>
          </w:p>
        </w:tc>
        <w:tc>
          <w:tcPr>
            <w:tcW w:w="2076" w:type="dxa"/>
          </w:tcPr>
          <w:p w14:paraId="755E86B7" w14:textId="77777777" w:rsidR="00CF5EC6" w:rsidRPr="00751EF2" w:rsidRDefault="00CF5EC6" w:rsidP="00CF5EC6">
            <w:pPr>
              <w:rPr>
                <w:rFonts w:cs="Arial"/>
              </w:rPr>
            </w:pPr>
            <w:r w:rsidRPr="00751EF2">
              <w:t>Not evaluated</w:t>
            </w:r>
          </w:p>
        </w:tc>
        <w:tc>
          <w:tcPr>
            <w:tcW w:w="2846" w:type="dxa"/>
          </w:tcPr>
          <w:p w14:paraId="46630EEB" w14:textId="77777777" w:rsidR="00CF5EC6" w:rsidRPr="00751EF2" w:rsidRDefault="00CF5EC6" w:rsidP="00CF5EC6">
            <w:pPr>
              <w:rPr>
                <w:rFonts w:cs="Arial"/>
              </w:rPr>
            </w:pPr>
          </w:p>
        </w:tc>
      </w:tr>
      <w:tr w:rsidR="00CF5EC6" w:rsidRPr="00751EF2" w14:paraId="0733B351" w14:textId="77777777" w:rsidTr="00CF5EC6">
        <w:tc>
          <w:tcPr>
            <w:tcW w:w="3708" w:type="dxa"/>
            <w:vAlign w:val="center"/>
          </w:tcPr>
          <w:p w14:paraId="76BF822E" w14:textId="77777777" w:rsidR="00CF5EC6" w:rsidRPr="00751EF2" w:rsidRDefault="006009F1" w:rsidP="00CF5EC6">
            <w:hyperlink r:id="rId71" w:anchor="media-equiv-live-audio-only" w:history="1">
              <w:r w:rsidR="00CF5EC6" w:rsidRPr="00751EF2">
                <w:rPr>
                  <w:rStyle w:val="Hyperlink"/>
                  <w:rFonts w:cs="Arial"/>
                  <w:b/>
                </w:rPr>
                <w:t>1.2.9 Audio-only (Live)</w:t>
              </w:r>
            </w:hyperlink>
            <w:r w:rsidR="00CF5EC6" w:rsidRPr="00751EF2">
              <w:t xml:space="preserve"> (Level AAA)</w:t>
            </w:r>
          </w:p>
        </w:tc>
        <w:tc>
          <w:tcPr>
            <w:tcW w:w="2076" w:type="dxa"/>
          </w:tcPr>
          <w:p w14:paraId="2BF21CF7" w14:textId="77777777" w:rsidR="00CF5EC6" w:rsidRPr="00751EF2" w:rsidRDefault="00CF5EC6" w:rsidP="00CF5EC6">
            <w:pPr>
              <w:rPr>
                <w:rFonts w:cs="Arial"/>
              </w:rPr>
            </w:pPr>
            <w:r w:rsidRPr="00751EF2">
              <w:t>Not evaluated</w:t>
            </w:r>
          </w:p>
        </w:tc>
        <w:tc>
          <w:tcPr>
            <w:tcW w:w="2846" w:type="dxa"/>
          </w:tcPr>
          <w:p w14:paraId="024E0C1F" w14:textId="77777777" w:rsidR="00CF5EC6" w:rsidRPr="00751EF2" w:rsidRDefault="00CF5EC6" w:rsidP="00CF5EC6">
            <w:pPr>
              <w:rPr>
                <w:rFonts w:cs="Arial"/>
              </w:rPr>
            </w:pPr>
          </w:p>
        </w:tc>
      </w:tr>
      <w:tr w:rsidR="00CF5EC6" w:rsidRPr="00751EF2" w14:paraId="301A073C" w14:textId="77777777" w:rsidTr="00CF5EC6">
        <w:tc>
          <w:tcPr>
            <w:tcW w:w="3708" w:type="dxa"/>
            <w:vAlign w:val="center"/>
          </w:tcPr>
          <w:p w14:paraId="6572EACA" w14:textId="77777777" w:rsidR="00CF5EC6" w:rsidRPr="00751EF2" w:rsidRDefault="006009F1" w:rsidP="00CF5EC6">
            <w:hyperlink r:id="rId72" w:anchor="identify-purpose" w:history="1">
              <w:r w:rsidR="00CF5EC6" w:rsidRPr="00751EF2">
                <w:rPr>
                  <w:rStyle w:val="Hyperlink"/>
                  <w:rFonts w:cs="Arial"/>
                  <w:b/>
                </w:rPr>
                <w:t>1.3.6 Identify</w:t>
              </w:r>
              <w:r w:rsidR="00CF5EC6" w:rsidRPr="00751EF2">
                <w:rPr>
                  <w:rStyle w:val="Hyperlink"/>
                  <w:b/>
                </w:rPr>
                <w:t xml:space="preserve"> Purpose</w:t>
              </w:r>
            </w:hyperlink>
            <w:r w:rsidR="00CF5EC6" w:rsidRPr="00751EF2">
              <w:t xml:space="preserve"> (Level AAA 2.1 only)</w:t>
            </w:r>
          </w:p>
        </w:tc>
        <w:tc>
          <w:tcPr>
            <w:tcW w:w="2076" w:type="dxa"/>
          </w:tcPr>
          <w:p w14:paraId="04A63958" w14:textId="77777777" w:rsidR="00CF5EC6" w:rsidRPr="00751EF2" w:rsidRDefault="00CF5EC6" w:rsidP="00CF5EC6">
            <w:pPr>
              <w:rPr>
                <w:rFonts w:cs="Arial"/>
              </w:rPr>
            </w:pPr>
            <w:r w:rsidRPr="00751EF2">
              <w:t>Not evaluated</w:t>
            </w:r>
          </w:p>
        </w:tc>
        <w:tc>
          <w:tcPr>
            <w:tcW w:w="2846" w:type="dxa"/>
          </w:tcPr>
          <w:p w14:paraId="77F293B9" w14:textId="77777777" w:rsidR="00CF5EC6" w:rsidRPr="00751EF2" w:rsidRDefault="00CF5EC6" w:rsidP="00CF5EC6">
            <w:pPr>
              <w:rPr>
                <w:rFonts w:cs="Arial"/>
              </w:rPr>
            </w:pPr>
          </w:p>
        </w:tc>
      </w:tr>
      <w:tr w:rsidR="00CF5EC6" w:rsidRPr="00751EF2" w14:paraId="528A6762" w14:textId="77777777" w:rsidTr="00CF5EC6">
        <w:tc>
          <w:tcPr>
            <w:tcW w:w="3708" w:type="dxa"/>
            <w:vAlign w:val="center"/>
          </w:tcPr>
          <w:p w14:paraId="71945958" w14:textId="77777777" w:rsidR="00CF5EC6" w:rsidRPr="00751EF2" w:rsidRDefault="006009F1" w:rsidP="00CF5EC6">
            <w:hyperlink r:id="rId73" w:anchor="visual-audio-contrast7" w:history="1">
              <w:r w:rsidR="00CF5EC6" w:rsidRPr="00751EF2">
                <w:rPr>
                  <w:rStyle w:val="Hyperlink"/>
                  <w:rFonts w:cs="Arial"/>
                  <w:b/>
                </w:rPr>
                <w:t>1.4.6 Contrast Enhanced</w:t>
              </w:r>
            </w:hyperlink>
            <w:r w:rsidR="00CF5EC6" w:rsidRPr="00751EF2">
              <w:rPr>
                <w:rFonts w:cs="Arial"/>
                <w:b/>
              </w:rPr>
              <w:t xml:space="preserve"> </w:t>
            </w:r>
            <w:r w:rsidR="00CF5EC6" w:rsidRPr="00751EF2">
              <w:t xml:space="preserve"> (Level AAA)</w:t>
            </w:r>
          </w:p>
        </w:tc>
        <w:tc>
          <w:tcPr>
            <w:tcW w:w="2076" w:type="dxa"/>
          </w:tcPr>
          <w:p w14:paraId="633468EC" w14:textId="77777777" w:rsidR="00CF5EC6" w:rsidRPr="00751EF2" w:rsidRDefault="00CF5EC6" w:rsidP="00CF5EC6">
            <w:pPr>
              <w:rPr>
                <w:rFonts w:cs="Arial"/>
              </w:rPr>
            </w:pPr>
            <w:r w:rsidRPr="00751EF2">
              <w:t>Not evaluated</w:t>
            </w:r>
          </w:p>
        </w:tc>
        <w:tc>
          <w:tcPr>
            <w:tcW w:w="2846" w:type="dxa"/>
          </w:tcPr>
          <w:p w14:paraId="6CAA0B8F" w14:textId="77777777" w:rsidR="00CF5EC6" w:rsidRPr="00751EF2" w:rsidRDefault="00CF5EC6" w:rsidP="00CF5EC6">
            <w:pPr>
              <w:rPr>
                <w:rFonts w:cs="Arial"/>
              </w:rPr>
            </w:pPr>
          </w:p>
        </w:tc>
      </w:tr>
      <w:tr w:rsidR="00CF5EC6" w:rsidRPr="00751EF2" w14:paraId="1DD9F588" w14:textId="77777777" w:rsidTr="00CF5EC6">
        <w:tc>
          <w:tcPr>
            <w:tcW w:w="3708" w:type="dxa"/>
            <w:vAlign w:val="center"/>
          </w:tcPr>
          <w:p w14:paraId="22ACECF3" w14:textId="77777777" w:rsidR="00CF5EC6" w:rsidRPr="00751EF2" w:rsidRDefault="006009F1" w:rsidP="00CF5EC6">
            <w:hyperlink r:id="rId74" w:anchor="visual-audio-contrast-noaudio" w:history="1">
              <w:r w:rsidR="00CF5EC6" w:rsidRPr="00751EF2">
                <w:rPr>
                  <w:rStyle w:val="Hyperlink"/>
                  <w:rFonts w:cs="Arial"/>
                  <w:b/>
                </w:rPr>
                <w:t>1.4.7 Low or No Background Audio</w:t>
              </w:r>
            </w:hyperlink>
            <w:r w:rsidR="00CF5EC6" w:rsidRPr="00751EF2">
              <w:t xml:space="preserve"> (Level AAA)</w:t>
            </w:r>
          </w:p>
        </w:tc>
        <w:tc>
          <w:tcPr>
            <w:tcW w:w="2076" w:type="dxa"/>
          </w:tcPr>
          <w:p w14:paraId="5F0AF1A7" w14:textId="77777777" w:rsidR="00CF5EC6" w:rsidRPr="00751EF2" w:rsidRDefault="00CF5EC6" w:rsidP="00CF5EC6">
            <w:pPr>
              <w:rPr>
                <w:rFonts w:cs="Arial"/>
              </w:rPr>
            </w:pPr>
            <w:r w:rsidRPr="00751EF2">
              <w:t>Not evaluated</w:t>
            </w:r>
          </w:p>
        </w:tc>
        <w:tc>
          <w:tcPr>
            <w:tcW w:w="2846" w:type="dxa"/>
          </w:tcPr>
          <w:p w14:paraId="41E58988" w14:textId="77777777" w:rsidR="00CF5EC6" w:rsidRPr="00751EF2" w:rsidRDefault="00CF5EC6" w:rsidP="00CF5EC6">
            <w:pPr>
              <w:rPr>
                <w:rFonts w:cs="Arial"/>
              </w:rPr>
            </w:pPr>
          </w:p>
        </w:tc>
      </w:tr>
      <w:tr w:rsidR="00CF5EC6" w:rsidRPr="00751EF2" w14:paraId="10EF8D5E" w14:textId="77777777" w:rsidTr="00CF5EC6">
        <w:tc>
          <w:tcPr>
            <w:tcW w:w="3708" w:type="dxa"/>
            <w:vAlign w:val="center"/>
          </w:tcPr>
          <w:p w14:paraId="4DAD350D" w14:textId="77777777" w:rsidR="00CF5EC6" w:rsidRPr="00751EF2" w:rsidRDefault="006009F1" w:rsidP="00CF5EC6">
            <w:hyperlink r:id="rId75" w:anchor="visual-audio-contrast-visual-presentation" w:history="1">
              <w:r w:rsidR="00CF5EC6" w:rsidRPr="00751EF2">
                <w:rPr>
                  <w:rStyle w:val="Hyperlink"/>
                  <w:rFonts w:cs="Arial"/>
                  <w:b/>
                </w:rPr>
                <w:t>1.4.8 Visual Presentation</w:t>
              </w:r>
            </w:hyperlink>
            <w:r w:rsidR="00CF5EC6" w:rsidRPr="00751EF2">
              <w:t xml:space="preserve"> (Level AAA)</w:t>
            </w:r>
          </w:p>
        </w:tc>
        <w:tc>
          <w:tcPr>
            <w:tcW w:w="2076" w:type="dxa"/>
          </w:tcPr>
          <w:p w14:paraId="08D91AFA" w14:textId="77777777" w:rsidR="00CF5EC6" w:rsidRPr="00751EF2" w:rsidRDefault="00CF5EC6" w:rsidP="00CF5EC6">
            <w:pPr>
              <w:rPr>
                <w:rFonts w:cs="Arial"/>
              </w:rPr>
            </w:pPr>
            <w:r w:rsidRPr="00751EF2">
              <w:t>Not evaluated</w:t>
            </w:r>
          </w:p>
        </w:tc>
        <w:tc>
          <w:tcPr>
            <w:tcW w:w="2846" w:type="dxa"/>
          </w:tcPr>
          <w:p w14:paraId="0BECA7D7" w14:textId="77777777" w:rsidR="00CF5EC6" w:rsidRPr="00751EF2" w:rsidRDefault="00CF5EC6" w:rsidP="00CF5EC6">
            <w:pPr>
              <w:rPr>
                <w:rFonts w:cs="Arial"/>
              </w:rPr>
            </w:pPr>
          </w:p>
        </w:tc>
      </w:tr>
      <w:tr w:rsidR="00CF5EC6" w:rsidRPr="00751EF2" w14:paraId="3F5CB6F5" w14:textId="77777777" w:rsidTr="00CF5EC6">
        <w:tc>
          <w:tcPr>
            <w:tcW w:w="3708" w:type="dxa"/>
            <w:vAlign w:val="center"/>
          </w:tcPr>
          <w:p w14:paraId="510F13B5" w14:textId="77777777" w:rsidR="00CF5EC6" w:rsidRPr="00751EF2" w:rsidRDefault="006009F1" w:rsidP="00CF5EC6">
            <w:hyperlink r:id="rId76" w:anchor="visual-audio-contrast-text-images" w:history="1">
              <w:r w:rsidR="00CF5EC6" w:rsidRPr="00751EF2">
                <w:rPr>
                  <w:rStyle w:val="Hyperlink"/>
                  <w:rFonts w:cs="Arial"/>
                  <w:b/>
                </w:rPr>
                <w:t>1.4.9 Images of Text (No Exception) Control</w:t>
              </w:r>
            </w:hyperlink>
            <w:r w:rsidR="00CF5EC6" w:rsidRPr="00751EF2">
              <w:t xml:space="preserve"> (Level AAA)</w:t>
            </w:r>
          </w:p>
        </w:tc>
        <w:tc>
          <w:tcPr>
            <w:tcW w:w="2076" w:type="dxa"/>
          </w:tcPr>
          <w:p w14:paraId="4A73E84F" w14:textId="77777777" w:rsidR="00CF5EC6" w:rsidRPr="00751EF2" w:rsidRDefault="00CF5EC6" w:rsidP="00CF5EC6">
            <w:pPr>
              <w:rPr>
                <w:rFonts w:cs="Arial"/>
              </w:rPr>
            </w:pPr>
            <w:r w:rsidRPr="00751EF2">
              <w:t>Not evaluated</w:t>
            </w:r>
          </w:p>
        </w:tc>
        <w:tc>
          <w:tcPr>
            <w:tcW w:w="2846" w:type="dxa"/>
          </w:tcPr>
          <w:p w14:paraId="5BA40B92" w14:textId="77777777" w:rsidR="00CF5EC6" w:rsidRPr="00751EF2" w:rsidRDefault="00CF5EC6" w:rsidP="00CF5EC6">
            <w:pPr>
              <w:rPr>
                <w:rFonts w:cs="Arial"/>
              </w:rPr>
            </w:pPr>
          </w:p>
        </w:tc>
      </w:tr>
      <w:tr w:rsidR="00CF5EC6" w:rsidRPr="00751EF2" w14:paraId="6BF0C6FF" w14:textId="77777777" w:rsidTr="00CF5EC6">
        <w:tc>
          <w:tcPr>
            <w:tcW w:w="3708" w:type="dxa"/>
            <w:vAlign w:val="center"/>
          </w:tcPr>
          <w:p w14:paraId="62E3A374" w14:textId="77777777" w:rsidR="00CF5EC6" w:rsidRPr="00751EF2" w:rsidRDefault="006009F1" w:rsidP="00CF5EC6">
            <w:hyperlink r:id="rId77" w:anchor="keyboard-operation-all-funcs" w:history="1">
              <w:r w:rsidR="00CF5EC6" w:rsidRPr="00751EF2">
                <w:rPr>
                  <w:rStyle w:val="Hyperlink"/>
                  <w:rFonts w:cs="Arial"/>
                  <w:b/>
                </w:rPr>
                <w:t>2.1.3 Keyboard (No Exception)</w:t>
              </w:r>
            </w:hyperlink>
            <w:r w:rsidR="00CF5EC6" w:rsidRPr="00751EF2">
              <w:t xml:space="preserve"> (Level AAA)</w:t>
            </w:r>
          </w:p>
        </w:tc>
        <w:tc>
          <w:tcPr>
            <w:tcW w:w="2076" w:type="dxa"/>
          </w:tcPr>
          <w:p w14:paraId="520279CC" w14:textId="77777777" w:rsidR="00CF5EC6" w:rsidRPr="00751EF2" w:rsidRDefault="00CF5EC6" w:rsidP="00CF5EC6">
            <w:pPr>
              <w:rPr>
                <w:rFonts w:cs="Arial"/>
              </w:rPr>
            </w:pPr>
            <w:r w:rsidRPr="00751EF2">
              <w:t>Not evaluated</w:t>
            </w:r>
          </w:p>
        </w:tc>
        <w:tc>
          <w:tcPr>
            <w:tcW w:w="2846" w:type="dxa"/>
          </w:tcPr>
          <w:p w14:paraId="44076D16" w14:textId="77777777" w:rsidR="00CF5EC6" w:rsidRPr="00751EF2" w:rsidRDefault="00CF5EC6" w:rsidP="00CF5EC6">
            <w:pPr>
              <w:rPr>
                <w:rFonts w:cs="Arial"/>
              </w:rPr>
            </w:pPr>
          </w:p>
        </w:tc>
      </w:tr>
      <w:tr w:rsidR="00CF5EC6" w:rsidRPr="00751EF2" w14:paraId="1A89EAB5" w14:textId="77777777" w:rsidTr="00CF5EC6">
        <w:tc>
          <w:tcPr>
            <w:tcW w:w="3708" w:type="dxa"/>
            <w:vAlign w:val="center"/>
          </w:tcPr>
          <w:p w14:paraId="0F0F14F5" w14:textId="77777777" w:rsidR="00CF5EC6" w:rsidRPr="00751EF2" w:rsidRDefault="006009F1" w:rsidP="00CF5EC6">
            <w:hyperlink r:id="rId78" w:anchor="time-limits-no-exceptions" w:history="1">
              <w:r w:rsidR="00CF5EC6" w:rsidRPr="00751EF2">
                <w:rPr>
                  <w:rStyle w:val="Hyperlink"/>
                  <w:rFonts w:cs="Arial"/>
                  <w:b/>
                </w:rPr>
                <w:t>2.2.3 No Timing</w:t>
              </w:r>
            </w:hyperlink>
            <w:r w:rsidR="00CF5EC6" w:rsidRPr="00751EF2">
              <w:t xml:space="preserve"> (Level AAA)</w:t>
            </w:r>
          </w:p>
        </w:tc>
        <w:tc>
          <w:tcPr>
            <w:tcW w:w="2076" w:type="dxa"/>
          </w:tcPr>
          <w:p w14:paraId="50A3B945" w14:textId="77777777" w:rsidR="00CF5EC6" w:rsidRPr="00751EF2" w:rsidRDefault="00CF5EC6" w:rsidP="00CF5EC6">
            <w:pPr>
              <w:rPr>
                <w:rFonts w:cs="Arial"/>
              </w:rPr>
            </w:pPr>
            <w:r w:rsidRPr="00751EF2">
              <w:t>Not evaluated</w:t>
            </w:r>
          </w:p>
        </w:tc>
        <w:tc>
          <w:tcPr>
            <w:tcW w:w="2846" w:type="dxa"/>
          </w:tcPr>
          <w:p w14:paraId="340763BC" w14:textId="77777777" w:rsidR="00CF5EC6" w:rsidRPr="00751EF2" w:rsidRDefault="00CF5EC6" w:rsidP="00CF5EC6">
            <w:pPr>
              <w:rPr>
                <w:rFonts w:cs="Arial"/>
              </w:rPr>
            </w:pPr>
          </w:p>
        </w:tc>
      </w:tr>
      <w:tr w:rsidR="00CF5EC6" w:rsidRPr="00751EF2" w14:paraId="6F26187F" w14:textId="77777777" w:rsidTr="00CF5EC6">
        <w:tc>
          <w:tcPr>
            <w:tcW w:w="3708" w:type="dxa"/>
            <w:vAlign w:val="center"/>
          </w:tcPr>
          <w:p w14:paraId="37FDD934" w14:textId="77777777" w:rsidR="00CF5EC6" w:rsidRPr="00751EF2" w:rsidRDefault="006009F1" w:rsidP="00CF5EC6">
            <w:hyperlink r:id="rId79" w:anchor="time-limits-postponed" w:history="1">
              <w:r w:rsidR="00CF5EC6" w:rsidRPr="00751EF2">
                <w:rPr>
                  <w:rStyle w:val="Hyperlink"/>
                  <w:rFonts w:cs="Arial"/>
                  <w:b/>
                </w:rPr>
                <w:t>2.2.4 Interruptions</w:t>
              </w:r>
            </w:hyperlink>
            <w:r w:rsidR="00CF5EC6" w:rsidRPr="00751EF2">
              <w:t xml:space="preserve"> (Level AAA)</w:t>
            </w:r>
          </w:p>
        </w:tc>
        <w:tc>
          <w:tcPr>
            <w:tcW w:w="2076" w:type="dxa"/>
          </w:tcPr>
          <w:p w14:paraId="20826341" w14:textId="77777777" w:rsidR="00CF5EC6" w:rsidRPr="00751EF2" w:rsidRDefault="00CF5EC6" w:rsidP="00CF5EC6">
            <w:pPr>
              <w:rPr>
                <w:rFonts w:cs="Arial"/>
              </w:rPr>
            </w:pPr>
            <w:r w:rsidRPr="00751EF2">
              <w:t>Not evaluated</w:t>
            </w:r>
          </w:p>
        </w:tc>
        <w:tc>
          <w:tcPr>
            <w:tcW w:w="2846" w:type="dxa"/>
          </w:tcPr>
          <w:p w14:paraId="45267367" w14:textId="77777777" w:rsidR="00CF5EC6" w:rsidRPr="00751EF2" w:rsidRDefault="00CF5EC6" w:rsidP="00CF5EC6">
            <w:pPr>
              <w:rPr>
                <w:rFonts w:cs="Arial"/>
              </w:rPr>
            </w:pPr>
          </w:p>
        </w:tc>
      </w:tr>
      <w:tr w:rsidR="00CF5EC6" w:rsidRPr="00751EF2" w14:paraId="614EAD2C" w14:textId="77777777" w:rsidTr="00CF5EC6">
        <w:tc>
          <w:tcPr>
            <w:tcW w:w="3708" w:type="dxa"/>
            <w:vAlign w:val="center"/>
          </w:tcPr>
          <w:p w14:paraId="2386B76D" w14:textId="77777777" w:rsidR="00CF5EC6" w:rsidRPr="00751EF2" w:rsidRDefault="006009F1" w:rsidP="00CF5EC6">
            <w:hyperlink r:id="rId80" w:anchor="time-limits-server-timeout" w:history="1">
              <w:r w:rsidR="00CF5EC6" w:rsidRPr="00751EF2">
                <w:rPr>
                  <w:rStyle w:val="Hyperlink"/>
                  <w:rFonts w:cs="Arial"/>
                  <w:b/>
                </w:rPr>
                <w:t>2.2.5 Re-authenticating</w:t>
              </w:r>
            </w:hyperlink>
            <w:r w:rsidR="00CF5EC6" w:rsidRPr="00751EF2">
              <w:t xml:space="preserve"> (Level AAA)</w:t>
            </w:r>
          </w:p>
        </w:tc>
        <w:tc>
          <w:tcPr>
            <w:tcW w:w="2076" w:type="dxa"/>
          </w:tcPr>
          <w:p w14:paraId="02378AAC" w14:textId="77777777" w:rsidR="00CF5EC6" w:rsidRPr="00751EF2" w:rsidRDefault="00CF5EC6" w:rsidP="00CF5EC6">
            <w:pPr>
              <w:rPr>
                <w:rFonts w:cs="Arial"/>
              </w:rPr>
            </w:pPr>
            <w:r w:rsidRPr="00751EF2">
              <w:t>Not evaluated</w:t>
            </w:r>
          </w:p>
        </w:tc>
        <w:tc>
          <w:tcPr>
            <w:tcW w:w="2846" w:type="dxa"/>
          </w:tcPr>
          <w:p w14:paraId="27CF9332" w14:textId="77777777" w:rsidR="00CF5EC6" w:rsidRPr="00751EF2" w:rsidRDefault="00CF5EC6" w:rsidP="00CF5EC6">
            <w:pPr>
              <w:rPr>
                <w:rFonts w:cs="Arial"/>
              </w:rPr>
            </w:pPr>
          </w:p>
        </w:tc>
      </w:tr>
      <w:tr w:rsidR="00CF5EC6" w:rsidRPr="00751EF2" w14:paraId="041399F2" w14:textId="77777777" w:rsidTr="00CF5EC6">
        <w:tc>
          <w:tcPr>
            <w:tcW w:w="3708" w:type="dxa"/>
            <w:vAlign w:val="center"/>
          </w:tcPr>
          <w:p w14:paraId="225650D2" w14:textId="77777777" w:rsidR="00CF5EC6" w:rsidRPr="00751EF2" w:rsidRDefault="006009F1" w:rsidP="00CF5EC6">
            <w:hyperlink r:id="rId81" w:anchor="timeouts" w:history="1">
              <w:r w:rsidR="00CF5EC6" w:rsidRPr="00751EF2">
                <w:rPr>
                  <w:rStyle w:val="Hyperlink"/>
                  <w:rFonts w:cs="Arial"/>
                  <w:b/>
                </w:rPr>
                <w:t>2.2.6 Timeouts</w:t>
              </w:r>
            </w:hyperlink>
            <w:r w:rsidR="00CF5EC6" w:rsidRPr="00751EF2">
              <w:t xml:space="preserve"> (Level AAA 2.1 only)</w:t>
            </w:r>
          </w:p>
        </w:tc>
        <w:tc>
          <w:tcPr>
            <w:tcW w:w="2076" w:type="dxa"/>
          </w:tcPr>
          <w:p w14:paraId="646747FA" w14:textId="77777777" w:rsidR="00CF5EC6" w:rsidRPr="00751EF2" w:rsidRDefault="00CF5EC6" w:rsidP="00CF5EC6">
            <w:pPr>
              <w:rPr>
                <w:rFonts w:cs="Arial"/>
              </w:rPr>
            </w:pPr>
            <w:r w:rsidRPr="00751EF2">
              <w:t>Not evaluated</w:t>
            </w:r>
          </w:p>
        </w:tc>
        <w:tc>
          <w:tcPr>
            <w:tcW w:w="2846" w:type="dxa"/>
          </w:tcPr>
          <w:p w14:paraId="69412ACB" w14:textId="77777777" w:rsidR="00CF5EC6" w:rsidRPr="00751EF2" w:rsidRDefault="00CF5EC6" w:rsidP="00CF5EC6">
            <w:pPr>
              <w:rPr>
                <w:rFonts w:cs="Arial"/>
              </w:rPr>
            </w:pPr>
          </w:p>
        </w:tc>
      </w:tr>
      <w:tr w:rsidR="00CF5EC6" w:rsidRPr="00751EF2" w14:paraId="7587374D" w14:textId="77777777" w:rsidTr="00CF5EC6">
        <w:tc>
          <w:tcPr>
            <w:tcW w:w="3708" w:type="dxa"/>
            <w:vAlign w:val="center"/>
          </w:tcPr>
          <w:p w14:paraId="7F05977A" w14:textId="77777777" w:rsidR="00CF5EC6" w:rsidRPr="00751EF2" w:rsidRDefault="006009F1" w:rsidP="00CF5EC6">
            <w:hyperlink r:id="rId82" w:anchor="seizure-three-times" w:history="1">
              <w:r w:rsidR="00CF5EC6" w:rsidRPr="00751EF2">
                <w:rPr>
                  <w:rStyle w:val="Hyperlink"/>
                  <w:rFonts w:cs="Arial"/>
                  <w:b/>
                </w:rPr>
                <w:t>2.3.2 Three Flashes</w:t>
              </w:r>
            </w:hyperlink>
            <w:r w:rsidR="00CF5EC6" w:rsidRPr="00751EF2">
              <w:t xml:space="preserve"> (Level AAA)</w:t>
            </w:r>
          </w:p>
        </w:tc>
        <w:tc>
          <w:tcPr>
            <w:tcW w:w="2076" w:type="dxa"/>
          </w:tcPr>
          <w:p w14:paraId="149116DD" w14:textId="77777777" w:rsidR="00CF5EC6" w:rsidRPr="00751EF2" w:rsidRDefault="00CF5EC6" w:rsidP="00CF5EC6">
            <w:pPr>
              <w:rPr>
                <w:rFonts w:cs="Arial"/>
              </w:rPr>
            </w:pPr>
            <w:r w:rsidRPr="00751EF2">
              <w:t>Not evaluated</w:t>
            </w:r>
          </w:p>
        </w:tc>
        <w:tc>
          <w:tcPr>
            <w:tcW w:w="2846" w:type="dxa"/>
          </w:tcPr>
          <w:p w14:paraId="1D26D35C" w14:textId="77777777" w:rsidR="00CF5EC6" w:rsidRPr="00751EF2" w:rsidRDefault="00CF5EC6" w:rsidP="00CF5EC6">
            <w:pPr>
              <w:rPr>
                <w:rFonts w:cs="Arial"/>
              </w:rPr>
            </w:pPr>
          </w:p>
        </w:tc>
      </w:tr>
      <w:tr w:rsidR="00CF5EC6" w:rsidRPr="00751EF2" w14:paraId="15DA75EF" w14:textId="77777777" w:rsidTr="00CF5EC6">
        <w:tc>
          <w:tcPr>
            <w:tcW w:w="3708" w:type="dxa"/>
            <w:vAlign w:val="center"/>
          </w:tcPr>
          <w:p w14:paraId="5F617EBB" w14:textId="77777777" w:rsidR="00CF5EC6" w:rsidRPr="00751EF2" w:rsidRDefault="006009F1" w:rsidP="00CF5EC6">
            <w:hyperlink r:id="rId83" w:anchor="animation-from-interactions" w:history="1">
              <w:r w:rsidR="00CF5EC6" w:rsidRPr="00751EF2">
                <w:rPr>
                  <w:rStyle w:val="Hyperlink"/>
                  <w:rFonts w:cs="Arial"/>
                  <w:b/>
                </w:rPr>
                <w:t>2.3.3 Animation from Interactions</w:t>
              </w:r>
            </w:hyperlink>
            <w:r w:rsidR="00CF5EC6" w:rsidRPr="00751EF2">
              <w:t xml:space="preserve"> (Level AAA 2.1 only)</w:t>
            </w:r>
          </w:p>
        </w:tc>
        <w:tc>
          <w:tcPr>
            <w:tcW w:w="2076" w:type="dxa"/>
          </w:tcPr>
          <w:p w14:paraId="3A47AC38" w14:textId="77777777" w:rsidR="00CF5EC6" w:rsidRPr="00751EF2" w:rsidRDefault="00CF5EC6" w:rsidP="00CF5EC6">
            <w:pPr>
              <w:rPr>
                <w:rFonts w:cs="Arial"/>
              </w:rPr>
            </w:pPr>
            <w:r w:rsidRPr="00751EF2">
              <w:t>Not evaluated</w:t>
            </w:r>
          </w:p>
        </w:tc>
        <w:tc>
          <w:tcPr>
            <w:tcW w:w="2846" w:type="dxa"/>
          </w:tcPr>
          <w:p w14:paraId="6AA6A37A" w14:textId="77777777" w:rsidR="00CF5EC6" w:rsidRPr="00751EF2" w:rsidRDefault="00CF5EC6" w:rsidP="00CF5EC6">
            <w:pPr>
              <w:rPr>
                <w:rFonts w:cs="Arial"/>
              </w:rPr>
            </w:pPr>
          </w:p>
        </w:tc>
      </w:tr>
      <w:tr w:rsidR="00CF5EC6" w:rsidRPr="00751EF2" w14:paraId="545C85CF" w14:textId="77777777" w:rsidTr="00CF5EC6">
        <w:trPr>
          <w:trHeight w:val="244"/>
        </w:trPr>
        <w:tc>
          <w:tcPr>
            <w:tcW w:w="3708" w:type="dxa"/>
            <w:vAlign w:val="center"/>
          </w:tcPr>
          <w:p w14:paraId="78EB19E7" w14:textId="77777777" w:rsidR="00CF5EC6" w:rsidRPr="00751EF2" w:rsidRDefault="006009F1" w:rsidP="00CF5EC6">
            <w:hyperlink r:id="rId84" w:anchor="navigation-mechanisms-location" w:history="1">
              <w:r w:rsidR="00CF5EC6" w:rsidRPr="00751EF2">
                <w:rPr>
                  <w:rStyle w:val="Hyperlink"/>
                  <w:rFonts w:cs="Arial"/>
                  <w:b/>
                </w:rPr>
                <w:t>2.4.8 Location</w:t>
              </w:r>
            </w:hyperlink>
            <w:r w:rsidR="00CF5EC6" w:rsidRPr="00751EF2">
              <w:t xml:space="preserve"> (Level AAA)</w:t>
            </w:r>
          </w:p>
        </w:tc>
        <w:tc>
          <w:tcPr>
            <w:tcW w:w="2076" w:type="dxa"/>
          </w:tcPr>
          <w:p w14:paraId="6E4DA914" w14:textId="77777777" w:rsidR="00CF5EC6" w:rsidRPr="00751EF2" w:rsidRDefault="00CF5EC6" w:rsidP="00CF5EC6">
            <w:pPr>
              <w:rPr>
                <w:rFonts w:cs="Arial"/>
              </w:rPr>
            </w:pPr>
            <w:r w:rsidRPr="00751EF2">
              <w:t>Not evaluated</w:t>
            </w:r>
          </w:p>
        </w:tc>
        <w:tc>
          <w:tcPr>
            <w:tcW w:w="2846" w:type="dxa"/>
          </w:tcPr>
          <w:p w14:paraId="345C4F57" w14:textId="77777777" w:rsidR="00CF5EC6" w:rsidRPr="00751EF2" w:rsidRDefault="00CF5EC6" w:rsidP="00CF5EC6">
            <w:pPr>
              <w:rPr>
                <w:rFonts w:cs="Arial"/>
              </w:rPr>
            </w:pPr>
          </w:p>
        </w:tc>
      </w:tr>
      <w:tr w:rsidR="00CF5EC6" w:rsidRPr="00751EF2" w14:paraId="383B1BB9" w14:textId="77777777" w:rsidTr="00CF5EC6">
        <w:tc>
          <w:tcPr>
            <w:tcW w:w="3708" w:type="dxa"/>
            <w:vAlign w:val="center"/>
          </w:tcPr>
          <w:p w14:paraId="7C8641CB" w14:textId="77777777" w:rsidR="00CF5EC6" w:rsidRPr="00751EF2" w:rsidRDefault="006009F1" w:rsidP="00CF5EC6">
            <w:pPr>
              <w:rPr>
                <w:rFonts w:cs="Arial"/>
              </w:rPr>
            </w:pPr>
            <w:hyperlink r:id="rId85" w:anchor="navigation-mechanisms-link" w:history="1">
              <w:r w:rsidR="00CF5EC6" w:rsidRPr="00751EF2">
                <w:rPr>
                  <w:rStyle w:val="Hyperlink"/>
                  <w:rFonts w:cs="Arial"/>
                  <w:b/>
                </w:rPr>
                <w:t>2.4.9 Link Purpose (Link Only)</w:t>
              </w:r>
            </w:hyperlink>
            <w:r w:rsidR="00CF5EC6" w:rsidRPr="00751EF2">
              <w:t xml:space="preserve"> (Level AAA)</w:t>
            </w:r>
          </w:p>
        </w:tc>
        <w:tc>
          <w:tcPr>
            <w:tcW w:w="2076" w:type="dxa"/>
          </w:tcPr>
          <w:p w14:paraId="459702A8" w14:textId="77777777" w:rsidR="00CF5EC6" w:rsidRPr="00751EF2" w:rsidRDefault="00CF5EC6" w:rsidP="00CF5EC6">
            <w:pPr>
              <w:rPr>
                <w:rFonts w:cs="Arial"/>
              </w:rPr>
            </w:pPr>
            <w:r w:rsidRPr="00751EF2">
              <w:t>Not evaluated</w:t>
            </w:r>
          </w:p>
        </w:tc>
        <w:tc>
          <w:tcPr>
            <w:tcW w:w="2846" w:type="dxa"/>
          </w:tcPr>
          <w:p w14:paraId="4D4DAEE3" w14:textId="77777777" w:rsidR="00CF5EC6" w:rsidRPr="00751EF2" w:rsidRDefault="00CF5EC6" w:rsidP="00CF5EC6">
            <w:pPr>
              <w:rPr>
                <w:rFonts w:cs="Arial"/>
              </w:rPr>
            </w:pPr>
          </w:p>
        </w:tc>
      </w:tr>
      <w:tr w:rsidR="00CF5EC6" w:rsidRPr="00751EF2" w14:paraId="5EAE8DFB" w14:textId="77777777" w:rsidTr="00CF5EC6">
        <w:tc>
          <w:tcPr>
            <w:tcW w:w="3708" w:type="dxa"/>
            <w:vAlign w:val="center"/>
          </w:tcPr>
          <w:p w14:paraId="4EA35934" w14:textId="77777777" w:rsidR="00CF5EC6" w:rsidRPr="00751EF2" w:rsidRDefault="006009F1" w:rsidP="00CF5EC6">
            <w:pPr>
              <w:rPr>
                <w:rFonts w:cs="Arial"/>
              </w:rPr>
            </w:pPr>
            <w:hyperlink r:id="rId86" w:anchor="navigation-mechanisms-headings" w:history="1">
              <w:r w:rsidR="00CF5EC6" w:rsidRPr="00751EF2">
                <w:rPr>
                  <w:rStyle w:val="Hyperlink"/>
                  <w:rFonts w:cs="Arial"/>
                  <w:b/>
                </w:rPr>
                <w:t>2.4.10 Section Headings</w:t>
              </w:r>
            </w:hyperlink>
            <w:r w:rsidR="00CF5EC6" w:rsidRPr="00751EF2">
              <w:t xml:space="preserve"> (Level AAA)</w:t>
            </w:r>
          </w:p>
        </w:tc>
        <w:tc>
          <w:tcPr>
            <w:tcW w:w="2076" w:type="dxa"/>
          </w:tcPr>
          <w:p w14:paraId="6BA2074A" w14:textId="77777777" w:rsidR="00CF5EC6" w:rsidRPr="00751EF2" w:rsidRDefault="00CF5EC6" w:rsidP="00CF5EC6">
            <w:pPr>
              <w:rPr>
                <w:rFonts w:cs="Arial"/>
              </w:rPr>
            </w:pPr>
            <w:r w:rsidRPr="00751EF2">
              <w:t>Not evaluated</w:t>
            </w:r>
          </w:p>
        </w:tc>
        <w:tc>
          <w:tcPr>
            <w:tcW w:w="2846" w:type="dxa"/>
          </w:tcPr>
          <w:p w14:paraId="41FE9533" w14:textId="77777777" w:rsidR="00CF5EC6" w:rsidRPr="00751EF2" w:rsidRDefault="00CF5EC6" w:rsidP="00CF5EC6">
            <w:pPr>
              <w:rPr>
                <w:rFonts w:cs="Arial"/>
              </w:rPr>
            </w:pPr>
          </w:p>
        </w:tc>
      </w:tr>
      <w:tr w:rsidR="00CF5EC6" w:rsidRPr="00751EF2" w14:paraId="18000ED6" w14:textId="77777777" w:rsidTr="00CF5EC6">
        <w:tc>
          <w:tcPr>
            <w:tcW w:w="3708" w:type="dxa"/>
            <w:vAlign w:val="center"/>
          </w:tcPr>
          <w:p w14:paraId="6989C8D2" w14:textId="77777777" w:rsidR="00CF5EC6" w:rsidRPr="00751EF2" w:rsidRDefault="006009F1" w:rsidP="00CF5EC6">
            <w:pPr>
              <w:rPr>
                <w:rFonts w:cs="Arial"/>
              </w:rPr>
            </w:pPr>
            <w:hyperlink r:id="rId87" w:anchor="target-size" w:history="1">
              <w:r w:rsidR="00CF5EC6" w:rsidRPr="00751EF2">
                <w:rPr>
                  <w:rStyle w:val="Hyperlink"/>
                  <w:rFonts w:cs="Arial"/>
                  <w:b/>
                </w:rPr>
                <w:t>2.5.5 Target Size</w:t>
              </w:r>
            </w:hyperlink>
            <w:r w:rsidR="00CF5EC6" w:rsidRPr="00751EF2">
              <w:t xml:space="preserve"> (Level AAA 2.1 only)</w:t>
            </w:r>
          </w:p>
        </w:tc>
        <w:tc>
          <w:tcPr>
            <w:tcW w:w="2076" w:type="dxa"/>
          </w:tcPr>
          <w:p w14:paraId="65EA1D0B" w14:textId="77777777" w:rsidR="00CF5EC6" w:rsidRPr="00751EF2" w:rsidRDefault="00CF5EC6" w:rsidP="00CF5EC6">
            <w:pPr>
              <w:rPr>
                <w:rFonts w:cs="Arial"/>
              </w:rPr>
            </w:pPr>
            <w:r w:rsidRPr="00751EF2">
              <w:t>Not evaluated</w:t>
            </w:r>
          </w:p>
        </w:tc>
        <w:tc>
          <w:tcPr>
            <w:tcW w:w="2846" w:type="dxa"/>
          </w:tcPr>
          <w:p w14:paraId="61691964" w14:textId="77777777" w:rsidR="00CF5EC6" w:rsidRPr="00751EF2" w:rsidRDefault="00CF5EC6" w:rsidP="00CF5EC6">
            <w:pPr>
              <w:rPr>
                <w:rFonts w:cs="Arial"/>
              </w:rPr>
            </w:pPr>
          </w:p>
        </w:tc>
      </w:tr>
      <w:tr w:rsidR="00CF5EC6" w:rsidRPr="00751EF2" w14:paraId="05D20D73" w14:textId="77777777" w:rsidTr="00CF5EC6">
        <w:tc>
          <w:tcPr>
            <w:tcW w:w="3708" w:type="dxa"/>
            <w:vAlign w:val="center"/>
          </w:tcPr>
          <w:p w14:paraId="5545E4BC" w14:textId="77777777" w:rsidR="00CF5EC6" w:rsidRPr="00751EF2" w:rsidRDefault="006009F1" w:rsidP="00CF5EC6">
            <w:hyperlink r:id="rId88" w:anchor="concurrent-input-mechanisms" w:history="1">
              <w:r w:rsidR="00CF5EC6" w:rsidRPr="00751EF2">
                <w:rPr>
                  <w:rStyle w:val="Hyperlink"/>
                  <w:rFonts w:cs="Arial"/>
                  <w:b/>
                </w:rPr>
                <w:t>2.5.6 Concurrent Input Mechanisms</w:t>
              </w:r>
            </w:hyperlink>
            <w:r w:rsidR="00CF5EC6" w:rsidRPr="00751EF2">
              <w:t xml:space="preserve"> (Level AAA 2.1 only)</w:t>
            </w:r>
          </w:p>
        </w:tc>
        <w:tc>
          <w:tcPr>
            <w:tcW w:w="2076" w:type="dxa"/>
          </w:tcPr>
          <w:p w14:paraId="7564D497" w14:textId="77777777" w:rsidR="00CF5EC6" w:rsidRPr="00751EF2" w:rsidRDefault="00CF5EC6" w:rsidP="00CF5EC6">
            <w:pPr>
              <w:rPr>
                <w:rFonts w:cs="Arial"/>
              </w:rPr>
            </w:pPr>
            <w:r w:rsidRPr="00751EF2">
              <w:t>Not evaluated</w:t>
            </w:r>
          </w:p>
        </w:tc>
        <w:tc>
          <w:tcPr>
            <w:tcW w:w="2846" w:type="dxa"/>
          </w:tcPr>
          <w:p w14:paraId="383C8BF5" w14:textId="77777777" w:rsidR="00CF5EC6" w:rsidRPr="00751EF2" w:rsidRDefault="00CF5EC6" w:rsidP="00CF5EC6">
            <w:pPr>
              <w:rPr>
                <w:rFonts w:cs="Arial"/>
              </w:rPr>
            </w:pPr>
          </w:p>
        </w:tc>
      </w:tr>
      <w:tr w:rsidR="00CF5EC6" w:rsidRPr="00751EF2" w14:paraId="38183A3C" w14:textId="77777777" w:rsidTr="00CF5EC6">
        <w:tc>
          <w:tcPr>
            <w:tcW w:w="3708" w:type="dxa"/>
            <w:vAlign w:val="center"/>
          </w:tcPr>
          <w:p w14:paraId="665AA747" w14:textId="77777777" w:rsidR="00CF5EC6" w:rsidRPr="00751EF2" w:rsidRDefault="006009F1" w:rsidP="00CF5EC6">
            <w:hyperlink r:id="rId89" w:anchor="meaning-idioms" w:history="1">
              <w:r w:rsidR="00CF5EC6" w:rsidRPr="00751EF2">
                <w:rPr>
                  <w:rStyle w:val="Hyperlink"/>
                  <w:rFonts w:cs="Arial"/>
                  <w:b/>
                </w:rPr>
                <w:t>3.1.3 Unusual Words</w:t>
              </w:r>
            </w:hyperlink>
            <w:r w:rsidR="00CF5EC6" w:rsidRPr="00751EF2">
              <w:t xml:space="preserve"> (Level AAA)</w:t>
            </w:r>
          </w:p>
        </w:tc>
        <w:tc>
          <w:tcPr>
            <w:tcW w:w="2076" w:type="dxa"/>
          </w:tcPr>
          <w:p w14:paraId="3ED038F7" w14:textId="77777777" w:rsidR="00CF5EC6" w:rsidRPr="00751EF2" w:rsidRDefault="00CF5EC6" w:rsidP="00CF5EC6">
            <w:pPr>
              <w:rPr>
                <w:rFonts w:cs="Arial"/>
              </w:rPr>
            </w:pPr>
            <w:r w:rsidRPr="00751EF2">
              <w:t>Not evaluated</w:t>
            </w:r>
          </w:p>
        </w:tc>
        <w:tc>
          <w:tcPr>
            <w:tcW w:w="2846" w:type="dxa"/>
          </w:tcPr>
          <w:p w14:paraId="55264454" w14:textId="77777777" w:rsidR="00CF5EC6" w:rsidRPr="00751EF2" w:rsidRDefault="00CF5EC6" w:rsidP="00CF5EC6">
            <w:pPr>
              <w:rPr>
                <w:rFonts w:cs="Arial"/>
              </w:rPr>
            </w:pPr>
          </w:p>
        </w:tc>
      </w:tr>
      <w:tr w:rsidR="00CF5EC6" w:rsidRPr="00751EF2" w14:paraId="730041BC" w14:textId="77777777" w:rsidTr="00CF5EC6">
        <w:tc>
          <w:tcPr>
            <w:tcW w:w="3708" w:type="dxa"/>
            <w:vAlign w:val="center"/>
          </w:tcPr>
          <w:p w14:paraId="147EE2F8" w14:textId="77777777" w:rsidR="00CF5EC6" w:rsidRPr="00751EF2" w:rsidRDefault="006009F1" w:rsidP="00CF5EC6">
            <w:hyperlink r:id="rId90" w:anchor="meaning-located" w:history="1">
              <w:r w:rsidR="00CF5EC6" w:rsidRPr="00751EF2">
                <w:rPr>
                  <w:rStyle w:val="Hyperlink"/>
                  <w:rFonts w:cs="Arial"/>
                  <w:b/>
                </w:rPr>
                <w:t>3.1.4 Abbreviations</w:t>
              </w:r>
            </w:hyperlink>
            <w:r w:rsidR="00CF5EC6" w:rsidRPr="00751EF2">
              <w:t xml:space="preserve"> (Level AAA)</w:t>
            </w:r>
          </w:p>
        </w:tc>
        <w:tc>
          <w:tcPr>
            <w:tcW w:w="2076" w:type="dxa"/>
          </w:tcPr>
          <w:p w14:paraId="62D60F65" w14:textId="77777777" w:rsidR="00CF5EC6" w:rsidRPr="00751EF2" w:rsidRDefault="00CF5EC6" w:rsidP="00CF5EC6">
            <w:pPr>
              <w:rPr>
                <w:rFonts w:cs="Arial"/>
              </w:rPr>
            </w:pPr>
            <w:r w:rsidRPr="00751EF2">
              <w:t>Not evaluated</w:t>
            </w:r>
          </w:p>
        </w:tc>
        <w:tc>
          <w:tcPr>
            <w:tcW w:w="2846" w:type="dxa"/>
          </w:tcPr>
          <w:p w14:paraId="49198496" w14:textId="77777777" w:rsidR="00CF5EC6" w:rsidRPr="00751EF2" w:rsidRDefault="00CF5EC6" w:rsidP="00CF5EC6">
            <w:pPr>
              <w:rPr>
                <w:rFonts w:cs="Arial"/>
              </w:rPr>
            </w:pPr>
          </w:p>
        </w:tc>
      </w:tr>
      <w:tr w:rsidR="00CF5EC6" w:rsidRPr="00751EF2" w14:paraId="630F3A45" w14:textId="77777777" w:rsidTr="00CF5EC6">
        <w:tc>
          <w:tcPr>
            <w:tcW w:w="3708" w:type="dxa"/>
            <w:vAlign w:val="center"/>
          </w:tcPr>
          <w:p w14:paraId="6BE6C1EE" w14:textId="77777777" w:rsidR="00CF5EC6" w:rsidRPr="00751EF2" w:rsidRDefault="006009F1" w:rsidP="00CF5EC6">
            <w:pPr>
              <w:rPr>
                <w:rFonts w:cs="Arial"/>
                <w:b/>
              </w:rPr>
            </w:pPr>
            <w:hyperlink r:id="rId91" w:anchor="meaning-supplements" w:history="1">
              <w:r w:rsidR="00CF5EC6" w:rsidRPr="00751EF2">
                <w:rPr>
                  <w:rStyle w:val="Hyperlink"/>
                  <w:rFonts w:cs="Arial"/>
                  <w:b/>
                </w:rPr>
                <w:t>3.1.5 Reading Level</w:t>
              </w:r>
            </w:hyperlink>
            <w:r w:rsidR="00CF5EC6" w:rsidRPr="00751EF2">
              <w:t xml:space="preserve"> (Level AAA)</w:t>
            </w:r>
          </w:p>
        </w:tc>
        <w:tc>
          <w:tcPr>
            <w:tcW w:w="2076" w:type="dxa"/>
          </w:tcPr>
          <w:p w14:paraId="0EAAB263" w14:textId="77777777" w:rsidR="00CF5EC6" w:rsidRPr="00751EF2" w:rsidRDefault="00CF5EC6" w:rsidP="00CF5EC6">
            <w:r w:rsidRPr="00751EF2">
              <w:t>Not evaluated</w:t>
            </w:r>
          </w:p>
        </w:tc>
        <w:tc>
          <w:tcPr>
            <w:tcW w:w="2846" w:type="dxa"/>
          </w:tcPr>
          <w:p w14:paraId="458A3B3C" w14:textId="77777777" w:rsidR="00CF5EC6" w:rsidRPr="00751EF2" w:rsidRDefault="00CF5EC6" w:rsidP="00CF5EC6">
            <w:pPr>
              <w:rPr>
                <w:rFonts w:cs="Arial"/>
              </w:rPr>
            </w:pPr>
          </w:p>
        </w:tc>
      </w:tr>
      <w:tr w:rsidR="00CF5EC6" w:rsidRPr="00751EF2" w14:paraId="4D6DBEE3" w14:textId="77777777" w:rsidTr="00CF5EC6">
        <w:tc>
          <w:tcPr>
            <w:tcW w:w="3708" w:type="dxa"/>
            <w:vAlign w:val="center"/>
          </w:tcPr>
          <w:p w14:paraId="5A3B6239" w14:textId="77777777" w:rsidR="00CF5EC6" w:rsidRPr="00751EF2" w:rsidRDefault="006009F1" w:rsidP="00CF5EC6">
            <w:pPr>
              <w:rPr>
                <w:rFonts w:cs="Arial"/>
                <w:b/>
              </w:rPr>
            </w:pPr>
            <w:hyperlink r:id="rId92" w:anchor="meaning-pronunciation" w:history="1">
              <w:r w:rsidR="00CF5EC6" w:rsidRPr="00751EF2">
                <w:rPr>
                  <w:rStyle w:val="Hyperlink"/>
                  <w:rFonts w:cs="Arial"/>
                  <w:b/>
                </w:rPr>
                <w:t>3.1.6 Pronunciation</w:t>
              </w:r>
            </w:hyperlink>
            <w:r w:rsidR="00CF5EC6" w:rsidRPr="00751EF2">
              <w:t xml:space="preserve"> (Level AAA)</w:t>
            </w:r>
          </w:p>
        </w:tc>
        <w:tc>
          <w:tcPr>
            <w:tcW w:w="2076" w:type="dxa"/>
          </w:tcPr>
          <w:p w14:paraId="333419E5" w14:textId="77777777" w:rsidR="00CF5EC6" w:rsidRPr="00751EF2" w:rsidRDefault="00CF5EC6" w:rsidP="00CF5EC6">
            <w:r w:rsidRPr="00751EF2">
              <w:t>Not evaluated</w:t>
            </w:r>
          </w:p>
        </w:tc>
        <w:tc>
          <w:tcPr>
            <w:tcW w:w="2846" w:type="dxa"/>
          </w:tcPr>
          <w:p w14:paraId="70D24353" w14:textId="77777777" w:rsidR="00CF5EC6" w:rsidRPr="00751EF2" w:rsidRDefault="00CF5EC6" w:rsidP="00CF5EC6">
            <w:pPr>
              <w:rPr>
                <w:rFonts w:cs="Arial"/>
              </w:rPr>
            </w:pPr>
          </w:p>
        </w:tc>
      </w:tr>
      <w:tr w:rsidR="00CF5EC6" w:rsidRPr="00751EF2" w14:paraId="3CA33CB3" w14:textId="77777777" w:rsidTr="00CF5EC6">
        <w:tc>
          <w:tcPr>
            <w:tcW w:w="3708" w:type="dxa"/>
            <w:vAlign w:val="center"/>
          </w:tcPr>
          <w:p w14:paraId="0640EE7F" w14:textId="77777777" w:rsidR="00CF5EC6" w:rsidRPr="00751EF2" w:rsidRDefault="006009F1" w:rsidP="00CF5EC6">
            <w:pPr>
              <w:rPr>
                <w:rFonts w:cs="Arial"/>
                <w:b/>
              </w:rPr>
            </w:pPr>
            <w:hyperlink r:id="rId93" w:anchor="consistent-behavior-no-extreme-changes-context" w:history="1">
              <w:r w:rsidR="00CF5EC6" w:rsidRPr="00751EF2">
                <w:rPr>
                  <w:rStyle w:val="Hyperlink"/>
                  <w:rFonts w:cs="Arial"/>
                  <w:b/>
                </w:rPr>
                <w:t>3.2.5 Change on Request</w:t>
              </w:r>
            </w:hyperlink>
            <w:r w:rsidR="00CF5EC6" w:rsidRPr="00751EF2">
              <w:t xml:space="preserve"> (Level AAA)</w:t>
            </w:r>
          </w:p>
        </w:tc>
        <w:tc>
          <w:tcPr>
            <w:tcW w:w="2076" w:type="dxa"/>
          </w:tcPr>
          <w:p w14:paraId="040A446C" w14:textId="77777777" w:rsidR="00CF5EC6" w:rsidRPr="00751EF2" w:rsidRDefault="00CF5EC6" w:rsidP="00CF5EC6">
            <w:r w:rsidRPr="00751EF2">
              <w:t>Not evaluated</w:t>
            </w:r>
          </w:p>
        </w:tc>
        <w:tc>
          <w:tcPr>
            <w:tcW w:w="2846" w:type="dxa"/>
          </w:tcPr>
          <w:p w14:paraId="18EFA540" w14:textId="77777777" w:rsidR="00CF5EC6" w:rsidRPr="00751EF2" w:rsidRDefault="00CF5EC6" w:rsidP="00CF5EC6">
            <w:pPr>
              <w:rPr>
                <w:rFonts w:cs="Arial"/>
              </w:rPr>
            </w:pPr>
          </w:p>
        </w:tc>
      </w:tr>
      <w:tr w:rsidR="00CF5EC6" w:rsidRPr="00751EF2" w14:paraId="690AD758" w14:textId="77777777" w:rsidTr="00CF5EC6">
        <w:tc>
          <w:tcPr>
            <w:tcW w:w="3708" w:type="dxa"/>
            <w:vAlign w:val="center"/>
          </w:tcPr>
          <w:p w14:paraId="5D5C7E8F" w14:textId="77777777" w:rsidR="00CF5EC6" w:rsidRPr="00751EF2" w:rsidRDefault="006009F1" w:rsidP="00CF5EC6">
            <w:pPr>
              <w:rPr>
                <w:rFonts w:cs="Arial"/>
                <w:b/>
              </w:rPr>
            </w:pPr>
            <w:hyperlink r:id="rId94" w:anchor="minimize-error-context-help" w:history="1">
              <w:r w:rsidR="00CF5EC6" w:rsidRPr="00751EF2">
                <w:rPr>
                  <w:rStyle w:val="Hyperlink"/>
                  <w:rFonts w:cs="Arial"/>
                  <w:b/>
                </w:rPr>
                <w:t>3.3.5 Help</w:t>
              </w:r>
            </w:hyperlink>
            <w:r w:rsidR="00CF5EC6" w:rsidRPr="00751EF2">
              <w:t xml:space="preserve"> (Level AAA)</w:t>
            </w:r>
          </w:p>
        </w:tc>
        <w:tc>
          <w:tcPr>
            <w:tcW w:w="2076" w:type="dxa"/>
          </w:tcPr>
          <w:p w14:paraId="4070247E" w14:textId="77777777" w:rsidR="00CF5EC6" w:rsidRPr="00751EF2" w:rsidRDefault="00CF5EC6" w:rsidP="00CF5EC6">
            <w:r w:rsidRPr="00751EF2">
              <w:t>Not evaluated</w:t>
            </w:r>
          </w:p>
        </w:tc>
        <w:tc>
          <w:tcPr>
            <w:tcW w:w="2846" w:type="dxa"/>
          </w:tcPr>
          <w:p w14:paraId="2934C8DF" w14:textId="77777777" w:rsidR="00CF5EC6" w:rsidRPr="00751EF2" w:rsidRDefault="00CF5EC6" w:rsidP="00CF5EC6">
            <w:pPr>
              <w:rPr>
                <w:rFonts w:cs="Arial"/>
              </w:rPr>
            </w:pPr>
          </w:p>
        </w:tc>
      </w:tr>
      <w:tr w:rsidR="00CF5EC6" w:rsidRPr="00751EF2" w14:paraId="5179EFC6" w14:textId="77777777" w:rsidTr="00CF5EC6">
        <w:tc>
          <w:tcPr>
            <w:tcW w:w="3708" w:type="dxa"/>
            <w:vAlign w:val="center"/>
          </w:tcPr>
          <w:p w14:paraId="5FF43DFB" w14:textId="77777777" w:rsidR="00CF5EC6" w:rsidRPr="00751EF2" w:rsidRDefault="006009F1" w:rsidP="00CF5EC6">
            <w:pPr>
              <w:rPr>
                <w:rFonts w:cs="Arial"/>
                <w:b/>
              </w:rPr>
            </w:pPr>
            <w:hyperlink r:id="rId95" w:anchor="minimize-error-reversible-all" w:history="1">
              <w:r w:rsidR="00CF5EC6" w:rsidRPr="00751EF2">
                <w:rPr>
                  <w:rStyle w:val="Hyperlink"/>
                  <w:rFonts w:cs="Arial"/>
                  <w:b/>
                </w:rPr>
                <w:t>3.3.6 Error Prevention (All)</w:t>
              </w:r>
            </w:hyperlink>
            <w:r w:rsidR="00CF5EC6" w:rsidRPr="00751EF2">
              <w:t xml:space="preserve"> (Level AAA)</w:t>
            </w:r>
          </w:p>
        </w:tc>
        <w:tc>
          <w:tcPr>
            <w:tcW w:w="2076" w:type="dxa"/>
          </w:tcPr>
          <w:p w14:paraId="37FABF6B" w14:textId="77777777" w:rsidR="00CF5EC6" w:rsidRPr="00751EF2" w:rsidRDefault="00CF5EC6" w:rsidP="00CF5EC6">
            <w:r w:rsidRPr="00751EF2">
              <w:t>Not evaluated</w:t>
            </w:r>
          </w:p>
        </w:tc>
        <w:tc>
          <w:tcPr>
            <w:tcW w:w="2846" w:type="dxa"/>
          </w:tcPr>
          <w:p w14:paraId="298E41AA" w14:textId="77777777" w:rsidR="00CF5EC6" w:rsidRPr="00751EF2" w:rsidRDefault="00CF5EC6" w:rsidP="00CF5EC6">
            <w:pPr>
              <w:rPr>
                <w:rFonts w:cs="Arial"/>
              </w:rPr>
            </w:pPr>
          </w:p>
        </w:tc>
      </w:tr>
    </w:tbl>
    <w:p w14:paraId="4DF050AD" w14:textId="77777777" w:rsidR="00CF5EC6" w:rsidRPr="00751EF2" w:rsidRDefault="00CF5EC6" w:rsidP="00CF5EC6"/>
    <w:p w14:paraId="1753DD35" w14:textId="77777777" w:rsidR="00CF5EC6" w:rsidRPr="00751EF2" w:rsidRDefault="00CF5EC6" w:rsidP="00CF5EC6"/>
    <w:p w14:paraId="0ACD69BF" w14:textId="77777777" w:rsidR="00CF5EC6" w:rsidRPr="00751EF2" w:rsidRDefault="00CF5EC6" w:rsidP="00CF5EC6"/>
    <w:p w14:paraId="1E0D0982" w14:textId="77777777" w:rsidR="00734CAF" w:rsidRPr="00751EF2" w:rsidRDefault="00734CAF">
      <w:pPr>
        <w:rPr>
          <w:rFonts w:ascii="Cambria" w:eastAsia="Times New Roman" w:hAnsi="Cambria" w:cs="Times New Roman"/>
          <w:b/>
          <w:color w:val="123A63"/>
          <w:sz w:val="28"/>
          <w:szCs w:val="36"/>
        </w:rPr>
      </w:pPr>
      <w:bookmarkStart w:id="33" w:name="_Toc503175391"/>
      <w:bookmarkStart w:id="34" w:name="_Toc510783808"/>
      <w:r w:rsidRPr="00751EF2">
        <w:br w:type="page"/>
      </w:r>
    </w:p>
    <w:p w14:paraId="6E81F7C9" w14:textId="38A7F273" w:rsidR="00D37CE4" w:rsidRPr="00751EF2" w:rsidRDefault="00D37CE4" w:rsidP="00D37CE4">
      <w:pPr>
        <w:pStyle w:val="Heading2"/>
      </w:pPr>
      <w:bookmarkStart w:id="35" w:name="_Toc28351317"/>
      <w:r w:rsidRPr="00751EF2">
        <w:lastRenderedPageBreak/>
        <w:t>Section 508 Chapter 3: Functional Performance Criteria (FPC)</w:t>
      </w:r>
      <w:bookmarkEnd w:id="33"/>
      <w:bookmarkEnd w:id="34"/>
      <w:bookmarkEnd w:id="35"/>
    </w:p>
    <w:p w14:paraId="0B0BD415" w14:textId="4242FDA2" w:rsidR="00D37CE4" w:rsidRPr="00751EF2" w:rsidRDefault="00D37CE4" w:rsidP="009B7F62">
      <w:pPr>
        <w:pStyle w:val="BodyText"/>
        <w:rPr>
          <w:b/>
          <w:highlight w:val="yellow"/>
        </w:rPr>
      </w:pPr>
      <w:r w:rsidRPr="00751EF2">
        <w:t>Notes</w:t>
      </w:r>
      <w:r w:rsidR="009B7F62" w:rsidRPr="00751EF2">
        <w:t xml:space="preserve">: </w:t>
      </w:r>
    </w:p>
    <w:tbl>
      <w:tblPr>
        <w:tblStyle w:val="TableGrid"/>
        <w:tblW w:w="0" w:type="auto"/>
        <w:tblLook w:val="04A0" w:firstRow="1" w:lastRow="0" w:firstColumn="1" w:lastColumn="0" w:noHBand="0" w:noVBand="1"/>
      </w:tblPr>
      <w:tblGrid>
        <w:gridCol w:w="3670"/>
        <w:gridCol w:w="2082"/>
        <w:gridCol w:w="2878"/>
      </w:tblGrid>
      <w:tr w:rsidR="00085029" w:rsidRPr="00751EF2" w14:paraId="0935BA2F" w14:textId="77777777" w:rsidTr="0011595A">
        <w:trPr>
          <w:tblHeader/>
        </w:trPr>
        <w:tc>
          <w:tcPr>
            <w:tcW w:w="6062" w:type="dxa"/>
            <w:shd w:val="clear" w:color="auto" w:fill="3B3838" w:themeFill="background2" w:themeFillShade="40"/>
          </w:tcPr>
          <w:p w14:paraId="5FD3D90F" w14:textId="77777777" w:rsidR="00D37CE4" w:rsidRPr="00751EF2" w:rsidRDefault="00D37CE4" w:rsidP="00D37CE4">
            <w:pPr>
              <w:pStyle w:val="BodyText"/>
            </w:pPr>
            <w:r w:rsidRPr="00751EF2">
              <w:t>Criteria</w:t>
            </w:r>
          </w:p>
        </w:tc>
        <w:tc>
          <w:tcPr>
            <w:tcW w:w="2693" w:type="dxa"/>
            <w:shd w:val="clear" w:color="auto" w:fill="3B3838" w:themeFill="background2" w:themeFillShade="40"/>
          </w:tcPr>
          <w:p w14:paraId="5D3AED76" w14:textId="56396A31" w:rsidR="00D37CE4" w:rsidRPr="00751EF2" w:rsidRDefault="00790C2F" w:rsidP="00D37CE4">
            <w:pPr>
              <w:pStyle w:val="BodyText"/>
            </w:pPr>
            <w:r w:rsidRPr="00751EF2">
              <w:t>Conformance level</w:t>
            </w:r>
          </w:p>
        </w:tc>
        <w:tc>
          <w:tcPr>
            <w:tcW w:w="4421" w:type="dxa"/>
            <w:shd w:val="clear" w:color="auto" w:fill="3B3838" w:themeFill="background2" w:themeFillShade="40"/>
          </w:tcPr>
          <w:p w14:paraId="38B4BFFA" w14:textId="58BBA672" w:rsidR="00D37CE4" w:rsidRPr="00751EF2" w:rsidRDefault="00790C2F" w:rsidP="003708FC">
            <w:r w:rsidRPr="00751EF2">
              <w:t>Remarks and explanations</w:t>
            </w:r>
          </w:p>
        </w:tc>
      </w:tr>
      <w:tr w:rsidR="00085029" w:rsidRPr="00751EF2" w14:paraId="46272861" w14:textId="77777777" w:rsidTr="0011595A">
        <w:tc>
          <w:tcPr>
            <w:tcW w:w="6062" w:type="dxa"/>
          </w:tcPr>
          <w:p w14:paraId="6D3440D0" w14:textId="77777777" w:rsidR="00D37CE4" w:rsidRPr="00751EF2" w:rsidRDefault="00D37CE4" w:rsidP="003708FC">
            <w:pPr>
              <w:rPr>
                <w:bCs/>
              </w:rPr>
            </w:pPr>
            <w:r w:rsidRPr="00751EF2">
              <w:t>302.1</w:t>
            </w:r>
            <w:r w:rsidRPr="00751EF2">
              <w:rPr>
                <w:rStyle w:val="Strong"/>
              </w:rPr>
              <w:t xml:space="preserve"> </w:t>
            </w:r>
            <w:r w:rsidRPr="00751EF2">
              <w:t>Without Vision</w:t>
            </w:r>
          </w:p>
        </w:tc>
        <w:tc>
          <w:tcPr>
            <w:tcW w:w="2693" w:type="dxa"/>
          </w:tcPr>
          <w:p w14:paraId="08A75E0E" w14:textId="31D32475" w:rsidR="00D37CE4" w:rsidRPr="00751EF2" w:rsidRDefault="000C791E" w:rsidP="003708FC">
            <w:r w:rsidRPr="00751EF2">
              <w:t>Partially supports</w:t>
            </w:r>
          </w:p>
        </w:tc>
        <w:tc>
          <w:tcPr>
            <w:tcW w:w="4421" w:type="dxa"/>
          </w:tcPr>
          <w:p w14:paraId="6AFEA5AF" w14:textId="435DA51E" w:rsidR="00D37CE4" w:rsidRPr="00751EF2" w:rsidRDefault="000C791E" w:rsidP="009B3CF6">
            <w:r w:rsidRPr="00751EF2">
              <w:rPr>
                <w:rFonts w:cstheme="minorHAnsi"/>
              </w:rPr>
              <w:t>The Blackboard A11y for LMS web application</w:t>
            </w:r>
            <w:r w:rsidRPr="00751EF2">
              <w:t xml:space="preserve"> provides text alternatives</w:t>
            </w:r>
            <w:r w:rsidR="00016FD0" w:rsidRPr="00751EF2">
              <w:t xml:space="preserve"> and role, name and state</w:t>
            </w:r>
            <w:r w:rsidRPr="00751EF2">
              <w:t xml:space="preserve"> for most non-textual content</w:t>
            </w:r>
            <w:r w:rsidR="00AF6B3E" w:rsidRPr="00751EF2">
              <w:t xml:space="preserve"> and user interface controls.</w:t>
            </w:r>
          </w:p>
        </w:tc>
      </w:tr>
      <w:tr w:rsidR="00085029" w:rsidRPr="00751EF2" w14:paraId="0B9923A6" w14:textId="77777777" w:rsidTr="0011595A">
        <w:tc>
          <w:tcPr>
            <w:tcW w:w="6062" w:type="dxa"/>
          </w:tcPr>
          <w:p w14:paraId="6744EA2D" w14:textId="77777777" w:rsidR="00D37CE4" w:rsidRPr="00751EF2" w:rsidRDefault="00D37CE4" w:rsidP="003708FC">
            <w:pPr>
              <w:rPr>
                <w:bCs/>
              </w:rPr>
            </w:pPr>
            <w:r w:rsidRPr="00751EF2">
              <w:t>302.2 With Limited Vision</w:t>
            </w:r>
          </w:p>
        </w:tc>
        <w:tc>
          <w:tcPr>
            <w:tcW w:w="2693" w:type="dxa"/>
          </w:tcPr>
          <w:p w14:paraId="59D8B17D" w14:textId="0FE428BF" w:rsidR="00D37CE4" w:rsidRPr="00751EF2" w:rsidRDefault="00672495" w:rsidP="003708FC">
            <w:pPr>
              <w:rPr>
                <w:rFonts w:eastAsia="Times New Roman" w:cs="Arial"/>
              </w:rPr>
            </w:pPr>
            <w:r w:rsidRPr="00751EF2">
              <w:t>Partially supports</w:t>
            </w:r>
          </w:p>
        </w:tc>
        <w:tc>
          <w:tcPr>
            <w:tcW w:w="4421" w:type="dxa"/>
          </w:tcPr>
          <w:p w14:paraId="27232D9A" w14:textId="58C49EBD" w:rsidR="00D37CE4" w:rsidRPr="00751EF2" w:rsidRDefault="00B730C9" w:rsidP="00261439">
            <w:r w:rsidRPr="00751EF2">
              <w:rPr>
                <w:rFonts w:cstheme="minorHAnsi"/>
              </w:rPr>
              <w:t xml:space="preserve">The Blackboard A11y for LMS web application </w:t>
            </w:r>
            <w:r w:rsidR="00EF5C12" w:rsidRPr="00751EF2">
              <w:rPr>
                <w:rFonts w:cstheme="minorHAnsi"/>
              </w:rPr>
              <w:t>provides</w:t>
            </w:r>
            <w:r w:rsidR="0013409B" w:rsidRPr="00751EF2">
              <w:rPr>
                <w:rFonts w:cstheme="minorHAnsi"/>
              </w:rPr>
              <w:t xml:space="preserve"> sufficient </w:t>
            </w:r>
            <w:r w:rsidR="00AB0E85" w:rsidRPr="00751EF2">
              <w:rPr>
                <w:rFonts w:cstheme="minorHAnsi"/>
              </w:rPr>
              <w:t>color contrast and</w:t>
            </w:r>
            <w:r w:rsidR="00F83282" w:rsidRPr="00751EF2">
              <w:rPr>
                <w:rFonts w:cstheme="minorHAnsi"/>
              </w:rPr>
              <w:t xml:space="preserve"> </w:t>
            </w:r>
            <w:r w:rsidR="00085029" w:rsidRPr="00751EF2">
              <w:rPr>
                <w:rFonts w:cstheme="minorHAnsi"/>
              </w:rPr>
              <w:t xml:space="preserve">textual content at larger sizes </w:t>
            </w:r>
            <w:r w:rsidR="00F0039E" w:rsidRPr="00751EF2">
              <w:rPr>
                <w:rFonts w:cstheme="minorHAnsi"/>
              </w:rPr>
              <w:t>for most content and user interface components.</w:t>
            </w:r>
            <w:r w:rsidR="00EF5C12" w:rsidRPr="00751EF2">
              <w:rPr>
                <w:rFonts w:cstheme="minorHAnsi"/>
              </w:rPr>
              <w:t xml:space="preserve"> </w:t>
            </w:r>
          </w:p>
        </w:tc>
      </w:tr>
      <w:tr w:rsidR="00085029" w:rsidRPr="00751EF2" w14:paraId="2C8385F8" w14:textId="77777777" w:rsidTr="0011595A">
        <w:tc>
          <w:tcPr>
            <w:tcW w:w="6062" w:type="dxa"/>
          </w:tcPr>
          <w:p w14:paraId="0CF93B59" w14:textId="77777777" w:rsidR="00D37CE4" w:rsidRPr="00751EF2" w:rsidRDefault="00D37CE4" w:rsidP="003708FC">
            <w:pPr>
              <w:rPr>
                <w:bCs/>
              </w:rPr>
            </w:pPr>
            <w:r w:rsidRPr="00751EF2">
              <w:t>302.3</w:t>
            </w:r>
            <w:r w:rsidRPr="00751EF2">
              <w:rPr>
                <w:rStyle w:val="Strong"/>
              </w:rPr>
              <w:t xml:space="preserve"> </w:t>
            </w:r>
            <w:r w:rsidRPr="00751EF2">
              <w:t>Without Perception of Color</w:t>
            </w:r>
          </w:p>
        </w:tc>
        <w:tc>
          <w:tcPr>
            <w:tcW w:w="2693" w:type="dxa"/>
          </w:tcPr>
          <w:p w14:paraId="506686F8" w14:textId="2C4AC188" w:rsidR="00D37CE4" w:rsidRPr="00751EF2" w:rsidRDefault="0013409B" w:rsidP="003708FC">
            <w:pPr>
              <w:rPr>
                <w:rFonts w:eastAsia="Times New Roman" w:cs="Arial"/>
              </w:rPr>
            </w:pPr>
            <w:r w:rsidRPr="00751EF2">
              <w:t>Partially supports</w:t>
            </w:r>
          </w:p>
        </w:tc>
        <w:tc>
          <w:tcPr>
            <w:tcW w:w="4421" w:type="dxa"/>
          </w:tcPr>
          <w:p w14:paraId="34E767BD" w14:textId="38569B48" w:rsidR="00D37CE4" w:rsidRPr="00751EF2" w:rsidRDefault="00AB0E85" w:rsidP="000A6C46">
            <w:r w:rsidRPr="00751EF2">
              <w:rPr>
                <w:rFonts w:cstheme="minorHAnsi"/>
              </w:rPr>
              <w:t xml:space="preserve">The Blackboard A11y for LMS web application </w:t>
            </w:r>
            <w:r w:rsidR="006E192E" w:rsidRPr="00751EF2">
              <w:rPr>
                <w:rFonts w:cstheme="minorHAnsi"/>
              </w:rPr>
              <w:t xml:space="preserve">presents content that is mostly accessible without </w:t>
            </w:r>
            <w:r w:rsidR="00085029" w:rsidRPr="00751EF2">
              <w:rPr>
                <w:rFonts w:cstheme="minorHAnsi"/>
              </w:rPr>
              <w:t xml:space="preserve">a dependency on </w:t>
            </w:r>
            <w:r w:rsidR="006E192E" w:rsidRPr="00751EF2">
              <w:rPr>
                <w:rFonts w:cstheme="minorHAnsi"/>
              </w:rPr>
              <w:t>color.</w:t>
            </w:r>
          </w:p>
        </w:tc>
      </w:tr>
      <w:tr w:rsidR="00085029" w:rsidRPr="00751EF2" w14:paraId="01F80E67" w14:textId="77777777" w:rsidTr="0011595A">
        <w:tc>
          <w:tcPr>
            <w:tcW w:w="6062" w:type="dxa"/>
          </w:tcPr>
          <w:p w14:paraId="4CB7396F" w14:textId="77777777" w:rsidR="00D37CE4" w:rsidRPr="00751EF2" w:rsidRDefault="00D37CE4" w:rsidP="003708FC">
            <w:pPr>
              <w:rPr>
                <w:bCs/>
              </w:rPr>
            </w:pPr>
            <w:r w:rsidRPr="00751EF2">
              <w:t>302.4</w:t>
            </w:r>
            <w:r w:rsidRPr="00751EF2">
              <w:rPr>
                <w:rStyle w:val="Strong"/>
              </w:rPr>
              <w:t xml:space="preserve"> </w:t>
            </w:r>
            <w:r w:rsidRPr="00751EF2">
              <w:t>Without Hearing</w:t>
            </w:r>
          </w:p>
        </w:tc>
        <w:tc>
          <w:tcPr>
            <w:tcW w:w="2693" w:type="dxa"/>
          </w:tcPr>
          <w:p w14:paraId="2C2335F6" w14:textId="7B8E3AEE" w:rsidR="00D37CE4" w:rsidRPr="00751EF2" w:rsidRDefault="00AB0E85" w:rsidP="003708FC">
            <w:pPr>
              <w:rPr>
                <w:rFonts w:eastAsia="Times New Roman" w:cs="Arial"/>
              </w:rPr>
            </w:pPr>
            <w:r w:rsidRPr="00751EF2">
              <w:rPr>
                <w:rFonts w:eastAsia="Times New Roman" w:cs="Arial"/>
              </w:rPr>
              <w:t>Supports</w:t>
            </w:r>
          </w:p>
        </w:tc>
        <w:tc>
          <w:tcPr>
            <w:tcW w:w="4421" w:type="dxa"/>
          </w:tcPr>
          <w:p w14:paraId="0AB2A1DB" w14:textId="1929A22E" w:rsidR="00D37CE4" w:rsidRPr="00751EF2" w:rsidRDefault="00AB0E85" w:rsidP="003708FC">
            <w:r w:rsidRPr="00751EF2">
              <w:t>No issues were identified that would impact this criterion.</w:t>
            </w:r>
          </w:p>
        </w:tc>
      </w:tr>
      <w:tr w:rsidR="00085029" w:rsidRPr="00751EF2" w14:paraId="64EC8F55" w14:textId="77777777" w:rsidTr="0011595A">
        <w:tc>
          <w:tcPr>
            <w:tcW w:w="6062" w:type="dxa"/>
          </w:tcPr>
          <w:p w14:paraId="244D2F9B" w14:textId="77777777" w:rsidR="00D37CE4" w:rsidRPr="00751EF2" w:rsidRDefault="00D37CE4" w:rsidP="003708FC">
            <w:pPr>
              <w:rPr>
                <w:bCs/>
              </w:rPr>
            </w:pPr>
            <w:r w:rsidRPr="00751EF2">
              <w:t>302.5</w:t>
            </w:r>
            <w:r w:rsidRPr="00751EF2">
              <w:rPr>
                <w:rStyle w:val="Strong"/>
              </w:rPr>
              <w:t xml:space="preserve"> </w:t>
            </w:r>
            <w:r w:rsidRPr="00751EF2">
              <w:t>With Limited Hearing</w:t>
            </w:r>
          </w:p>
        </w:tc>
        <w:tc>
          <w:tcPr>
            <w:tcW w:w="2693" w:type="dxa"/>
          </w:tcPr>
          <w:p w14:paraId="40280AE7" w14:textId="761F95AA" w:rsidR="00D37CE4" w:rsidRPr="00751EF2" w:rsidRDefault="00AB0E85" w:rsidP="003708FC">
            <w:pPr>
              <w:rPr>
                <w:rFonts w:eastAsia="Times New Roman" w:cs="Arial"/>
              </w:rPr>
            </w:pPr>
            <w:r w:rsidRPr="00751EF2">
              <w:rPr>
                <w:rFonts w:eastAsia="Times New Roman" w:cs="Arial"/>
              </w:rPr>
              <w:t>Supports</w:t>
            </w:r>
          </w:p>
        </w:tc>
        <w:tc>
          <w:tcPr>
            <w:tcW w:w="4421" w:type="dxa"/>
          </w:tcPr>
          <w:p w14:paraId="6B5CDF39" w14:textId="3342EA87" w:rsidR="00D37CE4" w:rsidRPr="00751EF2" w:rsidRDefault="00AB0E85" w:rsidP="003708FC">
            <w:r w:rsidRPr="00751EF2">
              <w:t>No issues were identified that would impact this criterion.</w:t>
            </w:r>
          </w:p>
        </w:tc>
      </w:tr>
      <w:tr w:rsidR="00085029" w:rsidRPr="00751EF2" w14:paraId="40B58556" w14:textId="77777777" w:rsidTr="0011595A">
        <w:tc>
          <w:tcPr>
            <w:tcW w:w="6062" w:type="dxa"/>
          </w:tcPr>
          <w:p w14:paraId="62439302" w14:textId="77777777" w:rsidR="00D37CE4" w:rsidRPr="00751EF2" w:rsidRDefault="00D37CE4" w:rsidP="003708FC">
            <w:pPr>
              <w:rPr>
                <w:bCs/>
              </w:rPr>
            </w:pPr>
            <w:r w:rsidRPr="00751EF2">
              <w:t>302.6</w:t>
            </w:r>
            <w:r w:rsidRPr="00751EF2">
              <w:rPr>
                <w:rStyle w:val="Strong"/>
              </w:rPr>
              <w:t xml:space="preserve"> </w:t>
            </w:r>
            <w:r w:rsidRPr="00751EF2">
              <w:t>Without Speech</w:t>
            </w:r>
          </w:p>
        </w:tc>
        <w:tc>
          <w:tcPr>
            <w:tcW w:w="2693" w:type="dxa"/>
          </w:tcPr>
          <w:p w14:paraId="556B997A" w14:textId="34BD8994" w:rsidR="00D37CE4" w:rsidRPr="00751EF2" w:rsidRDefault="00AB0E85" w:rsidP="003708FC">
            <w:pPr>
              <w:rPr>
                <w:rFonts w:eastAsia="Times New Roman" w:cs="Arial"/>
              </w:rPr>
            </w:pPr>
            <w:r w:rsidRPr="00751EF2">
              <w:rPr>
                <w:rFonts w:eastAsia="Times New Roman" w:cs="Arial"/>
              </w:rPr>
              <w:t>Supports</w:t>
            </w:r>
          </w:p>
        </w:tc>
        <w:tc>
          <w:tcPr>
            <w:tcW w:w="4421" w:type="dxa"/>
          </w:tcPr>
          <w:p w14:paraId="1BEBD0CA" w14:textId="292BFA56" w:rsidR="00D37CE4" w:rsidRPr="00751EF2" w:rsidRDefault="00AB0E85" w:rsidP="003708FC">
            <w:r w:rsidRPr="00751EF2">
              <w:t>No issues were identified that would impact this criterion.</w:t>
            </w:r>
          </w:p>
        </w:tc>
      </w:tr>
      <w:tr w:rsidR="00085029" w:rsidRPr="00751EF2" w14:paraId="2CAEF013" w14:textId="77777777" w:rsidTr="0011595A">
        <w:tc>
          <w:tcPr>
            <w:tcW w:w="6062" w:type="dxa"/>
          </w:tcPr>
          <w:p w14:paraId="0EC917AD" w14:textId="77777777" w:rsidR="00D37CE4" w:rsidRPr="00751EF2" w:rsidRDefault="00D37CE4" w:rsidP="003708FC">
            <w:pPr>
              <w:rPr>
                <w:bCs/>
              </w:rPr>
            </w:pPr>
            <w:r w:rsidRPr="00751EF2">
              <w:t>302.7</w:t>
            </w:r>
            <w:r w:rsidRPr="00751EF2">
              <w:rPr>
                <w:rStyle w:val="Strong"/>
              </w:rPr>
              <w:t xml:space="preserve"> </w:t>
            </w:r>
            <w:r w:rsidRPr="00751EF2">
              <w:t>With Limited Manipulation</w:t>
            </w:r>
          </w:p>
        </w:tc>
        <w:tc>
          <w:tcPr>
            <w:tcW w:w="2693" w:type="dxa"/>
          </w:tcPr>
          <w:p w14:paraId="539DFCBF" w14:textId="094371FA" w:rsidR="00D37CE4" w:rsidRPr="00751EF2" w:rsidRDefault="00196A09" w:rsidP="003708FC">
            <w:pPr>
              <w:rPr>
                <w:rFonts w:eastAsia="Times New Roman" w:cs="Arial"/>
              </w:rPr>
            </w:pPr>
            <w:r w:rsidRPr="00751EF2">
              <w:rPr>
                <w:rFonts w:eastAsia="Times New Roman" w:cs="Arial"/>
              </w:rPr>
              <w:t>Supports</w:t>
            </w:r>
          </w:p>
        </w:tc>
        <w:tc>
          <w:tcPr>
            <w:tcW w:w="4421" w:type="dxa"/>
          </w:tcPr>
          <w:p w14:paraId="709203F6" w14:textId="2DD7DF51" w:rsidR="00D37CE4" w:rsidRPr="00751EF2" w:rsidRDefault="00196A09" w:rsidP="00640862">
            <w:r w:rsidRPr="00751EF2">
              <w:t>No issues were identified that would impact this criterion.</w:t>
            </w:r>
          </w:p>
        </w:tc>
      </w:tr>
      <w:tr w:rsidR="00085029" w:rsidRPr="00751EF2" w14:paraId="006A8DF6" w14:textId="77777777" w:rsidTr="0011595A">
        <w:tc>
          <w:tcPr>
            <w:tcW w:w="6062" w:type="dxa"/>
          </w:tcPr>
          <w:p w14:paraId="4E3CDE8B" w14:textId="77777777" w:rsidR="00D37CE4" w:rsidRPr="00751EF2" w:rsidRDefault="00D37CE4" w:rsidP="003708FC">
            <w:pPr>
              <w:rPr>
                <w:bCs/>
              </w:rPr>
            </w:pPr>
            <w:r w:rsidRPr="00751EF2">
              <w:t>302.8</w:t>
            </w:r>
            <w:r w:rsidRPr="00751EF2">
              <w:rPr>
                <w:rStyle w:val="Strong"/>
              </w:rPr>
              <w:t xml:space="preserve"> </w:t>
            </w:r>
            <w:r w:rsidRPr="00751EF2">
              <w:t>With Limited Reach and Strength</w:t>
            </w:r>
          </w:p>
        </w:tc>
        <w:tc>
          <w:tcPr>
            <w:tcW w:w="2693" w:type="dxa"/>
          </w:tcPr>
          <w:p w14:paraId="10326BF1" w14:textId="7B78369E" w:rsidR="00D37CE4" w:rsidRPr="00751EF2" w:rsidRDefault="00196A09" w:rsidP="003708FC">
            <w:pPr>
              <w:rPr>
                <w:rFonts w:eastAsia="Times New Roman" w:cs="Arial"/>
              </w:rPr>
            </w:pPr>
            <w:r w:rsidRPr="00751EF2">
              <w:rPr>
                <w:rFonts w:eastAsia="Times New Roman" w:cs="Arial"/>
              </w:rPr>
              <w:t>Supports</w:t>
            </w:r>
          </w:p>
        </w:tc>
        <w:tc>
          <w:tcPr>
            <w:tcW w:w="4421" w:type="dxa"/>
          </w:tcPr>
          <w:p w14:paraId="7963B02C" w14:textId="4D9EEC69" w:rsidR="00D37CE4" w:rsidRPr="00751EF2" w:rsidRDefault="00196A09" w:rsidP="003708FC">
            <w:r w:rsidRPr="00751EF2">
              <w:t>No issues were identified that would impact this criterion.</w:t>
            </w:r>
          </w:p>
        </w:tc>
      </w:tr>
      <w:tr w:rsidR="00085029" w:rsidRPr="00751EF2" w14:paraId="2299E775" w14:textId="77777777" w:rsidTr="0011595A">
        <w:tc>
          <w:tcPr>
            <w:tcW w:w="6062" w:type="dxa"/>
          </w:tcPr>
          <w:p w14:paraId="12D4C128" w14:textId="77777777" w:rsidR="00D37CE4" w:rsidRPr="00751EF2" w:rsidRDefault="00D37CE4" w:rsidP="003708FC">
            <w:pPr>
              <w:rPr>
                <w:bCs/>
              </w:rPr>
            </w:pPr>
            <w:r w:rsidRPr="00751EF2">
              <w:t>302.9</w:t>
            </w:r>
            <w:r w:rsidRPr="00751EF2">
              <w:rPr>
                <w:rStyle w:val="Strong"/>
              </w:rPr>
              <w:t xml:space="preserve"> </w:t>
            </w:r>
            <w:r w:rsidRPr="00751EF2">
              <w:t>With Limited Language, Cognitive, and Learning Abilities</w:t>
            </w:r>
          </w:p>
        </w:tc>
        <w:tc>
          <w:tcPr>
            <w:tcW w:w="2693" w:type="dxa"/>
          </w:tcPr>
          <w:p w14:paraId="0702C426" w14:textId="4DD45172" w:rsidR="00D37CE4" w:rsidRPr="00751EF2" w:rsidRDefault="00196A09" w:rsidP="003708FC">
            <w:pPr>
              <w:rPr>
                <w:rFonts w:eastAsia="Times New Roman" w:cs="Arial"/>
              </w:rPr>
            </w:pPr>
            <w:r w:rsidRPr="00751EF2">
              <w:rPr>
                <w:rFonts w:eastAsia="Times New Roman" w:cs="Arial"/>
              </w:rPr>
              <w:t>Supports</w:t>
            </w:r>
          </w:p>
        </w:tc>
        <w:tc>
          <w:tcPr>
            <w:tcW w:w="4421" w:type="dxa"/>
          </w:tcPr>
          <w:p w14:paraId="7232D172" w14:textId="64E044A5" w:rsidR="00D37CE4" w:rsidRPr="00751EF2" w:rsidRDefault="00196A09" w:rsidP="003708FC">
            <w:r w:rsidRPr="00751EF2">
              <w:t>No issues were identified that would impact this criterion.</w:t>
            </w:r>
          </w:p>
        </w:tc>
      </w:tr>
    </w:tbl>
    <w:p w14:paraId="05513811" w14:textId="77777777" w:rsidR="00D37CE4" w:rsidRPr="00751EF2" w:rsidRDefault="00D37CE4" w:rsidP="00D37CE4">
      <w:pPr>
        <w:pStyle w:val="Heading2"/>
      </w:pPr>
      <w:r w:rsidRPr="00751EF2">
        <w:br w:type="column"/>
      </w:r>
      <w:bookmarkStart w:id="36" w:name="_Toc503175392"/>
      <w:bookmarkStart w:id="37" w:name="_Toc510783809"/>
      <w:bookmarkStart w:id="38" w:name="_Toc28351318"/>
      <w:r w:rsidRPr="00751EF2">
        <w:lastRenderedPageBreak/>
        <w:t>Section 508 Chapter 4: Hardware</w:t>
      </w:r>
      <w:bookmarkEnd w:id="36"/>
      <w:bookmarkEnd w:id="37"/>
      <w:bookmarkEnd w:id="38"/>
    </w:p>
    <w:p w14:paraId="53BB13B4" w14:textId="668DBED5" w:rsidR="00312FF1" w:rsidRPr="00751EF2" w:rsidRDefault="00D37CE4" w:rsidP="00D37CE4">
      <w:pPr>
        <w:pStyle w:val="BodyText"/>
      </w:pPr>
      <w:r w:rsidRPr="00751EF2">
        <w:t xml:space="preserve">Notes: </w:t>
      </w:r>
      <w:r w:rsidR="008145C9" w:rsidRPr="00751EF2">
        <w:t>Blackboard A11y for LMS is not a hardware product.</w:t>
      </w:r>
    </w:p>
    <w:tbl>
      <w:tblPr>
        <w:tblStyle w:val="TableGrid"/>
        <w:tblW w:w="0" w:type="auto"/>
        <w:tblLook w:val="04A0" w:firstRow="1" w:lastRow="0" w:firstColumn="1" w:lastColumn="0" w:noHBand="0" w:noVBand="1"/>
      </w:tblPr>
      <w:tblGrid>
        <w:gridCol w:w="3221"/>
        <w:gridCol w:w="2580"/>
        <w:gridCol w:w="2829"/>
      </w:tblGrid>
      <w:tr w:rsidR="00D37CE4" w:rsidRPr="00751EF2"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751EF2" w:rsidRDefault="00D37CE4" w:rsidP="003708FC">
            <w:r w:rsidRPr="00751EF2">
              <w:t>Criteria</w:t>
            </w:r>
          </w:p>
        </w:tc>
        <w:tc>
          <w:tcPr>
            <w:tcW w:w="2580" w:type="dxa"/>
            <w:tcBorders>
              <w:bottom w:val="single" w:sz="4" w:space="0" w:color="000000"/>
            </w:tcBorders>
            <w:shd w:val="clear" w:color="auto" w:fill="3B3838" w:themeFill="background2" w:themeFillShade="40"/>
          </w:tcPr>
          <w:p w14:paraId="2C0F84BC" w14:textId="1E3C9F10" w:rsidR="00D37CE4" w:rsidRPr="00751EF2" w:rsidRDefault="00790C2F" w:rsidP="003708FC">
            <w:r w:rsidRPr="00751EF2">
              <w:t>Conformance level</w:t>
            </w:r>
          </w:p>
        </w:tc>
        <w:tc>
          <w:tcPr>
            <w:tcW w:w="2829" w:type="dxa"/>
            <w:tcBorders>
              <w:bottom w:val="single" w:sz="4" w:space="0" w:color="000000"/>
            </w:tcBorders>
            <w:shd w:val="clear" w:color="auto" w:fill="3B3838" w:themeFill="background2" w:themeFillShade="40"/>
          </w:tcPr>
          <w:p w14:paraId="6A63EEBF" w14:textId="75119B42" w:rsidR="00D37CE4" w:rsidRPr="00751EF2" w:rsidRDefault="00790C2F" w:rsidP="003708FC">
            <w:r w:rsidRPr="00751EF2">
              <w:t>Remarks and explanations</w:t>
            </w:r>
          </w:p>
        </w:tc>
      </w:tr>
      <w:tr w:rsidR="00D37CE4" w:rsidRPr="00751EF2" w14:paraId="31AE98A2" w14:textId="77777777" w:rsidTr="0011595A">
        <w:tc>
          <w:tcPr>
            <w:tcW w:w="3221" w:type="dxa"/>
            <w:shd w:val="clear" w:color="auto" w:fill="767171" w:themeFill="background2" w:themeFillShade="80"/>
          </w:tcPr>
          <w:p w14:paraId="034DE9FA" w14:textId="77777777" w:rsidR="00D37CE4" w:rsidRPr="00751EF2" w:rsidRDefault="00D37CE4" w:rsidP="003708FC">
            <w:pPr>
              <w:rPr>
                <w:bCs/>
                <w:color w:val="FFFFFF" w:themeColor="background1"/>
              </w:rPr>
            </w:pPr>
            <w:r w:rsidRPr="00751EF2">
              <w:rPr>
                <w:bCs/>
                <w:color w:val="FFFFFF" w:themeColor="background1"/>
              </w:rPr>
              <w:t>402 Closed Functionality</w:t>
            </w:r>
          </w:p>
        </w:tc>
        <w:tc>
          <w:tcPr>
            <w:tcW w:w="2580" w:type="dxa"/>
            <w:shd w:val="clear" w:color="auto" w:fill="767171" w:themeFill="background2" w:themeFillShade="80"/>
          </w:tcPr>
          <w:p w14:paraId="5F15D776" w14:textId="367CD7A5" w:rsidR="00D37CE4" w:rsidRPr="00751EF2"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751EF2" w:rsidRDefault="00D37CE4" w:rsidP="003708FC"/>
        </w:tc>
      </w:tr>
      <w:tr w:rsidR="00D37CE4" w:rsidRPr="00751EF2" w14:paraId="4A961DC9" w14:textId="77777777" w:rsidTr="0011595A">
        <w:tc>
          <w:tcPr>
            <w:tcW w:w="3221" w:type="dxa"/>
            <w:shd w:val="clear" w:color="auto" w:fill="767171" w:themeFill="background2" w:themeFillShade="80"/>
          </w:tcPr>
          <w:p w14:paraId="1222467C" w14:textId="77777777" w:rsidR="00D37CE4" w:rsidRPr="00751EF2" w:rsidRDefault="00D37CE4" w:rsidP="003708FC">
            <w:pPr>
              <w:rPr>
                <w:bCs/>
                <w:i/>
                <w:color w:val="FFFFFF" w:themeColor="background1"/>
              </w:rPr>
            </w:pPr>
            <w:r w:rsidRPr="00751EF2">
              <w:rPr>
                <w:bCs/>
                <w:i/>
                <w:color w:val="FFFFFF" w:themeColor="background1"/>
              </w:rPr>
              <w:t>402.1 General</w:t>
            </w:r>
          </w:p>
        </w:tc>
        <w:tc>
          <w:tcPr>
            <w:tcW w:w="2580" w:type="dxa"/>
            <w:shd w:val="clear" w:color="auto" w:fill="767171" w:themeFill="background2" w:themeFillShade="80"/>
          </w:tcPr>
          <w:p w14:paraId="47F6CF66" w14:textId="63A8AB43" w:rsidR="00D37CE4" w:rsidRPr="00751EF2" w:rsidRDefault="00D37CE4" w:rsidP="003708FC"/>
        </w:tc>
        <w:tc>
          <w:tcPr>
            <w:tcW w:w="2829" w:type="dxa"/>
            <w:shd w:val="clear" w:color="auto" w:fill="767171" w:themeFill="background2" w:themeFillShade="80"/>
          </w:tcPr>
          <w:p w14:paraId="627F596A" w14:textId="6E6995E7" w:rsidR="00D37CE4" w:rsidRPr="00751EF2" w:rsidRDefault="00D37CE4" w:rsidP="003708FC"/>
        </w:tc>
      </w:tr>
      <w:tr w:rsidR="00D37CE4" w:rsidRPr="00751EF2" w14:paraId="61C1CE7B" w14:textId="77777777" w:rsidTr="0011595A">
        <w:tc>
          <w:tcPr>
            <w:tcW w:w="3221" w:type="dxa"/>
            <w:shd w:val="clear" w:color="auto" w:fill="767171" w:themeFill="background2" w:themeFillShade="80"/>
          </w:tcPr>
          <w:p w14:paraId="7C017F88" w14:textId="77777777" w:rsidR="00D37CE4" w:rsidRPr="00751EF2" w:rsidRDefault="00D37CE4" w:rsidP="003708FC">
            <w:pPr>
              <w:rPr>
                <w:bCs/>
                <w:i/>
                <w:color w:val="FFFFFF" w:themeColor="background1"/>
              </w:rPr>
            </w:pPr>
            <w:r w:rsidRPr="00751EF2">
              <w:rPr>
                <w:bCs/>
                <w:i/>
                <w:color w:val="FFFFFF" w:themeColor="background1"/>
              </w:rPr>
              <w:t>402.2 Speech-Output Enabled</w:t>
            </w:r>
          </w:p>
        </w:tc>
        <w:tc>
          <w:tcPr>
            <w:tcW w:w="2580" w:type="dxa"/>
            <w:shd w:val="clear" w:color="auto" w:fill="767171" w:themeFill="background2" w:themeFillShade="80"/>
          </w:tcPr>
          <w:p w14:paraId="60868A9A" w14:textId="36AFA1EE" w:rsidR="00D37CE4" w:rsidRPr="00751EF2" w:rsidRDefault="00D37CE4" w:rsidP="003708FC"/>
        </w:tc>
        <w:tc>
          <w:tcPr>
            <w:tcW w:w="2829" w:type="dxa"/>
            <w:shd w:val="clear" w:color="auto" w:fill="767171" w:themeFill="background2" w:themeFillShade="80"/>
          </w:tcPr>
          <w:p w14:paraId="24801C13" w14:textId="58BF1C5B" w:rsidR="00D37CE4" w:rsidRPr="00751EF2" w:rsidRDefault="00D37CE4" w:rsidP="003708FC"/>
        </w:tc>
      </w:tr>
      <w:tr w:rsidR="00D37CE4" w:rsidRPr="00751EF2" w14:paraId="58A30ABE" w14:textId="77777777" w:rsidTr="0011595A">
        <w:trPr>
          <w:trHeight w:val="273"/>
        </w:trPr>
        <w:tc>
          <w:tcPr>
            <w:tcW w:w="3221" w:type="dxa"/>
          </w:tcPr>
          <w:p w14:paraId="631B2CC2" w14:textId="77777777" w:rsidR="00D37CE4" w:rsidRPr="00751EF2" w:rsidRDefault="00D37CE4" w:rsidP="003708FC">
            <w:pPr>
              <w:rPr>
                <w:bCs/>
              </w:rPr>
            </w:pPr>
            <w:r w:rsidRPr="00751EF2">
              <w:t>402.2.1 Information Displayed On-Screen</w:t>
            </w:r>
          </w:p>
        </w:tc>
        <w:tc>
          <w:tcPr>
            <w:tcW w:w="2580" w:type="dxa"/>
          </w:tcPr>
          <w:p w14:paraId="2490F3C8" w14:textId="074C920C" w:rsidR="00D37CE4" w:rsidRPr="00751EF2" w:rsidRDefault="007814FD" w:rsidP="003708FC">
            <w:pPr>
              <w:rPr>
                <w:color w:val="000000" w:themeColor="text1"/>
              </w:rPr>
            </w:pPr>
            <w:r w:rsidRPr="00751EF2">
              <w:rPr>
                <w:color w:val="000000" w:themeColor="text1"/>
              </w:rPr>
              <w:t>Not applicable</w:t>
            </w:r>
          </w:p>
        </w:tc>
        <w:tc>
          <w:tcPr>
            <w:tcW w:w="2829" w:type="dxa"/>
          </w:tcPr>
          <w:p w14:paraId="67E5094F" w14:textId="4A31B9DA" w:rsidR="00D37CE4" w:rsidRPr="00751EF2" w:rsidRDefault="00D37CE4" w:rsidP="003708FC">
            <w:pPr>
              <w:rPr>
                <w:color w:val="000000" w:themeColor="text1"/>
              </w:rPr>
            </w:pPr>
          </w:p>
        </w:tc>
      </w:tr>
      <w:tr w:rsidR="007814FD" w:rsidRPr="00751EF2" w14:paraId="483776C8" w14:textId="77777777" w:rsidTr="0011595A">
        <w:tc>
          <w:tcPr>
            <w:tcW w:w="3221" w:type="dxa"/>
          </w:tcPr>
          <w:p w14:paraId="01DFFC36" w14:textId="77777777" w:rsidR="007814FD" w:rsidRPr="00751EF2" w:rsidRDefault="007814FD" w:rsidP="003708FC">
            <w:r w:rsidRPr="00751EF2">
              <w:t>402.2.2 Transactional Outputs</w:t>
            </w:r>
          </w:p>
        </w:tc>
        <w:tc>
          <w:tcPr>
            <w:tcW w:w="2580" w:type="dxa"/>
          </w:tcPr>
          <w:p w14:paraId="08DB4749" w14:textId="488B28F6" w:rsidR="007814FD" w:rsidRPr="00751EF2" w:rsidRDefault="007814FD" w:rsidP="003708FC">
            <w:pPr>
              <w:rPr>
                <w:color w:val="000000" w:themeColor="text1"/>
              </w:rPr>
            </w:pPr>
            <w:r w:rsidRPr="00751EF2">
              <w:rPr>
                <w:color w:val="000000" w:themeColor="text1"/>
              </w:rPr>
              <w:t>Not applicable</w:t>
            </w:r>
          </w:p>
        </w:tc>
        <w:tc>
          <w:tcPr>
            <w:tcW w:w="2829" w:type="dxa"/>
          </w:tcPr>
          <w:p w14:paraId="5F4A80AE" w14:textId="2B3E345A" w:rsidR="007814FD" w:rsidRPr="00751EF2" w:rsidRDefault="007814FD" w:rsidP="003708FC">
            <w:pPr>
              <w:rPr>
                <w:color w:val="000000" w:themeColor="text1"/>
              </w:rPr>
            </w:pPr>
          </w:p>
        </w:tc>
      </w:tr>
      <w:tr w:rsidR="007814FD" w:rsidRPr="00751EF2" w14:paraId="4E313648" w14:textId="77777777" w:rsidTr="0011595A">
        <w:tc>
          <w:tcPr>
            <w:tcW w:w="3221" w:type="dxa"/>
          </w:tcPr>
          <w:p w14:paraId="12D4B093" w14:textId="77777777" w:rsidR="007814FD" w:rsidRPr="00751EF2" w:rsidRDefault="007814FD" w:rsidP="003708FC">
            <w:r w:rsidRPr="00751EF2">
              <w:t>402.2.3 Speech Delivery Type and Coordination</w:t>
            </w:r>
          </w:p>
        </w:tc>
        <w:tc>
          <w:tcPr>
            <w:tcW w:w="2580" w:type="dxa"/>
          </w:tcPr>
          <w:p w14:paraId="0486A9AF" w14:textId="65178D0C" w:rsidR="007814FD" w:rsidRPr="00751EF2" w:rsidRDefault="007814FD" w:rsidP="003708FC">
            <w:pPr>
              <w:rPr>
                <w:color w:val="000000" w:themeColor="text1"/>
              </w:rPr>
            </w:pPr>
            <w:r w:rsidRPr="00751EF2">
              <w:rPr>
                <w:color w:val="000000" w:themeColor="text1"/>
              </w:rPr>
              <w:t>Not applicable</w:t>
            </w:r>
          </w:p>
        </w:tc>
        <w:tc>
          <w:tcPr>
            <w:tcW w:w="2829" w:type="dxa"/>
          </w:tcPr>
          <w:p w14:paraId="3D284D7B" w14:textId="0C6B1AFE" w:rsidR="007814FD" w:rsidRPr="00751EF2" w:rsidRDefault="007814FD" w:rsidP="003708FC">
            <w:pPr>
              <w:rPr>
                <w:color w:val="000000" w:themeColor="text1"/>
              </w:rPr>
            </w:pPr>
          </w:p>
        </w:tc>
      </w:tr>
      <w:tr w:rsidR="007814FD" w:rsidRPr="00751EF2" w14:paraId="696985E5" w14:textId="77777777" w:rsidTr="0011595A">
        <w:tc>
          <w:tcPr>
            <w:tcW w:w="3221" w:type="dxa"/>
          </w:tcPr>
          <w:p w14:paraId="50FC56C0" w14:textId="77777777" w:rsidR="007814FD" w:rsidRPr="00751EF2" w:rsidRDefault="007814FD" w:rsidP="003708FC">
            <w:r w:rsidRPr="00751EF2">
              <w:t>402.2.4 User Control</w:t>
            </w:r>
          </w:p>
        </w:tc>
        <w:tc>
          <w:tcPr>
            <w:tcW w:w="2580" w:type="dxa"/>
          </w:tcPr>
          <w:p w14:paraId="7B98E17B" w14:textId="13172864" w:rsidR="007814FD" w:rsidRPr="00751EF2" w:rsidRDefault="007814FD" w:rsidP="003708FC">
            <w:pPr>
              <w:rPr>
                <w:color w:val="000000" w:themeColor="text1"/>
              </w:rPr>
            </w:pPr>
            <w:r w:rsidRPr="00751EF2">
              <w:rPr>
                <w:color w:val="000000" w:themeColor="text1"/>
              </w:rPr>
              <w:t>Not applicable</w:t>
            </w:r>
          </w:p>
        </w:tc>
        <w:tc>
          <w:tcPr>
            <w:tcW w:w="2829" w:type="dxa"/>
          </w:tcPr>
          <w:p w14:paraId="330F34CE" w14:textId="03F741E4" w:rsidR="007814FD" w:rsidRPr="00751EF2" w:rsidRDefault="007814FD" w:rsidP="003708FC">
            <w:pPr>
              <w:rPr>
                <w:color w:val="000000" w:themeColor="text1"/>
              </w:rPr>
            </w:pPr>
          </w:p>
        </w:tc>
      </w:tr>
      <w:tr w:rsidR="007814FD" w:rsidRPr="00751EF2" w14:paraId="72B712C2" w14:textId="77777777" w:rsidTr="0011595A">
        <w:trPr>
          <w:trHeight w:val="245"/>
        </w:trPr>
        <w:tc>
          <w:tcPr>
            <w:tcW w:w="3221" w:type="dxa"/>
            <w:tcBorders>
              <w:bottom w:val="single" w:sz="4" w:space="0" w:color="000000"/>
            </w:tcBorders>
          </w:tcPr>
          <w:p w14:paraId="104291D6" w14:textId="77777777" w:rsidR="007814FD" w:rsidRPr="00751EF2" w:rsidRDefault="007814FD" w:rsidP="003708FC">
            <w:r w:rsidRPr="00751EF2">
              <w:t>402.2.5 Braille Instructions</w:t>
            </w:r>
          </w:p>
        </w:tc>
        <w:tc>
          <w:tcPr>
            <w:tcW w:w="2580" w:type="dxa"/>
            <w:tcBorders>
              <w:bottom w:val="single" w:sz="4" w:space="0" w:color="000000"/>
            </w:tcBorders>
          </w:tcPr>
          <w:p w14:paraId="64E18AF1" w14:textId="7E0D29F4"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B9C3557" w14:textId="3FA78379" w:rsidR="007814FD" w:rsidRPr="00751EF2" w:rsidRDefault="007814FD" w:rsidP="003708FC">
            <w:pPr>
              <w:rPr>
                <w:color w:val="000000" w:themeColor="text1"/>
              </w:rPr>
            </w:pPr>
          </w:p>
        </w:tc>
      </w:tr>
      <w:tr w:rsidR="00D37CE4" w:rsidRPr="00751EF2" w14:paraId="2F0C1657" w14:textId="77777777" w:rsidTr="0011595A">
        <w:trPr>
          <w:trHeight w:val="245"/>
        </w:trPr>
        <w:tc>
          <w:tcPr>
            <w:tcW w:w="3221" w:type="dxa"/>
            <w:shd w:val="clear" w:color="auto" w:fill="767171" w:themeFill="background2" w:themeFillShade="80"/>
          </w:tcPr>
          <w:p w14:paraId="7457999B" w14:textId="77777777" w:rsidR="00D37CE4" w:rsidRPr="00751EF2" w:rsidRDefault="00D37CE4" w:rsidP="003708FC">
            <w:pPr>
              <w:rPr>
                <w:i/>
                <w:color w:val="FFFFFF" w:themeColor="background1"/>
              </w:rPr>
            </w:pPr>
            <w:r w:rsidRPr="00751EF2">
              <w:rPr>
                <w:i/>
                <w:color w:val="FFFFFF" w:themeColor="background1"/>
              </w:rPr>
              <w:t>402.3 Volume</w:t>
            </w:r>
          </w:p>
        </w:tc>
        <w:tc>
          <w:tcPr>
            <w:tcW w:w="2580" w:type="dxa"/>
            <w:shd w:val="clear" w:color="auto" w:fill="767171" w:themeFill="background2" w:themeFillShade="80"/>
          </w:tcPr>
          <w:p w14:paraId="5FACB655" w14:textId="171DFB21" w:rsidR="00D37CE4" w:rsidRPr="00751EF2"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751EF2" w:rsidRDefault="00D37CE4" w:rsidP="003708FC">
            <w:pPr>
              <w:rPr>
                <w:color w:val="FFFFFF" w:themeColor="background1"/>
              </w:rPr>
            </w:pPr>
          </w:p>
        </w:tc>
      </w:tr>
      <w:tr w:rsidR="007814FD" w:rsidRPr="00751EF2" w14:paraId="63252B31" w14:textId="77777777" w:rsidTr="0011595A">
        <w:trPr>
          <w:trHeight w:val="245"/>
        </w:trPr>
        <w:tc>
          <w:tcPr>
            <w:tcW w:w="3221" w:type="dxa"/>
          </w:tcPr>
          <w:p w14:paraId="7DC1C711" w14:textId="77777777" w:rsidR="007814FD" w:rsidRPr="00751EF2" w:rsidRDefault="007814FD" w:rsidP="003708FC">
            <w:r w:rsidRPr="00751EF2">
              <w:t>402.3.1 Private Listening</w:t>
            </w:r>
          </w:p>
        </w:tc>
        <w:tc>
          <w:tcPr>
            <w:tcW w:w="2580" w:type="dxa"/>
          </w:tcPr>
          <w:p w14:paraId="0DFED19D" w14:textId="1C73C4E0" w:rsidR="007814FD" w:rsidRPr="00751EF2" w:rsidRDefault="007814FD" w:rsidP="003708FC">
            <w:pPr>
              <w:rPr>
                <w:color w:val="000000" w:themeColor="text1"/>
              </w:rPr>
            </w:pPr>
            <w:r w:rsidRPr="00751EF2">
              <w:rPr>
                <w:color w:val="000000" w:themeColor="text1"/>
              </w:rPr>
              <w:t>Not applicable</w:t>
            </w:r>
          </w:p>
        </w:tc>
        <w:tc>
          <w:tcPr>
            <w:tcW w:w="2829" w:type="dxa"/>
          </w:tcPr>
          <w:p w14:paraId="03BC2006" w14:textId="3A87C0E4" w:rsidR="007814FD" w:rsidRPr="00751EF2" w:rsidRDefault="007814FD" w:rsidP="003708FC">
            <w:pPr>
              <w:rPr>
                <w:color w:val="000000" w:themeColor="text1"/>
              </w:rPr>
            </w:pPr>
          </w:p>
        </w:tc>
      </w:tr>
      <w:tr w:rsidR="007814FD" w:rsidRPr="00751EF2" w14:paraId="55A89AA3" w14:textId="77777777" w:rsidTr="0011595A">
        <w:trPr>
          <w:trHeight w:val="245"/>
        </w:trPr>
        <w:tc>
          <w:tcPr>
            <w:tcW w:w="3221" w:type="dxa"/>
          </w:tcPr>
          <w:p w14:paraId="23F6ECAA" w14:textId="77777777" w:rsidR="007814FD" w:rsidRPr="00751EF2" w:rsidRDefault="007814FD" w:rsidP="003708FC">
            <w:r w:rsidRPr="00751EF2">
              <w:t>402.3.2 Non-private Listening</w:t>
            </w:r>
          </w:p>
        </w:tc>
        <w:tc>
          <w:tcPr>
            <w:tcW w:w="2580" w:type="dxa"/>
          </w:tcPr>
          <w:p w14:paraId="52E204E2" w14:textId="668A13E3" w:rsidR="007814FD" w:rsidRPr="00751EF2" w:rsidRDefault="007814FD" w:rsidP="003708FC">
            <w:pPr>
              <w:rPr>
                <w:color w:val="000000" w:themeColor="text1"/>
              </w:rPr>
            </w:pPr>
            <w:r w:rsidRPr="00751EF2">
              <w:rPr>
                <w:color w:val="000000" w:themeColor="text1"/>
              </w:rPr>
              <w:t>Not applicable</w:t>
            </w:r>
          </w:p>
        </w:tc>
        <w:tc>
          <w:tcPr>
            <w:tcW w:w="2829" w:type="dxa"/>
          </w:tcPr>
          <w:p w14:paraId="43E224BF" w14:textId="04FFAD98" w:rsidR="007814FD" w:rsidRPr="00751EF2" w:rsidRDefault="007814FD" w:rsidP="003708FC">
            <w:pPr>
              <w:rPr>
                <w:color w:val="000000" w:themeColor="text1"/>
              </w:rPr>
            </w:pPr>
          </w:p>
        </w:tc>
      </w:tr>
      <w:tr w:rsidR="007814FD" w:rsidRPr="00751EF2" w14:paraId="3678881A" w14:textId="77777777" w:rsidTr="0011595A">
        <w:trPr>
          <w:trHeight w:val="245"/>
        </w:trPr>
        <w:tc>
          <w:tcPr>
            <w:tcW w:w="3221" w:type="dxa"/>
          </w:tcPr>
          <w:p w14:paraId="40414498" w14:textId="77777777" w:rsidR="007814FD" w:rsidRPr="00751EF2" w:rsidRDefault="007814FD" w:rsidP="003708FC">
            <w:r w:rsidRPr="00751EF2">
              <w:t>402.4 Characters on Display Screens</w:t>
            </w:r>
          </w:p>
        </w:tc>
        <w:tc>
          <w:tcPr>
            <w:tcW w:w="2580" w:type="dxa"/>
          </w:tcPr>
          <w:p w14:paraId="22F14BD8" w14:textId="12EFCB91" w:rsidR="007814FD" w:rsidRPr="00751EF2" w:rsidRDefault="007814FD" w:rsidP="003708FC">
            <w:pPr>
              <w:rPr>
                <w:color w:val="000000" w:themeColor="text1"/>
              </w:rPr>
            </w:pPr>
            <w:r w:rsidRPr="00751EF2">
              <w:rPr>
                <w:color w:val="000000" w:themeColor="text1"/>
              </w:rPr>
              <w:t>Not applicable</w:t>
            </w:r>
          </w:p>
        </w:tc>
        <w:tc>
          <w:tcPr>
            <w:tcW w:w="2829" w:type="dxa"/>
          </w:tcPr>
          <w:p w14:paraId="1DF76208" w14:textId="5FB34DA0" w:rsidR="007814FD" w:rsidRPr="00751EF2" w:rsidRDefault="007814FD" w:rsidP="003708FC">
            <w:pPr>
              <w:rPr>
                <w:color w:val="000000" w:themeColor="text1"/>
              </w:rPr>
            </w:pPr>
          </w:p>
        </w:tc>
      </w:tr>
      <w:tr w:rsidR="007814FD" w:rsidRPr="00751EF2" w14:paraId="2C5333B7" w14:textId="77777777" w:rsidTr="0011595A">
        <w:trPr>
          <w:trHeight w:val="245"/>
        </w:trPr>
        <w:tc>
          <w:tcPr>
            <w:tcW w:w="3221" w:type="dxa"/>
            <w:tcBorders>
              <w:bottom w:val="single" w:sz="4" w:space="0" w:color="000000"/>
            </w:tcBorders>
          </w:tcPr>
          <w:p w14:paraId="490A13F4" w14:textId="77777777" w:rsidR="007814FD" w:rsidRPr="00751EF2" w:rsidRDefault="007814FD" w:rsidP="003708FC">
            <w:r w:rsidRPr="00751EF2">
              <w:t>402.5 Characters on Variable Message Signs</w:t>
            </w:r>
          </w:p>
        </w:tc>
        <w:tc>
          <w:tcPr>
            <w:tcW w:w="2580" w:type="dxa"/>
            <w:tcBorders>
              <w:bottom w:val="single" w:sz="4" w:space="0" w:color="000000"/>
            </w:tcBorders>
          </w:tcPr>
          <w:p w14:paraId="22AC4E8F" w14:textId="705893F7"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474E9266" w14:textId="7CB5CFCF" w:rsidR="007814FD" w:rsidRPr="00751EF2" w:rsidRDefault="007814FD" w:rsidP="003708FC">
            <w:pPr>
              <w:rPr>
                <w:color w:val="000000" w:themeColor="text1"/>
              </w:rPr>
            </w:pPr>
          </w:p>
        </w:tc>
      </w:tr>
      <w:tr w:rsidR="00D37CE4" w:rsidRPr="00751EF2" w14:paraId="2998A73C" w14:textId="77777777" w:rsidTr="0011595A">
        <w:trPr>
          <w:trHeight w:val="245"/>
        </w:trPr>
        <w:tc>
          <w:tcPr>
            <w:tcW w:w="3221" w:type="dxa"/>
            <w:shd w:val="clear" w:color="auto" w:fill="767171" w:themeFill="background2" w:themeFillShade="80"/>
          </w:tcPr>
          <w:p w14:paraId="0EF3B319" w14:textId="77777777" w:rsidR="00D37CE4" w:rsidRPr="00751EF2" w:rsidRDefault="00D37CE4" w:rsidP="003708FC">
            <w:r w:rsidRPr="00751EF2">
              <w:rPr>
                <w:color w:val="FFFFFF" w:themeColor="background1"/>
              </w:rPr>
              <w:t>403 Biometrics</w:t>
            </w:r>
          </w:p>
        </w:tc>
        <w:tc>
          <w:tcPr>
            <w:tcW w:w="2580" w:type="dxa"/>
            <w:shd w:val="clear" w:color="auto" w:fill="767171" w:themeFill="background2" w:themeFillShade="80"/>
          </w:tcPr>
          <w:p w14:paraId="362A81BA" w14:textId="6B744FE1" w:rsidR="00D37CE4" w:rsidRPr="00751EF2" w:rsidRDefault="00D37CE4" w:rsidP="003708FC"/>
        </w:tc>
        <w:tc>
          <w:tcPr>
            <w:tcW w:w="2829" w:type="dxa"/>
            <w:shd w:val="clear" w:color="auto" w:fill="767171" w:themeFill="background2" w:themeFillShade="80"/>
          </w:tcPr>
          <w:p w14:paraId="17BF8687" w14:textId="1CFE8656" w:rsidR="00D37CE4" w:rsidRPr="00751EF2" w:rsidRDefault="00D37CE4" w:rsidP="003708FC"/>
        </w:tc>
      </w:tr>
      <w:tr w:rsidR="007814FD" w:rsidRPr="00751EF2" w14:paraId="7BDDE80B" w14:textId="77777777" w:rsidTr="0011595A">
        <w:trPr>
          <w:trHeight w:val="245"/>
        </w:trPr>
        <w:tc>
          <w:tcPr>
            <w:tcW w:w="3221" w:type="dxa"/>
            <w:tcBorders>
              <w:bottom w:val="single" w:sz="4" w:space="0" w:color="000000"/>
            </w:tcBorders>
          </w:tcPr>
          <w:p w14:paraId="6054797E" w14:textId="77777777" w:rsidR="007814FD" w:rsidRPr="00751EF2" w:rsidRDefault="007814FD" w:rsidP="003708FC">
            <w:r w:rsidRPr="00751EF2">
              <w:t>403.1 General</w:t>
            </w:r>
          </w:p>
        </w:tc>
        <w:tc>
          <w:tcPr>
            <w:tcW w:w="2580" w:type="dxa"/>
            <w:tcBorders>
              <w:bottom w:val="single" w:sz="4" w:space="0" w:color="000000"/>
            </w:tcBorders>
          </w:tcPr>
          <w:p w14:paraId="23C5C8AB" w14:textId="2DC69CAE"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75AFFF31" w14:textId="1A40081F" w:rsidR="007814FD" w:rsidRPr="00751EF2" w:rsidRDefault="007814FD" w:rsidP="003708FC">
            <w:pPr>
              <w:rPr>
                <w:color w:val="000000" w:themeColor="text1"/>
              </w:rPr>
            </w:pPr>
          </w:p>
        </w:tc>
      </w:tr>
      <w:tr w:rsidR="00D37CE4" w:rsidRPr="00751EF2" w14:paraId="7115D374" w14:textId="77777777" w:rsidTr="0011595A">
        <w:trPr>
          <w:trHeight w:val="245"/>
        </w:trPr>
        <w:tc>
          <w:tcPr>
            <w:tcW w:w="3221" w:type="dxa"/>
            <w:shd w:val="clear" w:color="auto" w:fill="767171" w:themeFill="background2" w:themeFillShade="80"/>
          </w:tcPr>
          <w:p w14:paraId="0B1BE7E8" w14:textId="77777777" w:rsidR="00D37CE4" w:rsidRPr="00751EF2" w:rsidRDefault="00D37CE4" w:rsidP="003708FC">
            <w:r w:rsidRPr="00751EF2">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751EF2" w:rsidRDefault="00D37CE4" w:rsidP="003708FC"/>
        </w:tc>
        <w:tc>
          <w:tcPr>
            <w:tcW w:w="2829" w:type="dxa"/>
            <w:shd w:val="clear" w:color="auto" w:fill="767171" w:themeFill="background2" w:themeFillShade="80"/>
          </w:tcPr>
          <w:p w14:paraId="35935AF9" w14:textId="70BECFC5" w:rsidR="00D37CE4" w:rsidRPr="00751EF2" w:rsidRDefault="00D37CE4" w:rsidP="003708FC"/>
        </w:tc>
      </w:tr>
      <w:tr w:rsidR="007814FD" w:rsidRPr="00751EF2" w14:paraId="002F5714" w14:textId="77777777" w:rsidTr="0011595A">
        <w:trPr>
          <w:trHeight w:val="245"/>
        </w:trPr>
        <w:tc>
          <w:tcPr>
            <w:tcW w:w="3221" w:type="dxa"/>
            <w:tcBorders>
              <w:bottom w:val="single" w:sz="4" w:space="0" w:color="000000"/>
            </w:tcBorders>
          </w:tcPr>
          <w:p w14:paraId="6D5DF08A" w14:textId="77777777" w:rsidR="007814FD" w:rsidRPr="00751EF2" w:rsidRDefault="007814FD" w:rsidP="003708FC">
            <w:r w:rsidRPr="00751EF2">
              <w:t>404.1 General</w:t>
            </w:r>
          </w:p>
        </w:tc>
        <w:tc>
          <w:tcPr>
            <w:tcW w:w="2580" w:type="dxa"/>
            <w:tcBorders>
              <w:bottom w:val="single" w:sz="4" w:space="0" w:color="000000"/>
            </w:tcBorders>
          </w:tcPr>
          <w:p w14:paraId="47E1D173" w14:textId="35ED745A"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D2CF13C" w14:textId="2A0A0761" w:rsidR="007814FD" w:rsidRPr="00751EF2" w:rsidRDefault="007814FD" w:rsidP="003708FC">
            <w:pPr>
              <w:rPr>
                <w:color w:val="000000" w:themeColor="text1"/>
              </w:rPr>
            </w:pPr>
          </w:p>
        </w:tc>
      </w:tr>
      <w:tr w:rsidR="00D37CE4" w:rsidRPr="00751EF2" w14:paraId="58D2AE27" w14:textId="77777777" w:rsidTr="0011595A">
        <w:trPr>
          <w:trHeight w:val="245"/>
        </w:trPr>
        <w:tc>
          <w:tcPr>
            <w:tcW w:w="3221" w:type="dxa"/>
            <w:shd w:val="clear" w:color="auto" w:fill="767171" w:themeFill="background2" w:themeFillShade="80"/>
          </w:tcPr>
          <w:p w14:paraId="332C4A4C" w14:textId="77777777" w:rsidR="00D37CE4" w:rsidRPr="00751EF2" w:rsidRDefault="00D37CE4" w:rsidP="003708FC">
            <w:r w:rsidRPr="00751EF2">
              <w:rPr>
                <w:color w:val="FFFFFF" w:themeColor="background1"/>
              </w:rPr>
              <w:t>405 Privacy</w:t>
            </w:r>
          </w:p>
        </w:tc>
        <w:tc>
          <w:tcPr>
            <w:tcW w:w="2580" w:type="dxa"/>
            <w:shd w:val="clear" w:color="auto" w:fill="767171" w:themeFill="background2" w:themeFillShade="80"/>
          </w:tcPr>
          <w:p w14:paraId="452B09A5" w14:textId="4E60C051" w:rsidR="00D37CE4" w:rsidRPr="00751EF2" w:rsidRDefault="00D37CE4" w:rsidP="003708FC"/>
        </w:tc>
        <w:tc>
          <w:tcPr>
            <w:tcW w:w="2829" w:type="dxa"/>
            <w:shd w:val="clear" w:color="auto" w:fill="767171" w:themeFill="background2" w:themeFillShade="80"/>
          </w:tcPr>
          <w:p w14:paraId="1F1DE479" w14:textId="12CFF117" w:rsidR="00D37CE4" w:rsidRPr="00751EF2" w:rsidRDefault="00D37CE4" w:rsidP="003708FC"/>
        </w:tc>
      </w:tr>
      <w:tr w:rsidR="007814FD" w:rsidRPr="00751EF2" w14:paraId="55714B91" w14:textId="77777777" w:rsidTr="0011595A">
        <w:trPr>
          <w:trHeight w:val="245"/>
        </w:trPr>
        <w:tc>
          <w:tcPr>
            <w:tcW w:w="3221" w:type="dxa"/>
            <w:tcBorders>
              <w:bottom w:val="single" w:sz="4" w:space="0" w:color="000000"/>
            </w:tcBorders>
          </w:tcPr>
          <w:p w14:paraId="256FF0DA" w14:textId="77777777" w:rsidR="007814FD" w:rsidRPr="00751EF2" w:rsidRDefault="007814FD" w:rsidP="003708FC">
            <w:pPr>
              <w:rPr>
                <w:color w:val="FFFFFF" w:themeColor="background1"/>
              </w:rPr>
            </w:pPr>
            <w:r w:rsidRPr="00751EF2">
              <w:t>405.1 General</w:t>
            </w:r>
          </w:p>
        </w:tc>
        <w:tc>
          <w:tcPr>
            <w:tcW w:w="2580" w:type="dxa"/>
            <w:tcBorders>
              <w:bottom w:val="single" w:sz="4" w:space="0" w:color="000000"/>
            </w:tcBorders>
          </w:tcPr>
          <w:p w14:paraId="52779723" w14:textId="0D6298C4"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0EDFF8B" w14:textId="70A2CBB7" w:rsidR="007814FD" w:rsidRPr="00751EF2" w:rsidRDefault="007814FD" w:rsidP="003708FC">
            <w:pPr>
              <w:rPr>
                <w:color w:val="000000" w:themeColor="text1"/>
              </w:rPr>
            </w:pPr>
          </w:p>
        </w:tc>
      </w:tr>
      <w:tr w:rsidR="00D37CE4" w:rsidRPr="00751EF2" w14:paraId="60F0887F" w14:textId="77777777" w:rsidTr="0011595A">
        <w:trPr>
          <w:trHeight w:val="245"/>
        </w:trPr>
        <w:tc>
          <w:tcPr>
            <w:tcW w:w="3221" w:type="dxa"/>
            <w:shd w:val="clear" w:color="auto" w:fill="767171" w:themeFill="background2" w:themeFillShade="80"/>
          </w:tcPr>
          <w:p w14:paraId="766CCBDE" w14:textId="77777777" w:rsidR="00D37CE4" w:rsidRPr="00751EF2" w:rsidRDefault="00D37CE4" w:rsidP="003708FC">
            <w:r w:rsidRPr="00751EF2">
              <w:rPr>
                <w:color w:val="FFFFFF" w:themeColor="background1"/>
              </w:rPr>
              <w:t>406 Standard Connections</w:t>
            </w:r>
          </w:p>
        </w:tc>
        <w:tc>
          <w:tcPr>
            <w:tcW w:w="2580" w:type="dxa"/>
            <w:shd w:val="clear" w:color="auto" w:fill="767171" w:themeFill="background2" w:themeFillShade="80"/>
          </w:tcPr>
          <w:p w14:paraId="46D60DD1" w14:textId="167EA015" w:rsidR="00D37CE4" w:rsidRPr="00751EF2"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751EF2" w:rsidRDefault="00D37CE4" w:rsidP="003708FC">
            <w:pPr>
              <w:rPr>
                <w:color w:val="FFFFFF" w:themeColor="background1"/>
              </w:rPr>
            </w:pPr>
          </w:p>
        </w:tc>
      </w:tr>
      <w:tr w:rsidR="007814FD" w:rsidRPr="00751EF2" w14:paraId="23E45D14" w14:textId="77777777" w:rsidTr="0011595A">
        <w:trPr>
          <w:trHeight w:val="245"/>
        </w:trPr>
        <w:tc>
          <w:tcPr>
            <w:tcW w:w="3221" w:type="dxa"/>
            <w:tcBorders>
              <w:bottom w:val="single" w:sz="4" w:space="0" w:color="000000"/>
            </w:tcBorders>
          </w:tcPr>
          <w:p w14:paraId="06B149D4" w14:textId="77777777" w:rsidR="007814FD" w:rsidRPr="00751EF2" w:rsidRDefault="007814FD" w:rsidP="003708FC">
            <w:r w:rsidRPr="00751EF2">
              <w:t>406.1 General</w:t>
            </w:r>
          </w:p>
        </w:tc>
        <w:tc>
          <w:tcPr>
            <w:tcW w:w="2580" w:type="dxa"/>
            <w:tcBorders>
              <w:bottom w:val="single" w:sz="4" w:space="0" w:color="000000"/>
            </w:tcBorders>
          </w:tcPr>
          <w:p w14:paraId="5A6A0DC0" w14:textId="6D0D4342"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19E6062" w14:textId="6A3A0A84" w:rsidR="007814FD" w:rsidRPr="00751EF2" w:rsidRDefault="007814FD" w:rsidP="003708FC">
            <w:pPr>
              <w:rPr>
                <w:color w:val="000000" w:themeColor="text1"/>
              </w:rPr>
            </w:pPr>
          </w:p>
        </w:tc>
      </w:tr>
      <w:tr w:rsidR="00D37CE4" w:rsidRPr="00751EF2" w14:paraId="0D300B25" w14:textId="77777777" w:rsidTr="0011595A">
        <w:trPr>
          <w:trHeight w:val="245"/>
        </w:trPr>
        <w:tc>
          <w:tcPr>
            <w:tcW w:w="3221" w:type="dxa"/>
            <w:shd w:val="clear" w:color="auto" w:fill="767171" w:themeFill="background2" w:themeFillShade="80"/>
          </w:tcPr>
          <w:p w14:paraId="0AD39B11" w14:textId="77777777" w:rsidR="00D37CE4" w:rsidRPr="00751EF2" w:rsidRDefault="00D37CE4" w:rsidP="003708FC">
            <w:pPr>
              <w:rPr>
                <w:color w:val="FFFFFF" w:themeColor="background1"/>
              </w:rPr>
            </w:pPr>
            <w:r w:rsidRPr="00751EF2">
              <w:rPr>
                <w:color w:val="FFFFFF" w:themeColor="background1"/>
              </w:rPr>
              <w:t>407 Operable Parts</w:t>
            </w:r>
          </w:p>
        </w:tc>
        <w:tc>
          <w:tcPr>
            <w:tcW w:w="2580" w:type="dxa"/>
            <w:shd w:val="clear" w:color="auto" w:fill="767171" w:themeFill="background2" w:themeFillShade="80"/>
          </w:tcPr>
          <w:p w14:paraId="72F083A2" w14:textId="4C0989BF" w:rsidR="00D37CE4" w:rsidRPr="00751EF2"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751EF2" w:rsidRDefault="00D37CE4" w:rsidP="003708FC">
            <w:pPr>
              <w:rPr>
                <w:color w:val="FFFFFF" w:themeColor="background1"/>
              </w:rPr>
            </w:pPr>
          </w:p>
        </w:tc>
      </w:tr>
      <w:tr w:rsidR="007814FD" w:rsidRPr="00751EF2" w14:paraId="63B22737" w14:textId="77777777" w:rsidTr="0011595A">
        <w:trPr>
          <w:trHeight w:val="245"/>
        </w:trPr>
        <w:tc>
          <w:tcPr>
            <w:tcW w:w="3221" w:type="dxa"/>
            <w:tcBorders>
              <w:bottom w:val="single" w:sz="4" w:space="0" w:color="000000"/>
            </w:tcBorders>
          </w:tcPr>
          <w:p w14:paraId="07284EEE" w14:textId="77777777" w:rsidR="007814FD" w:rsidRPr="00751EF2" w:rsidRDefault="007814FD" w:rsidP="003708FC">
            <w:r w:rsidRPr="00751EF2">
              <w:t>407.2 Contrast</w:t>
            </w:r>
          </w:p>
        </w:tc>
        <w:tc>
          <w:tcPr>
            <w:tcW w:w="2580" w:type="dxa"/>
            <w:tcBorders>
              <w:bottom w:val="single" w:sz="4" w:space="0" w:color="000000"/>
            </w:tcBorders>
          </w:tcPr>
          <w:p w14:paraId="3068B4B0" w14:textId="3F0066C0"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BE88E91" w14:textId="3074E028" w:rsidR="007814FD" w:rsidRPr="00751EF2" w:rsidRDefault="007814FD" w:rsidP="003708FC">
            <w:pPr>
              <w:rPr>
                <w:color w:val="000000" w:themeColor="text1"/>
              </w:rPr>
            </w:pPr>
          </w:p>
        </w:tc>
      </w:tr>
      <w:tr w:rsidR="00D37CE4" w:rsidRPr="00751EF2" w14:paraId="02BF1C3B" w14:textId="77777777" w:rsidTr="0011595A">
        <w:trPr>
          <w:trHeight w:val="245"/>
        </w:trPr>
        <w:tc>
          <w:tcPr>
            <w:tcW w:w="3221" w:type="dxa"/>
            <w:shd w:val="clear" w:color="auto" w:fill="767171" w:themeFill="background2" w:themeFillShade="80"/>
          </w:tcPr>
          <w:p w14:paraId="44976151" w14:textId="77777777" w:rsidR="00D37CE4" w:rsidRPr="00751EF2" w:rsidRDefault="00D37CE4" w:rsidP="003708FC">
            <w:pPr>
              <w:rPr>
                <w:i/>
              </w:rPr>
            </w:pPr>
            <w:r w:rsidRPr="00751EF2">
              <w:rPr>
                <w:i/>
                <w:color w:val="FFFFFF" w:themeColor="background1"/>
              </w:rPr>
              <w:t>407.3 Input Controls</w:t>
            </w:r>
          </w:p>
        </w:tc>
        <w:tc>
          <w:tcPr>
            <w:tcW w:w="2580" w:type="dxa"/>
            <w:shd w:val="clear" w:color="auto" w:fill="767171" w:themeFill="background2" w:themeFillShade="80"/>
          </w:tcPr>
          <w:p w14:paraId="7E7D2F52" w14:textId="6623C5EF" w:rsidR="00D37CE4" w:rsidRPr="00751EF2"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751EF2" w:rsidRDefault="00D37CE4" w:rsidP="003708FC">
            <w:pPr>
              <w:rPr>
                <w:color w:val="FFFFFF" w:themeColor="background1"/>
              </w:rPr>
            </w:pPr>
          </w:p>
        </w:tc>
      </w:tr>
      <w:tr w:rsidR="007814FD" w:rsidRPr="00751EF2" w14:paraId="0C55DAA3" w14:textId="77777777" w:rsidTr="0011595A">
        <w:trPr>
          <w:trHeight w:val="245"/>
        </w:trPr>
        <w:tc>
          <w:tcPr>
            <w:tcW w:w="3221" w:type="dxa"/>
          </w:tcPr>
          <w:p w14:paraId="78AAC152" w14:textId="77777777" w:rsidR="007814FD" w:rsidRPr="00751EF2" w:rsidRDefault="007814FD" w:rsidP="003708FC">
            <w:r w:rsidRPr="00751EF2">
              <w:t>407.3.1 Tactilely Discernible</w:t>
            </w:r>
          </w:p>
        </w:tc>
        <w:tc>
          <w:tcPr>
            <w:tcW w:w="2580" w:type="dxa"/>
          </w:tcPr>
          <w:p w14:paraId="49C76858" w14:textId="04E19B5E" w:rsidR="007814FD" w:rsidRPr="00751EF2" w:rsidRDefault="007814FD" w:rsidP="003708FC">
            <w:pPr>
              <w:rPr>
                <w:color w:val="000000" w:themeColor="text1"/>
              </w:rPr>
            </w:pPr>
            <w:r w:rsidRPr="00751EF2">
              <w:rPr>
                <w:color w:val="000000" w:themeColor="text1"/>
              </w:rPr>
              <w:t>Not applicable</w:t>
            </w:r>
          </w:p>
        </w:tc>
        <w:tc>
          <w:tcPr>
            <w:tcW w:w="2829" w:type="dxa"/>
          </w:tcPr>
          <w:p w14:paraId="01FAC4A0" w14:textId="2AFEA0C9" w:rsidR="007814FD" w:rsidRPr="00751EF2" w:rsidRDefault="007814FD" w:rsidP="003708FC">
            <w:pPr>
              <w:rPr>
                <w:color w:val="000000" w:themeColor="text1"/>
              </w:rPr>
            </w:pPr>
          </w:p>
        </w:tc>
      </w:tr>
      <w:tr w:rsidR="007814FD" w:rsidRPr="00751EF2" w14:paraId="78AF515A" w14:textId="77777777" w:rsidTr="0011595A">
        <w:trPr>
          <w:trHeight w:val="245"/>
        </w:trPr>
        <w:tc>
          <w:tcPr>
            <w:tcW w:w="3221" w:type="dxa"/>
          </w:tcPr>
          <w:p w14:paraId="54B14EA5" w14:textId="77777777" w:rsidR="007814FD" w:rsidRPr="00751EF2" w:rsidRDefault="007814FD" w:rsidP="003708FC">
            <w:r w:rsidRPr="00751EF2">
              <w:t>407.3.2 Alphabetic Keys</w:t>
            </w:r>
          </w:p>
        </w:tc>
        <w:tc>
          <w:tcPr>
            <w:tcW w:w="2580" w:type="dxa"/>
          </w:tcPr>
          <w:p w14:paraId="3122FFF3" w14:textId="74C0C0E4" w:rsidR="007814FD" w:rsidRPr="00751EF2" w:rsidRDefault="007814FD" w:rsidP="003708FC">
            <w:pPr>
              <w:rPr>
                <w:color w:val="000000" w:themeColor="text1"/>
              </w:rPr>
            </w:pPr>
            <w:r w:rsidRPr="00751EF2">
              <w:rPr>
                <w:color w:val="000000" w:themeColor="text1"/>
              </w:rPr>
              <w:t>Not applicable</w:t>
            </w:r>
          </w:p>
        </w:tc>
        <w:tc>
          <w:tcPr>
            <w:tcW w:w="2829" w:type="dxa"/>
          </w:tcPr>
          <w:p w14:paraId="26C1ED0A" w14:textId="056B0681" w:rsidR="007814FD" w:rsidRPr="00751EF2" w:rsidRDefault="007814FD" w:rsidP="003708FC">
            <w:pPr>
              <w:rPr>
                <w:color w:val="000000" w:themeColor="text1"/>
              </w:rPr>
            </w:pPr>
          </w:p>
        </w:tc>
      </w:tr>
      <w:tr w:rsidR="007814FD" w:rsidRPr="00751EF2" w14:paraId="308E7955" w14:textId="77777777" w:rsidTr="0011595A">
        <w:trPr>
          <w:trHeight w:val="245"/>
        </w:trPr>
        <w:tc>
          <w:tcPr>
            <w:tcW w:w="3221" w:type="dxa"/>
          </w:tcPr>
          <w:p w14:paraId="78D0D6CA" w14:textId="77777777" w:rsidR="007814FD" w:rsidRPr="00751EF2" w:rsidRDefault="007814FD" w:rsidP="003708FC">
            <w:r w:rsidRPr="00751EF2">
              <w:t>407.3.3 Numeric Keys</w:t>
            </w:r>
          </w:p>
        </w:tc>
        <w:tc>
          <w:tcPr>
            <w:tcW w:w="2580" w:type="dxa"/>
          </w:tcPr>
          <w:p w14:paraId="7ECCEF33" w14:textId="3592391B" w:rsidR="007814FD" w:rsidRPr="00751EF2" w:rsidRDefault="007814FD" w:rsidP="003708FC">
            <w:pPr>
              <w:rPr>
                <w:color w:val="000000" w:themeColor="text1"/>
              </w:rPr>
            </w:pPr>
            <w:r w:rsidRPr="00751EF2">
              <w:rPr>
                <w:color w:val="000000" w:themeColor="text1"/>
              </w:rPr>
              <w:t>Not applicable</w:t>
            </w:r>
          </w:p>
        </w:tc>
        <w:tc>
          <w:tcPr>
            <w:tcW w:w="2829" w:type="dxa"/>
          </w:tcPr>
          <w:p w14:paraId="1701866B" w14:textId="75E54147" w:rsidR="007814FD" w:rsidRPr="00751EF2" w:rsidRDefault="007814FD" w:rsidP="003708FC">
            <w:pPr>
              <w:rPr>
                <w:color w:val="000000" w:themeColor="text1"/>
              </w:rPr>
            </w:pPr>
          </w:p>
        </w:tc>
      </w:tr>
      <w:tr w:rsidR="007814FD" w:rsidRPr="00751EF2" w14:paraId="0EAB3229" w14:textId="77777777" w:rsidTr="0011595A">
        <w:trPr>
          <w:trHeight w:val="245"/>
        </w:trPr>
        <w:tc>
          <w:tcPr>
            <w:tcW w:w="3221" w:type="dxa"/>
          </w:tcPr>
          <w:p w14:paraId="64D19023" w14:textId="77777777" w:rsidR="007814FD" w:rsidRPr="00751EF2" w:rsidRDefault="007814FD" w:rsidP="003708FC">
            <w:r w:rsidRPr="00751EF2">
              <w:t>407.4 Key Repeat</w:t>
            </w:r>
          </w:p>
        </w:tc>
        <w:tc>
          <w:tcPr>
            <w:tcW w:w="2580" w:type="dxa"/>
          </w:tcPr>
          <w:p w14:paraId="56937BE2" w14:textId="7911732D" w:rsidR="007814FD" w:rsidRPr="00751EF2" w:rsidRDefault="007814FD" w:rsidP="003708FC">
            <w:pPr>
              <w:rPr>
                <w:color w:val="000000" w:themeColor="text1"/>
              </w:rPr>
            </w:pPr>
            <w:r w:rsidRPr="00751EF2">
              <w:rPr>
                <w:color w:val="000000" w:themeColor="text1"/>
              </w:rPr>
              <w:t>Not applicable</w:t>
            </w:r>
          </w:p>
        </w:tc>
        <w:tc>
          <w:tcPr>
            <w:tcW w:w="2829" w:type="dxa"/>
          </w:tcPr>
          <w:p w14:paraId="73047FE4" w14:textId="77062665" w:rsidR="007814FD" w:rsidRPr="00751EF2" w:rsidRDefault="007814FD" w:rsidP="003708FC">
            <w:pPr>
              <w:rPr>
                <w:color w:val="000000" w:themeColor="text1"/>
              </w:rPr>
            </w:pPr>
          </w:p>
        </w:tc>
      </w:tr>
      <w:tr w:rsidR="007814FD" w:rsidRPr="00751EF2" w14:paraId="6D27963D" w14:textId="77777777" w:rsidTr="0011595A">
        <w:trPr>
          <w:trHeight w:val="245"/>
        </w:trPr>
        <w:tc>
          <w:tcPr>
            <w:tcW w:w="3221" w:type="dxa"/>
          </w:tcPr>
          <w:p w14:paraId="58B00AC3" w14:textId="77777777" w:rsidR="007814FD" w:rsidRPr="00751EF2" w:rsidRDefault="007814FD" w:rsidP="003708FC">
            <w:r w:rsidRPr="00751EF2">
              <w:t>407.5 Timed Response</w:t>
            </w:r>
          </w:p>
        </w:tc>
        <w:tc>
          <w:tcPr>
            <w:tcW w:w="2580" w:type="dxa"/>
          </w:tcPr>
          <w:p w14:paraId="7499B9B2" w14:textId="1E3E96D6" w:rsidR="007814FD" w:rsidRPr="00751EF2" w:rsidRDefault="007814FD" w:rsidP="003708FC">
            <w:pPr>
              <w:rPr>
                <w:color w:val="000000" w:themeColor="text1"/>
              </w:rPr>
            </w:pPr>
            <w:r w:rsidRPr="00751EF2">
              <w:rPr>
                <w:color w:val="000000" w:themeColor="text1"/>
              </w:rPr>
              <w:t>Not applicable</w:t>
            </w:r>
          </w:p>
        </w:tc>
        <w:tc>
          <w:tcPr>
            <w:tcW w:w="2829" w:type="dxa"/>
          </w:tcPr>
          <w:p w14:paraId="4875E038" w14:textId="41FBD638" w:rsidR="007814FD" w:rsidRPr="00751EF2" w:rsidRDefault="007814FD" w:rsidP="003708FC">
            <w:pPr>
              <w:rPr>
                <w:color w:val="000000" w:themeColor="text1"/>
              </w:rPr>
            </w:pPr>
          </w:p>
        </w:tc>
      </w:tr>
      <w:tr w:rsidR="007814FD" w:rsidRPr="00751EF2" w14:paraId="35182EF5" w14:textId="77777777" w:rsidTr="0011595A">
        <w:trPr>
          <w:trHeight w:val="245"/>
        </w:trPr>
        <w:tc>
          <w:tcPr>
            <w:tcW w:w="3221" w:type="dxa"/>
          </w:tcPr>
          <w:p w14:paraId="22BB9075" w14:textId="77777777" w:rsidR="007814FD" w:rsidRPr="00751EF2" w:rsidRDefault="007814FD" w:rsidP="003708FC">
            <w:r w:rsidRPr="00751EF2">
              <w:t>407.6 Operation</w:t>
            </w:r>
          </w:p>
        </w:tc>
        <w:tc>
          <w:tcPr>
            <w:tcW w:w="2580" w:type="dxa"/>
          </w:tcPr>
          <w:p w14:paraId="10A19A5E" w14:textId="7E44A3D4" w:rsidR="007814FD" w:rsidRPr="00751EF2" w:rsidRDefault="007814FD" w:rsidP="003708FC">
            <w:pPr>
              <w:rPr>
                <w:color w:val="000000" w:themeColor="text1"/>
              </w:rPr>
            </w:pPr>
            <w:r w:rsidRPr="00751EF2">
              <w:rPr>
                <w:color w:val="000000" w:themeColor="text1"/>
              </w:rPr>
              <w:t>Not applicable</w:t>
            </w:r>
          </w:p>
        </w:tc>
        <w:tc>
          <w:tcPr>
            <w:tcW w:w="2829" w:type="dxa"/>
          </w:tcPr>
          <w:p w14:paraId="22ABD507" w14:textId="755600FA" w:rsidR="007814FD" w:rsidRPr="00751EF2" w:rsidRDefault="007814FD" w:rsidP="003708FC">
            <w:pPr>
              <w:rPr>
                <w:color w:val="000000" w:themeColor="text1"/>
              </w:rPr>
            </w:pPr>
          </w:p>
        </w:tc>
      </w:tr>
      <w:tr w:rsidR="007814FD" w:rsidRPr="00751EF2" w14:paraId="1A4FA149" w14:textId="77777777" w:rsidTr="0011595A">
        <w:trPr>
          <w:trHeight w:val="245"/>
        </w:trPr>
        <w:tc>
          <w:tcPr>
            <w:tcW w:w="3221" w:type="dxa"/>
            <w:tcBorders>
              <w:bottom w:val="single" w:sz="4" w:space="0" w:color="000000"/>
            </w:tcBorders>
          </w:tcPr>
          <w:p w14:paraId="7BCE366E" w14:textId="77777777" w:rsidR="007814FD" w:rsidRPr="00751EF2" w:rsidRDefault="007814FD" w:rsidP="003708FC">
            <w:r w:rsidRPr="00751EF2">
              <w:t>407.7 Tickets, Fare Cards, and Keycards</w:t>
            </w:r>
          </w:p>
        </w:tc>
        <w:tc>
          <w:tcPr>
            <w:tcW w:w="2580" w:type="dxa"/>
            <w:tcBorders>
              <w:bottom w:val="single" w:sz="4" w:space="0" w:color="000000"/>
            </w:tcBorders>
          </w:tcPr>
          <w:p w14:paraId="310B1A77" w14:textId="0EE58A18"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12030E7E" w14:textId="7F706077" w:rsidR="007814FD" w:rsidRPr="00751EF2" w:rsidRDefault="007814FD" w:rsidP="003708FC">
            <w:pPr>
              <w:rPr>
                <w:color w:val="000000" w:themeColor="text1"/>
              </w:rPr>
            </w:pPr>
          </w:p>
        </w:tc>
      </w:tr>
      <w:tr w:rsidR="00D37CE4" w:rsidRPr="00751EF2" w14:paraId="3FB5F9DF" w14:textId="77777777" w:rsidTr="0011595A">
        <w:trPr>
          <w:trHeight w:val="245"/>
        </w:trPr>
        <w:tc>
          <w:tcPr>
            <w:tcW w:w="3221" w:type="dxa"/>
            <w:shd w:val="clear" w:color="auto" w:fill="767171" w:themeFill="background2" w:themeFillShade="80"/>
          </w:tcPr>
          <w:p w14:paraId="7BEB391E" w14:textId="77777777" w:rsidR="00D37CE4" w:rsidRPr="00751EF2" w:rsidRDefault="00D37CE4" w:rsidP="003708FC">
            <w:r w:rsidRPr="00751EF2">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751EF2"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751EF2" w:rsidRDefault="00D37CE4" w:rsidP="003708FC">
            <w:pPr>
              <w:rPr>
                <w:color w:val="FFFFFF" w:themeColor="background1"/>
              </w:rPr>
            </w:pPr>
          </w:p>
        </w:tc>
      </w:tr>
      <w:tr w:rsidR="007814FD" w:rsidRPr="00751EF2" w14:paraId="53A014A3" w14:textId="77777777" w:rsidTr="0011595A">
        <w:trPr>
          <w:trHeight w:val="245"/>
        </w:trPr>
        <w:tc>
          <w:tcPr>
            <w:tcW w:w="3221" w:type="dxa"/>
          </w:tcPr>
          <w:p w14:paraId="433FBCB3" w14:textId="77777777" w:rsidR="007814FD" w:rsidRPr="00751EF2" w:rsidRDefault="007814FD" w:rsidP="003708FC">
            <w:r w:rsidRPr="00751EF2">
              <w:t>407.8.1 Vertical Reference Plane</w:t>
            </w:r>
          </w:p>
        </w:tc>
        <w:tc>
          <w:tcPr>
            <w:tcW w:w="2580" w:type="dxa"/>
          </w:tcPr>
          <w:p w14:paraId="7F36ECF3" w14:textId="7B0CDE34" w:rsidR="007814FD" w:rsidRPr="00751EF2" w:rsidRDefault="007814FD" w:rsidP="003708FC">
            <w:pPr>
              <w:rPr>
                <w:color w:val="000000" w:themeColor="text1"/>
              </w:rPr>
            </w:pPr>
            <w:r w:rsidRPr="00751EF2">
              <w:rPr>
                <w:color w:val="000000" w:themeColor="text1"/>
              </w:rPr>
              <w:t>Not applicable</w:t>
            </w:r>
          </w:p>
        </w:tc>
        <w:tc>
          <w:tcPr>
            <w:tcW w:w="2829" w:type="dxa"/>
          </w:tcPr>
          <w:p w14:paraId="792D22E1" w14:textId="4C47E1A9" w:rsidR="007814FD" w:rsidRPr="00751EF2" w:rsidRDefault="007814FD" w:rsidP="003708FC">
            <w:pPr>
              <w:rPr>
                <w:color w:val="000000" w:themeColor="text1"/>
              </w:rPr>
            </w:pPr>
          </w:p>
        </w:tc>
      </w:tr>
      <w:tr w:rsidR="007814FD" w:rsidRPr="00751EF2" w14:paraId="0DC584F1" w14:textId="77777777" w:rsidTr="0011595A">
        <w:trPr>
          <w:trHeight w:val="245"/>
        </w:trPr>
        <w:tc>
          <w:tcPr>
            <w:tcW w:w="3221" w:type="dxa"/>
          </w:tcPr>
          <w:p w14:paraId="3F4497A4" w14:textId="77777777" w:rsidR="007814FD" w:rsidRPr="00751EF2" w:rsidRDefault="007814FD" w:rsidP="003708FC">
            <w:r w:rsidRPr="00751EF2">
              <w:t>407.8.1.1 Vertical Plane for Side Reach</w:t>
            </w:r>
          </w:p>
        </w:tc>
        <w:tc>
          <w:tcPr>
            <w:tcW w:w="2580" w:type="dxa"/>
          </w:tcPr>
          <w:p w14:paraId="457A5408" w14:textId="44BDEE8A" w:rsidR="007814FD" w:rsidRPr="00751EF2" w:rsidRDefault="007814FD" w:rsidP="003708FC">
            <w:pPr>
              <w:rPr>
                <w:color w:val="000000" w:themeColor="text1"/>
              </w:rPr>
            </w:pPr>
            <w:r w:rsidRPr="00751EF2">
              <w:rPr>
                <w:color w:val="000000" w:themeColor="text1"/>
              </w:rPr>
              <w:t>Not applicable</w:t>
            </w:r>
          </w:p>
        </w:tc>
        <w:tc>
          <w:tcPr>
            <w:tcW w:w="2829" w:type="dxa"/>
          </w:tcPr>
          <w:p w14:paraId="00F68E80" w14:textId="7CA8F685" w:rsidR="007814FD" w:rsidRPr="00751EF2" w:rsidRDefault="007814FD" w:rsidP="003708FC">
            <w:pPr>
              <w:rPr>
                <w:color w:val="000000" w:themeColor="text1"/>
              </w:rPr>
            </w:pPr>
          </w:p>
        </w:tc>
      </w:tr>
      <w:tr w:rsidR="007814FD" w:rsidRPr="00751EF2" w14:paraId="57FC50C9" w14:textId="77777777" w:rsidTr="0011595A">
        <w:trPr>
          <w:trHeight w:val="245"/>
        </w:trPr>
        <w:tc>
          <w:tcPr>
            <w:tcW w:w="3221" w:type="dxa"/>
          </w:tcPr>
          <w:p w14:paraId="6D89CD1E" w14:textId="77777777" w:rsidR="007814FD" w:rsidRPr="00751EF2" w:rsidRDefault="007814FD" w:rsidP="003708FC">
            <w:r w:rsidRPr="00751EF2">
              <w:t>407.8.1.2 Vertical Plane for Forward Reach</w:t>
            </w:r>
          </w:p>
        </w:tc>
        <w:tc>
          <w:tcPr>
            <w:tcW w:w="2580" w:type="dxa"/>
          </w:tcPr>
          <w:p w14:paraId="5A8EECBF" w14:textId="357F1CC6" w:rsidR="007814FD" w:rsidRPr="00751EF2" w:rsidRDefault="007814FD" w:rsidP="003708FC">
            <w:pPr>
              <w:rPr>
                <w:color w:val="000000" w:themeColor="text1"/>
              </w:rPr>
            </w:pPr>
            <w:r w:rsidRPr="00751EF2">
              <w:rPr>
                <w:color w:val="000000" w:themeColor="text1"/>
              </w:rPr>
              <w:t>Not applicable</w:t>
            </w:r>
          </w:p>
        </w:tc>
        <w:tc>
          <w:tcPr>
            <w:tcW w:w="2829" w:type="dxa"/>
          </w:tcPr>
          <w:p w14:paraId="381D52C0" w14:textId="79063C42" w:rsidR="007814FD" w:rsidRPr="00751EF2" w:rsidRDefault="007814FD" w:rsidP="003708FC">
            <w:pPr>
              <w:rPr>
                <w:color w:val="000000" w:themeColor="text1"/>
              </w:rPr>
            </w:pPr>
          </w:p>
        </w:tc>
      </w:tr>
      <w:tr w:rsidR="007814FD" w:rsidRPr="00751EF2" w14:paraId="184BCCD7" w14:textId="77777777" w:rsidTr="0011595A">
        <w:trPr>
          <w:trHeight w:val="245"/>
        </w:trPr>
        <w:tc>
          <w:tcPr>
            <w:tcW w:w="3221" w:type="dxa"/>
          </w:tcPr>
          <w:p w14:paraId="05B42257" w14:textId="77777777" w:rsidR="007814FD" w:rsidRPr="00751EF2" w:rsidRDefault="007814FD" w:rsidP="003708FC">
            <w:r w:rsidRPr="00751EF2">
              <w:t>407.8.2 Side Reach</w:t>
            </w:r>
          </w:p>
        </w:tc>
        <w:tc>
          <w:tcPr>
            <w:tcW w:w="2580" w:type="dxa"/>
          </w:tcPr>
          <w:p w14:paraId="6A96059F" w14:textId="06327FF9" w:rsidR="007814FD" w:rsidRPr="00751EF2" w:rsidRDefault="007814FD" w:rsidP="003708FC">
            <w:pPr>
              <w:rPr>
                <w:color w:val="000000" w:themeColor="text1"/>
              </w:rPr>
            </w:pPr>
            <w:r w:rsidRPr="00751EF2">
              <w:rPr>
                <w:color w:val="000000" w:themeColor="text1"/>
              </w:rPr>
              <w:t>Not applicable</w:t>
            </w:r>
          </w:p>
        </w:tc>
        <w:tc>
          <w:tcPr>
            <w:tcW w:w="2829" w:type="dxa"/>
          </w:tcPr>
          <w:p w14:paraId="18629070" w14:textId="7F429833" w:rsidR="007814FD" w:rsidRPr="00751EF2" w:rsidRDefault="007814FD" w:rsidP="003708FC">
            <w:pPr>
              <w:rPr>
                <w:color w:val="000000" w:themeColor="text1"/>
              </w:rPr>
            </w:pPr>
          </w:p>
        </w:tc>
      </w:tr>
      <w:tr w:rsidR="007814FD" w:rsidRPr="00751EF2" w14:paraId="3B42754F" w14:textId="77777777" w:rsidTr="0011595A">
        <w:trPr>
          <w:trHeight w:val="245"/>
        </w:trPr>
        <w:tc>
          <w:tcPr>
            <w:tcW w:w="3221" w:type="dxa"/>
          </w:tcPr>
          <w:p w14:paraId="2EFE17C4" w14:textId="77777777" w:rsidR="007814FD" w:rsidRPr="00751EF2" w:rsidRDefault="007814FD" w:rsidP="003708FC">
            <w:r w:rsidRPr="00751EF2">
              <w:t>407.8.2.1 Unobstructed Side Reach</w:t>
            </w:r>
          </w:p>
        </w:tc>
        <w:tc>
          <w:tcPr>
            <w:tcW w:w="2580" w:type="dxa"/>
          </w:tcPr>
          <w:p w14:paraId="64E294DD" w14:textId="51C2F323" w:rsidR="007814FD" w:rsidRPr="00751EF2" w:rsidRDefault="007814FD" w:rsidP="003708FC">
            <w:pPr>
              <w:rPr>
                <w:color w:val="000000" w:themeColor="text1"/>
              </w:rPr>
            </w:pPr>
            <w:r w:rsidRPr="00751EF2">
              <w:rPr>
                <w:color w:val="000000" w:themeColor="text1"/>
              </w:rPr>
              <w:t>Not applicable</w:t>
            </w:r>
          </w:p>
        </w:tc>
        <w:tc>
          <w:tcPr>
            <w:tcW w:w="2829" w:type="dxa"/>
          </w:tcPr>
          <w:p w14:paraId="6375DA3E" w14:textId="38D5CFD8" w:rsidR="007814FD" w:rsidRPr="00751EF2" w:rsidRDefault="007814FD" w:rsidP="003708FC">
            <w:pPr>
              <w:rPr>
                <w:color w:val="000000" w:themeColor="text1"/>
              </w:rPr>
            </w:pPr>
          </w:p>
        </w:tc>
      </w:tr>
      <w:tr w:rsidR="007814FD" w:rsidRPr="00751EF2" w14:paraId="15DD6ED7" w14:textId="77777777" w:rsidTr="0011595A">
        <w:trPr>
          <w:trHeight w:val="245"/>
        </w:trPr>
        <w:tc>
          <w:tcPr>
            <w:tcW w:w="3221" w:type="dxa"/>
          </w:tcPr>
          <w:p w14:paraId="7F9B2A0B" w14:textId="77777777" w:rsidR="007814FD" w:rsidRPr="00751EF2" w:rsidRDefault="007814FD" w:rsidP="003708FC">
            <w:r w:rsidRPr="00751EF2">
              <w:t>407.8.2.2 Obstructed Side Reach</w:t>
            </w:r>
          </w:p>
        </w:tc>
        <w:tc>
          <w:tcPr>
            <w:tcW w:w="2580" w:type="dxa"/>
          </w:tcPr>
          <w:p w14:paraId="7EA8D9BC" w14:textId="1034D44D" w:rsidR="007814FD" w:rsidRPr="00751EF2" w:rsidRDefault="007814FD" w:rsidP="003708FC">
            <w:pPr>
              <w:rPr>
                <w:color w:val="000000" w:themeColor="text1"/>
              </w:rPr>
            </w:pPr>
            <w:r w:rsidRPr="00751EF2">
              <w:rPr>
                <w:color w:val="000000" w:themeColor="text1"/>
              </w:rPr>
              <w:t>Not applicable</w:t>
            </w:r>
          </w:p>
        </w:tc>
        <w:tc>
          <w:tcPr>
            <w:tcW w:w="2829" w:type="dxa"/>
          </w:tcPr>
          <w:p w14:paraId="2EB5F74F" w14:textId="7D9359EC" w:rsidR="007814FD" w:rsidRPr="00751EF2" w:rsidRDefault="007814FD" w:rsidP="003708FC">
            <w:pPr>
              <w:rPr>
                <w:color w:val="000000" w:themeColor="text1"/>
              </w:rPr>
            </w:pPr>
          </w:p>
        </w:tc>
      </w:tr>
      <w:tr w:rsidR="007814FD" w:rsidRPr="00751EF2" w14:paraId="5A458478" w14:textId="77777777" w:rsidTr="0011595A">
        <w:trPr>
          <w:trHeight w:val="245"/>
        </w:trPr>
        <w:tc>
          <w:tcPr>
            <w:tcW w:w="3221" w:type="dxa"/>
          </w:tcPr>
          <w:p w14:paraId="6AF1D91D" w14:textId="77777777" w:rsidR="007814FD" w:rsidRPr="00751EF2" w:rsidRDefault="007814FD" w:rsidP="003708FC">
            <w:r w:rsidRPr="00751EF2">
              <w:t>407.8.3 Forward Reach</w:t>
            </w:r>
          </w:p>
        </w:tc>
        <w:tc>
          <w:tcPr>
            <w:tcW w:w="2580" w:type="dxa"/>
          </w:tcPr>
          <w:p w14:paraId="5B23116A" w14:textId="70CAD807" w:rsidR="007814FD" w:rsidRPr="00751EF2" w:rsidRDefault="007814FD" w:rsidP="003708FC">
            <w:pPr>
              <w:rPr>
                <w:color w:val="000000" w:themeColor="text1"/>
              </w:rPr>
            </w:pPr>
            <w:r w:rsidRPr="00751EF2">
              <w:rPr>
                <w:color w:val="000000" w:themeColor="text1"/>
              </w:rPr>
              <w:t>Not applicable</w:t>
            </w:r>
          </w:p>
        </w:tc>
        <w:tc>
          <w:tcPr>
            <w:tcW w:w="2829" w:type="dxa"/>
          </w:tcPr>
          <w:p w14:paraId="6B5FEE4A" w14:textId="18EDA561" w:rsidR="007814FD" w:rsidRPr="00751EF2" w:rsidRDefault="007814FD" w:rsidP="003708FC">
            <w:pPr>
              <w:rPr>
                <w:color w:val="000000" w:themeColor="text1"/>
              </w:rPr>
            </w:pPr>
          </w:p>
        </w:tc>
      </w:tr>
      <w:tr w:rsidR="007814FD" w:rsidRPr="00751EF2" w14:paraId="125F983A" w14:textId="77777777" w:rsidTr="0011595A">
        <w:trPr>
          <w:trHeight w:val="245"/>
        </w:trPr>
        <w:tc>
          <w:tcPr>
            <w:tcW w:w="3221" w:type="dxa"/>
          </w:tcPr>
          <w:p w14:paraId="37F7C58A" w14:textId="77777777" w:rsidR="007814FD" w:rsidRPr="00751EF2" w:rsidRDefault="007814FD" w:rsidP="003708FC">
            <w:r w:rsidRPr="00751EF2">
              <w:t>407.8.3.1 Unobstructed Forward Reach</w:t>
            </w:r>
          </w:p>
        </w:tc>
        <w:tc>
          <w:tcPr>
            <w:tcW w:w="2580" w:type="dxa"/>
          </w:tcPr>
          <w:p w14:paraId="3761FFB9" w14:textId="7991758D" w:rsidR="007814FD" w:rsidRPr="00751EF2" w:rsidRDefault="007814FD" w:rsidP="003708FC">
            <w:pPr>
              <w:rPr>
                <w:color w:val="000000" w:themeColor="text1"/>
              </w:rPr>
            </w:pPr>
            <w:r w:rsidRPr="00751EF2">
              <w:rPr>
                <w:color w:val="000000" w:themeColor="text1"/>
              </w:rPr>
              <w:t>Not applicable</w:t>
            </w:r>
          </w:p>
        </w:tc>
        <w:tc>
          <w:tcPr>
            <w:tcW w:w="2829" w:type="dxa"/>
          </w:tcPr>
          <w:p w14:paraId="459C25B6" w14:textId="6FEE2A6A" w:rsidR="007814FD" w:rsidRPr="00751EF2" w:rsidRDefault="007814FD" w:rsidP="003708FC">
            <w:pPr>
              <w:rPr>
                <w:color w:val="000000" w:themeColor="text1"/>
              </w:rPr>
            </w:pPr>
          </w:p>
        </w:tc>
      </w:tr>
      <w:tr w:rsidR="007814FD" w:rsidRPr="00751EF2" w14:paraId="27C39441" w14:textId="77777777" w:rsidTr="0011595A">
        <w:trPr>
          <w:trHeight w:val="245"/>
        </w:trPr>
        <w:tc>
          <w:tcPr>
            <w:tcW w:w="3221" w:type="dxa"/>
          </w:tcPr>
          <w:p w14:paraId="785FAC21" w14:textId="77777777" w:rsidR="007814FD" w:rsidRPr="00751EF2" w:rsidRDefault="007814FD" w:rsidP="003708FC">
            <w:r w:rsidRPr="00751EF2">
              <w:t>407.8.3.2 Obstructed Forward Reach</w:t>
            </w:r>
          </w:p>
        </w:tc>
        <w:tc>
          <w:tcPr>
            <w:tcW w:w="2580" w:type="dxa"/>
          </w:tcPr>
          <w:p w14:paraId="095B5DA3" w14:textId="2A8E8F72" w:rsidR="007814FD" w:rsidRPr="00751EF2" w:rsidRDefault="007814FD" w:rsidP="003708FC">
            <w:pPr>
              <w:rPr>
                <w:color w:val="000000" w:themeColor="text1"/>
              </w:rPr>
            </w:pPr>
            <w:r w:rsidRPr="00751EF2">
              <w:rPr>
                <w:color w:val="000000" w:themeColor="text1"/>
              </w:rPr>
              <w:t>Not applicable</w:t>
            </w:r>
          </w:p>
        </w:tc>
        <w:tc>
          <w:tcPr>
            <w:tcW w:w="2829" w:type="dxa"/>
          </w:tcPr>
          <w:p w14:paraId="1123DC35" w14:textId="1EDE1CD8" w:rsidR="007814FD" w:rsidRPr="00751EF2" w:rsidRDefault="007814FD" w:rsidP="003708FC">
            <w:pPr>
              <w:rPr>
                <w:color w:val="000000" w:themeColor="text1"/>
              </w:rPr>
            </w:pPr>
          </w:p>
        </w:tc>
      </w:tr>
      <w:tr w:rsidR="007814FD" w:rsidRPr="00751EF2" w14:paraId="7AA03EB5" w14:textId="77777777" w:rsidTr="0011595A">
        <w:trPr>
          <w:trHeight w:val="245"/>
        </w:trPr>
        <w:tc>
          <w:tcPr>
            <w:tcW w:w="3221" w:type="dxa"/>
          </w:tcPr>
          <w:p w14:paraId="151B4188" w14:textId="77777777" w:rsidR="007814FD" w:rsidRPr="00751EF2" w:rsidRDefault="007814FD" w:rsidP="003708FC">
            <w:r w:rsidRPr="00751EF2">
              <w:t>407.8.3.2.1 Operable Part Height for ICT with Obstructed Forward Reach</w:t>
            </w:r>
          </w:p>
        </w:tc>
        <w:tc>
          <w:tcPr>
            <w:tcW w:w="2580" w:type="dxa"/>
          </w:tcPr>
          <w:p w14:paraId="51ADAF8F" w14:textId="3D9BEFB2" w:rsidR="007814FD" w:rsidRPr="00751EF2" w:rsidRDefault="007814FD" w:rsidP="003708FC">
            <w:pPr>
              <w:rPr>
                <w:color w:val="000000" w:themeColor="text1"/>
              </w:rPr>
            </w:pPr>
            <w:r w:rsidRPr="00751EF2">
              <w:rPr>
                <w:color w:val="000000" w:themeColor="text1"/>
              </w:rPr>
              <w:t>Not applicable</w:t>
            </w:r>
          </w:p>
        </w:tc>
        <w:tc>
          <w:tcPr>
            <w:tcW w:w="2829" w:type="dxa"/>
          </w:tcPr>
          <w:p w14:paraId="0F34E0C9" w14:textId="7EF3ECBB" w:rsidR="007814FD" w:rsidRPr="00751EF2" w:rsidRDefault="007814FD" w:rsidP="003708FC">
            <w:pPr>
              <w:rPr>
                <w:color w:val="000000" w:themeColor="text1"/>
              </w:rPr>
            </w:pPr>
          </w:p>
        </w:tc>
      </w:tr>
      <w:tr w:rsidR="007814FD" w:rsidRPr="00751EF2" w14:paraId="4F810C4A" w14:textId="77777777" w:rsidTr="0011595A">
        <w:trPr>
          <w:trHeight w:val="245"/>
        </w:trPr>
        <w:tc>
          <w:tcPr>
            <w:tcW w:w="3221" w:type="dxa"/>
            <w:tcBorders>
              <w:bottom w:val="single" w:sz="4" w:space="0" w:color="000000"/>
            </w:tcBorders>
          </w:tcPr>
          <w:p w14:paraId="70928EBA" w14:textId="77777777" w:rsidR="007814FD" w:rsidRPr="00751EF2" w:rsidRDefault="007814FD" w:rsidP="003708FC">
            <w:r w:rsidRPr="00751EF2">
              <w:t>407.8.3.2.2 Knee and Toe Space under ICT with Obstructed Forward Reach</w:t>
            </w:r>
          </w:p>
        </w:tc>
        <w:tc>
          <w:tcPr>
            <w:tcW w:w="2580" w:type="dxa"/>
            <w:tcBorders>
              <w:bottom w:val="single" w:sz="4" w:space="0" w:color="000000"/>
            </w:tcBorders>
          </w:tcPr>
          <w:p w14:paraId="417A61D8" w14:textId="25A362A6"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0F086115" w14:textId="6ECDB1A6" w:rsidR="007814FD" w:rsidRPr="00751EF2" w:rsidRDefault="007814FD" w:rsidP="003708FC">
            <w:pPr>
              <w:rPr>
                <w:color w:val="000000" w:themeColor="text1"/>
              </w:rPr>
            </w:pPr>
          </w:p>
        </w:tc>
      </w:tr>
      <w:tr w:rsidR="00D37CE4" w:rsidRPr="00751EF2" w14:paraId="6D2E0266" w14:textId="77777777" w:rsidTr="0011595A">
        <w:trPr>
          <w:trHeight w:val="245"/>
        </w:trPr>
        <w:tc>
          <w:tcPr>
            <w:tcW w:w="3221" w:type="dxa"/>
            <w:shd w:val="clear" w:color="auto" w:fill="767171" w:themeFill="background2" w:themeFillShade="80"/>
          </w:tcPr>
          <w:p w14:paraId="24C14C6D" w14:textId="77777777" w:rsidR="00D37CE4" w:rsidRPr="00751EF2" w:rsidRDefault="00D37CE4" w:rsidP="003708FC">
            <w:r w:rsidRPr="00751EF2">
              <w:rPr>
                <w:color w:val="FFFFFF" w:themeColor="background1"/>
              </w:rPr>
              <w:t>408 Display Screens</w:t>
            </w:r>
          </w:p>
        </w:tc>
        <w:tc>
          <w:tcPr>
            <w:tcW w:w="2580" w:type="dxa"/>
            <w:shd w:val="clear" w:color="auto" w:fill="767171" w:themeFill="background2" w:themeFillShade="80"/>
          </w:tcPr>
          <w:p w14:paraId="269DA766" w14:textId="38C2D747" w:rsidR="00D37CE4" w:rsidRPr="00751EF2"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751EF2" w:rsidRDefault="00D37CE4" w:rsidP="003708FC">
            <w:pPr>
              <w:rPr>
                <w:color w:val="FFFFFF" w:themeColor="background1"/>
              </w:rPr>
            </w:pPr>
          </w:p>
        </w:tc>
      </w:tr>
      <w:tr w:rsidR="007814FD" w:rsidRPr="00751EF2" w14:paraId="440045C8" w14:textId="77777777" w:rsidTr="0011595A">
        <w:trPr>
          <w:trHeight w:val="245"/>
        </w:trPr>
        <w:tc>
          <w:tcPr>
            <w:tcW w:w="3221" w:type="dxa"/>
          </w:tcPr>
          <w:p w14:paraId="191F0342" w14:textId="77777777" w:rsidR="007814FD" w:rsidRPr="00751EF2" w:rsidRDefault="007814FD" w:rsidP="003708FC">
            <w:r w:rsidRPr="00751EF2">
              <w:t>408.2 Visibility</w:t>
            </w:r>
          </w:p>
        </w:tc>
        <w:tc>
          <w:tcPr>
            <w:tcW w:w="2580" w:type="dxa"/>
          </w:tcPr>
          <w:p w14:paraId="55CCCCB9" w14:textId="5B6C87F7" w:rsidR="007814FD" w:rsidRPr="00751EF2" w:rsidRDefault="007814FD" w:rsidP="003708FC">
            <w:pPr>
              <w:rPr>
                <w:color w:val="000000" w:themeColor="text1"/>
              </w:rPr>
            </w:pPr>
            <w:r w:rsidRPr="00751EF2">
              <w:rPr>
                <w:color w:val="000000" w:themeColor="text1"/>
              </w:rPr>
              <w:t>Not applicable</w:t>
            </w:r>
          </w:p>
        </w:tc>
        <w:tc>
          <w:tcPr>
            <w:tcW w:w="2829" w:type="dxa"/>
          </w:tcPr>
          <w:p w14:paraId="2CD6B591" w14:textId="35401A06" w:rsidR="007814FD" w:rsidRPr="00751EF2" w:rsidRDefault="007814FD" w:rsidP="003708FC">
            <w:pPr>
              <w:rPr>
                <w:color w:val="000000" w:themeColor="text1"/>
              </w:rPr>
            </w:pPr>
          </w:p>
        </w:tc>
      </w:tr>
      <w:tr w:rsidR="007814FD" w:rsidRPr="00751EF2" w14:paraId="504D2DDB" w14:textId="77777777" w:rsidTr="0011595A">
        <w:trPr>
          <w:trHeight w:val="245"/>
        </w:trPr>
        <w:tc>
          <w:tcPr>
            <w:tcW w:w="3221" w:type="dxa"/>
            <w:tcBorders>
              <w:bottom w:val="single" w:sz="4" w:space="0" w:color="000000"/>
            </w:tcBorders>
          </w:tcPr>
          <w:p w14:paraId="64F34879" w14:textId="77777777" w:rsidR="007814FD" w:rsidRPr="00751EF2" w:rsidRDefault="007814FD" w:rsidP="003708FC">
            <w:r w:rsidRPr="00751EF2">
              <w:t>408.3 Flashing</w:t>
            </w:r>
          </w:p>
        </w:tc>
        <w:tc>
          <w:tcPr>
            <w:tcW w:w="2580" w:type="dxa"/>
            <w:tcBorders>
              <w:bottom w:val="single" w:sz="4" w:space="0" w:color="000000"/>
            </w:tcBorders>
          </w:tcPr>
          <w:p w14:paraId="64303C98" w14:textId="07DA2D94"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29918FFA" w14:textId="77332CFF" w:rsidR="007814FD" w:rsidRPr="00751EF2" w:rsidRDefault="007814FD" w:rsidP="003708FC">
            <w:pPr>
              <w:rPr>
                <w:color w:val="000000" w:themeColor="text1"/>
              </w:rPr>
            </w:pPr>
          </w:p>
        </w:tc>
      </w:tr>
      <w:tr w:rsidR="00D37CE4" w:rsidRPr="00751EF2" w14:paraId="5E6CBA4B" w14:textId="77777777" w:rsidTr="0011595A">
        <w:trPr>
          <w:trHeight w:val="245"/>
        </w:trPr>
        <w:tc>
          <w:tcPr>
            <w:tcW w:w="3221" w:type="dxa"/>
            <w:shd w:val="clear" w:color="auto" w:fill="767171" w:themeFill="background2" w:themeFillShade="80"/>
          </w:tcPr>
          <w:p w14:paraId="3BE501B3" w14:textId="77777777" w:rsidR="00D37CE4" w:rsidRPr="00751EF2" w:rsidRDefault="00D37CE4" w:rsidP="003708FC">
            <w:r w:rsidRPr="00751EF2">
              <w:rPr>
                <w:color w:val="FFFFFF" w:themeColor="background1"/>
              </w:rPr>
              <w:t>409 Status Indicators</w:t>
            </w:r>
          </w:p>
        </w:tc>
        <w:tc>
          <w:tcPr>
            <w:tcW w:w="2580" w:type="dxa"/>
            <w:shd w:val="clear" w:color="auto" w:fill="767171" w:themeFill="background2" w:themeFillShade="80"/>
          </w:tcPr>
          <w:p w14:paraId="5B7F1362" w14:textId="6AADE7EF" w:rsidR="00D37CE4" w:rsidRPr="00751EF2"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751EF2" w:rsidRDefault="00D37CE4" w:rsidP="003708FC">
            <w:pPr>
              <w:rPr>
                <w:color w:val="FFFFFF" w:themeColor="background1"/>
              </w:rPr>
            </w:pPr>
          </w:p>
        </w:tc>
      </w:tr>
      <w:tr w:rsidR="007814FD" w:rsidRPr="00751EF2" w14:paraId="6AE0B28A" w14:textId="77777777" w:rsidTr="0011595A">
        <w:trPr>
          <w:trHeight w:val="245"/>
        </w:trPr>
        <w:tc>
          <w:tcPr>
            <w:tcW w:w="3221" w:type="dxa"/>
            <w:tcBorders>
              <w:bottom w:val="single" w:sz="4" w:space="0" w:color="000000"/>
            </w:tcBorders>
          </w:tcPr>
          <w:p w14:paraId="0C33A6B1" w14:textId="77777777" w:rsidR="007814FD" w:rsidRPr="00751EF2" w:rsidRDefault="007814FD" w:rsidP="003708FC">
            <w:r w:rsidRPr="00751EF2">
              <w:t>409.1 General</w:t>
            </w:r>
          </w:p>
        </w:tc>
        <w:tc>
          <w:tcPr>
            <w:tcW w:w="2580" w:type="dxa"/>
            <w:tcBorders>
              <w:bottom w:val="single" w:sz="4" w:space="0" w:color="000000"/>
            </w:tcBorders>
          </w:tcPr>
          <w:p w14:paraId="348E86CE" w14:textId="778E0D16"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AD650A5" w14:textId="27238952" w:rsidR="007814FD" w:rsidRPr="00751EF2" w:rsidRDefault="007814FD" w:rsidP="003708FC">
            <w:pPr>
              <w:rPr>
                <w:color w:val="000000" w:themeColor="text1"/>
              </w:rPr>
            </w:pPr>
          </w:p>
        </w:tc>
      </w:tr>
      <w:tr w:rsidR="00D37CE4" w:rsidRPr="00751EF2" w14:paraId="68ABA28F" w14:textId="77777777" w:rsidTr="0011595A">
        <w:trPr>
          <w:trHeight w:val="245"/>
        </w:trPr>
        <w:tc>
          <w:tcPr>
            <w:tcW w:w="3221" w:type="dxa"/>
            <w:shd w:val="clear" w:color="auto" w:fill="767171" w:themeFill="background2" w:themeFillShade="80"/>
          </w:tcPr>
          <w:p w14:paraId="492E47DA" w14:textId="77777777" w:rsidR="00D37CE4" w:rsidRPr="00751EF2" w:rsidRDefault="00D37CE4" w:rsidP="003708FC">
            <w:r w:rsidRPr="00751EF2">
              <w:rPr>
                <w:color w:val="FFFFFF" w:themeColor="background1"/>
              </w:rPr>
              <w:t>410 Color Coding</w:t>
            </w:r>
          </w:p>
        </w:tc>
        <w:tc>
          <w:tcPr>
            <w:tcW w:w="2580" w:type="dxa"/>
            <w:shd w:val="clear" w:color="auto" w:fill="767171" w:themeFill="background2" w:themeFillShade="80"/>
          </w:tcPr>
          <w:p w14:paraId="0F874972" w14:textId="0F4EA181" w:rsidR="00D37CE4" w:rsidRPr="00751EF2"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751EF2" w:rsidRDefault="00D37CE4" w:rsidP="003708FC">
            <w:pPr>
              <w:rPr>
                <w:color w:val="FFFFFF" w:themeColor="background1"/>
              </w:rPr>
            </w:pPr>
          </w:p>
        </w:tc>
      </w:tr>
      <w:tr w:rsidR="007814FD" w:rsidRPr="00751EF2" w14:paraId="129C1B89" w14:textId="77777777" w:rsidTr="0011595A">
        <w:trPr>
          <w:trHeight w:val="245"/>
        </w:trPr>
        <w:tc>
          <w:tcPr>
            <w:tcW w:w="3221" w:type="dxa"/>
            <w:tcBorders>
              <w:bottom w:val="single" w:sz="4" w:space="0" w:color="000000"/>
            </w:tcBorders>
          </w:tcPr>
          <w:p w14:paraId="1B8841EF" w14:textId="77777777" w:rsidR="007814FD" w:rsidRPr="00751EF2" w:rsidRDefault="007814FD" w:rsidP="003708FC">
            <w:r w:rsidRPr="00751EF2">
              <w:t>410.1 General</w:t>
            </w:r>
          </w:p>
        </w:tc>
        <w:tc>
          <w:tcPr>
            <w:tcW w:w="2580" w:type="dxa"/>
            <w:tcBorders>
              <w:bottom w:val="single" w:sz="4" w:space="0" w:color="000000"/>
            </w:tcBorders>
          </w:tcPr>
          <w:p w14:paraId="55563C93" w14:textId="497802CB"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685EA991" w14:textId="0B09D747" w:rsidR="007814FD" w:rsidRPr="00751EF2" w:rsidRDefault="007814FD" w:rsidP="003708FC">
            <w:pPr>
              <w:rPr>
                <w:color w:val="000000" w:themeColor="text1"/>
              </w:rPr>
            </w:pPr>
          </w:p>
        </w:tc>
      </w:tr>
      <w:tr w:rsidR="00D37CE4" w:rsidRPr="00751EF2" w14:paraId="26CD10FD" w14:textId="77777777" w:rsidTr="0011595A">
        <w:trPr>
          <w:trHeight w:val="245"/>
        </w:trPr>
        <w:tc>
          <w:tcPr>
            <w:tcW w:w="3221" w:type="dxa"/>
            <w:shd w:val="clear" w:color="auto" w:fill="767171" w:themeFill="background2" w:themeFillShade="80"/>
          </w:tcPr>
          <w:p w14:paraId="09D913EA" w14:textId="77777777" w:rsidR="00D37CE4" w:rsidRPr="00751EF2" w:rsidRDefault="00D37CE4" w:rsidP="003708FC">
            <w:r w:rsidRPr="00751EF2">
              <w:rPr>
                <w:color w:val="FFFFFF" w:themeColor="background1"/>
              </w:rPr>
              <w:t>411 Audible Signals</w:t>
            </w:r>
          </w:p>
        </w:tc>
        <w:tc>
          <w:tcPr>
            <w:tcW w:w="2580" w:type="dxa"/>
            <w:shd w:val="clear" w:color="auto" w:fill="767171" w:themeFill="background2" w:themeFillShade="80"/>
          </w:tcPr>
          <w:p w14:paraId="67DDB3E0" w14:textId="37842CFF" w:rsidR="00D37CE4" w:rsidRPr="00751EF2"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751EF2" w:rsidRDefault="00D37CE4" w:rsidP="003708FC">
            <w:pPr>
              <w:rPr>
                <w:color w:val="FFFFFF" w:themeColor="background1"/>
              </w:rPr>
            </w:pPr>
          </w:p>
        </w:tc>
      </w:tr>
      <w:tr w:rsidR="007814FD" w:rsidRPr="00751EF2" w14:paraId="2C4D98A8" w14:textId="77777777" w:rsidTr="0011595A">
        <w:trPr>
          <w:trHeight w:val="230"/>
        </w:trPr>
        <w:tc>
          <w:tcPr>
            <w:tcW w:w="3221" w:type="dxa"/>
            <w:tcBorders>
              <w:bottom w:val="single" w:sz="4" w:space="0" w:color="000000"/>
            </w:tcBorders>
          </w:tcPr>
          <w:p w14:paraId="24118BBC" w14:textId="77777777" w:rsidR="007814FD" w:rsidRPr="00751EF2" w:rsidRDefault="007814FD" w:rsidP="003708FC">
            <w:r w:rsidRPr="00751EF2">
              <w:t>411.1 General</w:t>
            </w:r>
          </w:p>
        </w:tc>
        <w:tc>
          <w:tcPr>
            <w:tcW w:w="2580" w:type="dxa"/>
            <w:tcBorders>
              <w:bottom w:val="single" w:sz="4" w:space="0" w:color="000000"/>
            </w:tcBorders>
          </w:tcPr>
          <w:p w14:paraId="502A6C42" w14:textId="2E9BBA58"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06880C54" w14:textId="153CB603" w:rsidR="007814FD" w:rsidRPr="00751EF2" w:rsidRDefault="007814FD" w:rsidP="003708FC">
            <w:pPr>
              <w:rPr>
                <w:color w:val="000000" w:themeColor="text1"/>
              </w:rPr>
            </w:pPr>
          </w:p>
        </w:tc>
      </w:tr>
      <w:tr w:rsidR="00D37CE4" w:rsidRPr="00751EF2"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751EF2" w:rsidRDefault="00D37CE4" w:rsidP="003708FC">
            <w:r w:rsidRPr="00751EF2">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751EF2"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751EF2" w:rsidRDefault="00D37CE4" w:rsidP="003708FC">
            <w:pPr>
              <w:rPr>
                <w:color w:val="000000" w:themeColor="text1"/>
              </w:rPr>
            </w:pPr>
          </w:p>
        </w:tc>
      </w:tr>
      <w:tr w:rsidR="00D37CE4" w:rsidRPr="00751EF2" w14:paraId="55A4B127" w14:textId="77777777" w:rsidTr="0011595A">
        <w:trPr>
          <w:trHeight w:val="230"/>
        </w:trPr>
        <w:tc>
          <w:tcPr>
            <w:tcW w:w="3221" w:type="dxa"/>
            <w:shd w:val="clear" w:color="auto" w:fill="767171" w:themeFill="background2" w:themeFillShade="80"/>
          </w:tcPr>
          <w:p w14:paraId="60AEA3CE" w14:textId="77777777" w:rsidR="00D37CE4" w:rsidRPr="00751EF2" w:rsidRDefault="00D37CE4" w:rsidP="003708FC">
            <w:pPr>
              <w:rPr>
                <w:i/>
              </w:rPr>
            </w:pPr>
            <w:r w:rsidRPr="00751EF2">
              <w:rPr>
                <w:i/>
                <w:color w:val="FFFFFF" w:themeColor="background1"/>
              </w:rPr>
              <w:t>412.2 Volume Gain</w:t>
            </w:r>
          </w:p>
        </w:tc>
        <w:tc>
          <w:tcPr>
            <w:tcW w:w="2580" w:type="dxa"/>
            <w:shd w:val="clear" w:color="auto" w:fill="767171" w:themeFill="background2" w:themeFillShade="80"/>
          </w:tcPr>
          <w:p w14:paraId="26CF028F" w14:textId="2C9437C5" w:rsidR="00D37CE4" w:rsidRPr="00751EF2" w:rsidRDefault="00D37CE4" w:rsidP="003708FC">
            <w:pPr>
              <w:rPr>
                <w:color w:val="000000" w:themeColor="text1"/>
              </w:rPr>
            </w:pPr>
          </w:p>
        </w:tc>
        <w:tc>
          <w:tcPr>
            <w:tcW w:w="2829" w:type="dxa"/>
            <w:shd w:val="clear" w:color="auto" w:fill="767171" w:themeFill="background2" w:themeFillShade="80"/>
          </w:tcPr>
          <w:p w14:paraId="6EA1F0ED" w14:textId="0A8BB465" w:rsidR="00D37CE4" w:rsidRPr="00751EF2" w:rsidRDefault="00D37CE4" w:rsidP="003708FC">
            <w:pPr>
              <w:rPr>
                <w:color w:val="000000" w:themeColor="text1"/>
              </w:rPr>
            </w:pPr>
          </w:p>
        </w:tc>
      </w:tr>
      <w:tr w:rsidR="007814FD" w:rsidRPr="00751EF2" w14:paraId="255F7745" w14:textId="77777777" w:rsidTr="0011595A">
        <w:trPr>
          <w:trHeight w:val="230"/>
        </w:trPr>
        <w:tc>
          <w:tcPr>
            <w:tcW w:w="3221" w:type="dxa"/>
          </w:tcPr>
          <w:p w14:paraId="2A2D0527" w14:textId="77777777" w:rsidR="007814FD" w:rsidRPr="00751EF2" w:rsidRDefault="007814FD" w:rsidP="003708FC">
            <w:r w:rsidRPr="00751EF2">
              <w:t>412.2.1 Volume Gain for Wireline Telephones</w:t>
            </w:r>
          </w:p>
        </w:tc>
        <w:tc>
          <w:tcPr>
            <w:tcW w:w="2580" w:type="dxa"/>
          </w:tcPr>
          <w:p w14:paraId="1C2B76CC" w14:textId="25CADA2D" w:rsidR="007814FD" w:rsidRPr="00751EF2" w:rsidRDefault="007814FD" w:rsidP="003708FC">
            <w:pPr>
              <w:rPr>
                <w:color w:val="000000" w:themeColor="text1"/>
              </w:rPr>
            </w:pPr>
            <w:r w:rsidRPr="00751EF2">
              <w:rPr>
                <w:color w:val="000000" w:themeColor="text1"/>
              </w:rPr>
              <w:t>Not applicable</w:t>
            </w:r>
          </w:p>
        </w:tc>
        <w:tc>
          <w:tcPr>
            <w:tcW w:w="2829" w:type="dxa"/>
          </w:tcPr>
          <w:p w14:paraId="4A792A7A" w14:textId="3A181B34" w:rsidR="007814FD" w:rsidRPr="00751EF2" w:rsidRDefault="007814FD" w:rsidP="003708FC">
            <w:pPr>
              <w:rPr>
                <w:color w:val="000000" w:themeColor="text1"/>
              </w:rPr>
            </w:pPr>
          </w:p>
        </w:tc>
      </w:tr>
      <w:tr w:rsidR="007814FD" w:rsidRPr="00751EF2" w14:paraId="10581A58" w14:textId="77777777" w:rsidTr="0011595A">
        <w:trPr>
          <w:trHeight w:val="230"/>
        </w:trPr>
        <w:tc>
          <w:tcPr>
            <w:tcW w:w="3221" w:type="dxa"/>
            <w:tcBorders>
              <w:bottom w:val="single" w:sz="4" w:space="0" w:color="000000"/>
            </w:tcBorders>
          </w:tcPr>
          <w:p w14:paraId="5A6F4996" w14:textId="77777777" w:rsidR="007814FD" w:rsidRPr="00751EF2" w:rsidRDefault="007814FD" w:rsidP="003708FC">
            <w:r w:rsidRPr="00751EF2">
              <w:t>412.2.2 Volume Gain for Non-Wireline ICT</w:t>
            </w:r>
          </w:p>
        </w:tc>
        <w:tc>
          <w:tcPr>
            <w:tcW w:w="2580" w:type="dxa"/>
            <w:tcBorders>
              <w:bottom w:val="single" w:sz="4" w:space="0" w:color="000000"/>
            </w:tcBorders>
          </w:tcPr>
          <w:p w14:paraId="7A66F02E" w14:textId="6E21CECE"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A191C1B" w14:textId="49D8760D" w:rsidR="007814FD" w:rsidRPr="00751EF2" w:rsidRDefault="007814FD" w:rsidP="003708FC">
            <w:pPr>
              <w:rPr>
                <w:color w:val="000000" w:themeColor="text1"/>
              </w:rPr>
            </w:pPr>
          </w:p>
        </w:tc>
      </w:tr>
      <w:tr w:rsidR="00D37CE4" w:rsidRPr="00751EF2" w14:paraId="7FF61805" w14:textId="77777777" w:rsidTr="0011595A">
        <w:trPr>
          <w:trHeight w:val="230"/>
        </w:trPr>
        <w:tc>
          <w:tcPr>
            <w:tcW w:w="3221" w:type="dxa"/>
            <w:shd w:val="clear" w:color="auto" w:fill="767171" w:themeFill="background2" w:themeFillShade="80"/>
          </w:tcPr>
          <w:p w14:paraId="1EF74FFA" w14:textId="77777777" w:rsidR="00D37CE4" w:rsidRPr="00751EF2" w:rsidRDefault="00D37CE4" w:rsidP="003708FC">
            <w:pPr>
              <w:rPr>
                <w:i/>
              </w:rPr>
            </w:pPr>
            <w:r w:rsidRPr="00751EF2">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751EF2" w:rsidRDefault="00D37CE4" w:rsidP="003708FC">
            <w:pPr>
              <w:rPr>
                <w:color w:val="000000" w:themeColor="text1"/>
              </w:rPr>
            </w:pPr>
          </w:p>
        </w:tc>
        <w:tc>
          <w:tcPr>
            <w:tcW w:w="2829" w:type="dxa"/>
            <w:shd w:val="clear" w:color="auto" w:fill="767171" w:themeFill="background2" w:themeFillShade="80"/>
          </w:tcPr>
          <w:p w14:paraId="48159B5D" w14:textId="1A3C5534" w:rsidR="00D37CE4" w:rsidRPr="00751EF2" w:rsidRDefault="00D37CE4" w:rsidP="003708FC">
            <w:pPr>
              <w:rPr>
                <w:color w:val="000000" w:themeColor="text1"/>
              </w:rPr>
            </w:pPr>
          </w:p>
        </w:tc>
      </w:tr>
      <w:tr w:rsidR="007814FD" w:rsidRPr="00751EF2" w14:paraId="27ACE227" w14:textId="77777777" w:rsidTr="0011595A">
        <w:trPr>
          <w:trHeight w:val="230"/>
        </w:trPr>
        <w:tc>
          <w:tcPr>
            <w:tcW w:w="3221" w:type="dxa"/>
          </w:tcPr>
          <w:p w14:paraId="1F0484D5" w14:textId="77777777" w:rsidR="007814FD" w:rsidRPr="00751EF2" w:rsidRDefault="007814FD" w:rsidP="003708FC">
            <w:r w:rsidRPr="00751EF2">
              <w:lastRenderedPageBreak/>
              <w:t>412.3.1 Wireless Handsets</w:t>
            </w:r>
          </w:p>
        </w:tc>
        <w:tc>
          <w:tcPr>
            <w:tcW w:w="2580" w:type="dxa"/>
          </w:tcPr>
          <w:p w14:paraId="0B68B387" w14:textId="1CFE0F47" w:rsidR="007814FD" w:rsidRPr="00751EF2" w:rsidRDefault="007814FD" w:rsidP="003708FC">
            <w:pPr>
              <w:rPr>
                <w:color w:val="000000" w:themeColor="text1"/>
              </w:rPr>
            </w:pPr>
            <w:r w:rsidRPr="00751EF2">
              <w:rPr>
                <w:color w:val="000000" w:themeColor="text1"/>
              </w:rPr>
              <w:t>Not applicable</w:t>
            </w:r>
          </w:p>
        </w:tc>
        <w:tc>
          <w:tcPr>
            <w:tcW w:w="2829" w:type="dxa"/>
          </w:tcPr>
          <w:p w14:paraId="4ABBF4D8" w14:textId="183B672C" w:rsidR="007814FD" w:rsidRPr="00751EF2" w:rsidRDefault="007814FD" w:rsidP="003708FC">
            <w:pPr>
              <w:rPr>
                <w:color w:val="000000" w:themeColor="text1"/>
              </w:rPr>
            </w:pPr>
          </w:p>
        </w:tc>
      </w:tr>
      <w:tr w:rsidR="007814FD" w:rsidRPr="00751EF2" w14:paraId="2F7992FA" w14:textId="77777777" w:rsidTr="0011595A">
        <w:trPr>
          <w:trHeight w:val="230"/>
        </w:trPr>
        <w:tc>
          <w:tcPr>
            <w:tcW w:w="3221" w:type="dxa"/>
          </w:tcPr>
          <w:p w14:paraId="2E6CCA49" w14:textId="77777777" w:rsidR="007814FD" w:rsidRPr="00751EF2" w:rsidRDefault="007814FD" w:rsidP="003708FC">
            <w:r w:rsidRPr="00751EF2">
              <w:t>412.3.2 Wireline Handsets</w:t>
            </w:r>
          </w:p>
        </w:tc>
        <w:tc>
          <w:tcPr>
            <w:tcW w:w="2580" w:type="dxa"/>
          </w:tcPr>
          <w:p w14:paraId="1E991D60" w14:textId="726F838D" w:rsidR="007814FD" w:rsidRPr="00751EF2" w:rsidRDefault="007814FD" w:rsidP="003708FC">
            <w:pPr>
              <w:rPr>
                <w:color w:val="000000" w:themeColor="text1"/>
              </w:rPr>
            </w:pPr>
            <w:r w:rsidRPr="00751EF2">
              <w:rPr>
                <w:color w:val="000000" w:themeColor="text1"/>
              </w:rPr>
              <w:t>Not applicable</w:t>
            </w:r>
          </w:p>
        </w:tc>
        <w:tc>
          <w:tcPr>
            <w:tcW w:w="2829" w:type="dxa"/>
          </w:tcPr>
          <w:p w14:paraId="7308B0F5" w14:textId="39F1D40F" w:rsidR="007814FD" w:rsidRPr="00751EF2" w:rsidRDefault="007814FD" w:rsidP="003708FC">
            <w:pPr>
              <w:rPr>
                <w:color w:val="000000" w:themeColor="text1"/>
              </w:rPr>
            </w:pPr>
          </w:p>
        </w:tc>
      </w:tr>
      <w:tr w:rsidR="007814FD" w:rsidRPr="00751EF2" w14:paraId="53B54E8A" w14:textId="77777777" w:rsidTr="0011595A">
        <w:trPr>
          <w:trHeight w:val="230"/>
        </w:trPr>
        <w:tc>
          <w:tcPr>
            <w:tcW w:w="3221" w:type="dxa"/>
          </w:tcPr>
          <w:p w14:paraId="660850EB" w14:textId="77777777" w:rsidR="007814FD" w:rsidRPr="00751EF2" w:rsidRDefault="007814FD" w:rsidP="003708FC">
            <w:r w:rsidRPr="00751EF2">
              <w:t>412.4 Digital Encoding of Speech</w:t>
            </w:r>
          </w:p>
        </w:tc>
        <w:tc>
          <w:tcPr>
            <w:tcW w:w="2580" w:type="dxa"/>
          </w:tcPr>
          <w:p w14:paraId="681527E0" w14:textId="6E750462" w:rsidR="007814FD" w:rsidRPr="00751EF2" w:rsidRDefault="007814FD" w:rsidP="003708FC">
            <w:pPr>
              <w:rPr>
                <w:color w:val="000000" w:themeColor="text1"/>
              </w:rPr>
            </w:pPr>
            <w:r w:rsidRPr="00751EF2">
              <w:rPr>
                <w:color w:val="000000" w:themeColor="text1"/>
              </w:rPr>
              <w:t>Not applicable</w:t>
            </w:r>
          </w:p>
        </w:tc>
        <w:tc>
          <w:tcPr>
            <w:tcW w:w="2829" w:type="dxa"/>
          </w:tcPr>
          <w:p w14:paraId="0EA7BAC8" w14:textId="0D610B75" w:rsidR="007814FD" w:rsidRPr="00751EF2" w:rsidRDefault="007814FD" w:rsidP="003708FC">
            <w:pPr>
              <w:rPr>
                <w:color w:val="000000" w:themeColor="text1"/>
              </w:rPr>
            </w:pPr>
          </w:p>
        </w:tc>
      </w:tr>
      <w:tr w:rsidR="007814FD" w:rsidRPr="00751EF2" w14:paraId="1423F445" w14:textId="77777777" w:rsidTr="0011595A">
        <w:trPr>
          <w:trHeight w:val="230"/>
        </w:trPr>
        <w:tc>
          <w:tcPr>
            <w:tcW w:w="3221" w:type="dxa"/>
          </w:tcPr>
          <w:p w14:paraId="6D92F3B3" w14:textId="77777777" w:rsidR="007814FD" w:rsidRPr="00751EF2" w:rsidRDefault="007814FD" w:rsidP="003708FC">
            <w:r w:rsidRPr="00751EF2">
              <w:t>412.5 Real-Time Text Functionality</w:t>
            </w:r>
          </w:p>
        </w:tc>
        <w:tc>
          <w:tcPr>
            <w:tcW w:w="2580" w:type="dxa"/>
          </w:tcPr>
          <w:p w14:paraId="399C05A0" w14:textId="28FD13B0" w:rsidR="007814FD" w:rsidRPr="00751EF2" w:rsidRDefault="007814FD" w:rsidP="003708FC">
            <w:pPr>
              <w:rPr>
                <w:color w:val="000000" w:themeColor="text1"/>
              </w:rPr>
            </w:pPr>
            <w:r w:rsidRPr="00751EF2">
              <w:rPr>
                <w:color w:val="000000" w:themeColor="text1"/>
              </w:rPr>
              <w:t>Not applicable</w:t>
            </w:r>
          </w:p>
        </w:tc>
        <w:tc>
          <w:tcPr>
            <w:tcW w:w="2829" w:type="dxa"/>
          </w:tcPr>
          <w:p w14:paraId="31909EAC" w14:textId="5F015055" w:rsidR="007814FD" w:rsidRPr="00751EF2" w:rsidRDefault="007814FD" w:rsidP="003708FC">
            <w:pPr>
              <w:rPr>
                <w:color w:val="000000" w:themeColor="text1"/>
              </w:rPr>
            </w:pPr>
          </w:p>
        </w:tc>
      </w:tr>
      <w:tr w:rsidR="007814FD" w:rsidRPr="00751EF2" w14:paraId="0EBE1D89" w14:textId="77777777" w:rsidTr="0011595A">
        <w:trPr>
          <w:trHeight w:val="230"/>
        </w:trPr>
        <w:tc>
          <w:tcPr>
            <w:tcW w:w="3221" w:type="dxa"/>
          </w:tcPr>
          <w:p w14:paraId="425EAEFE" w14:textId="77777777" w:rsidR="007814FD" w:rsidRPr="00751EF2" w:rsidRDefault="007814FD" w:rsidP="003708FC">
            <w:r w:rsidRPr="00751EF2">
              <w:t>412.6 Caller ID</w:t>
            </w:r>
          </w:p>
        </w:tc>
        <w:tc>
          <w:tcPr>
            <w:tcW w:w="2580" w:type="dxa"/>
          </w:tcPr>
          <w:p w14:paraId="456C1B64" w14:textId="79D28F8B" w:rsidR="007814FD" w:rsidRPr="00751EF2" w:rsidRDefault="007814FD" w:rsidP="003708FC">
            <w:pPr>
              <w:rPr>
                <w:color w:val="000000" w:themeColor="text1"/>
              </w:rPr>
            </w:pPr>
            <w:r w:rsidRPr="00751EF2">
              <w:rPr>
                <w:color w:val="000000" w:themeColor="text1"/>
              </w:rPr>
              <w:t>Not applicable</w:t>
            </w:r>
          </w:p>
        </w:tc>
        <w:tc>
          <w:tcPr>
            <w:tcW w:w="2829" w:type="dxa"/>
          </w:tcPr>
          <w:p w14:paraId="5F63B25A" w14:textId="244276B7" w:rsidR="007814FD" w:rsidRPr="00751EF2" w:rsidRDefault="007814FD" w:rsidP="003708FC">
            <w:pPr>
              <w:rPr>
                <w:color w:val="000000" w:themeColor="text1"/>
              </w:rPr>
            </w:pPr>
          </w:p>
        </w:tc>
      </w:tr>
      <w:tr w:rsidR="007814FD" w:rsidRPr="00751EF2" w14:paraId="4E6F716C" w14:textId="77777777" w:rsidTr="0011595A">
        <w:trPr>
          <w:trHeight w:val="230"/>
        </w:trPr>
        <w:tc>
          <w:tcPr>
            <w:tcW w:w="3221" w:type="dxa"/>
            <w:tcBorders>
              <w:bottom w:val="single" w:sz="4" w:space="0" w:color="000000"/>
            </w:tcBorders>
          </w:tcPr>
          <w:p w14:paraId="2E7FC765" w14:textId="77777777" w:rsidR="007814FD" w:rsidRPr="00751EF2" w:rsidRDefault="007814FD" w:rsidP="003708FC">
            <w:r w:rsidRPr="00751EF2">
              <w:t>412.7 Video Communication</w:t>
            </w:r>
          </w:p>
        </w:tc>
        <w:tc>
          <w:tcPr>
            <w:tcW w:w="2580" w:type="dxa"/>
            <w:tcBorders>
              <w:bottom w:val="single" w:sz="4" w:space="0" w:color="000000"/>
            </w:tcBorders>
          </w:tcPr>
          <w:p w14:paraId="77113120" w14:textId="47E5C328"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699684BF" w14:textId="24D11F3A" w:rsidR="007814FD" w:rsidRPr="00751EF2" w:rsidRDefault="007814FD" w:rsidP="003708FC">
            <w:pPr>
              <w:rPr>
                <w:color w:val="000000" w:themeColor="text1"/>
              </w:rPr>
            </w:pPr>
          </w:p>
        </w:tc>
      </w:tr>
      <w:tr w:rsidR="00D37CE4" w:rsidRPr="00751EF2" w14:paraId="25ADEDB7" w14:textId="77777777" w:rsidTr="0011595A">
        <w:trPr>
          <w:trHeight w:val="230"/>
        </w:trPr>
        <w:tc>
          <w:tcPr>
            <w:tcW w:w="3221" w:type="dxa"/>
            <w:shd w:val="clear" w:color="auto" w:fill="767171" w:themeFill="background2" w:themeFillShade="80"/>
          </w:tcPr>
          <w:p w14:paraId="245F1480" w14:textId="77777777" w:rsidR="00D37CE4" w:rsidRPr="00751EF2" w:rsidRDefault="00D37CE4" w:rsidP="003708FC">
            <w:r w:rsidRPr="00751EF2">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751EF2" w:rsidRDefault="00D37CE4" w:rsidP="003708FC">
            <w:pPr>
              <w:rPr>
                <w:color w:val="000000" w:themeColor="text1"/>
              </w:rPr>
            </w:pPr>
          </w:p>
        </w:tc>
        <w:tc>
          <w:tcPr>
            <w:tcW w:w="2829" w:type="dxa"/>
            <w:shd w:val="clear" w:color="auto" w:fill="767171" w:themeFill="background2" w:themeFillShade="80"/>
          </w:tcPr>
          <w:p w14:paraId="632F3916" w14:textId="16A7F5A5" w:rsidR="00D37CE4" w:rsidRPr="00751EF2" w:rsidRDefault="00D37CE4" w:rsidP="003708FC">
            <w:pPr>
              <w:rPr>
                <w:color w:val="000000" w:themeColor="text1"/>
              </w:rPr>
            </w:pPr>
          </w:p>
        </w:tc>
      </w:tr>
      <w:tr w:rsidR="007814FD" w:rsidRPr="00751EF2" w14:paraId="19C3AA95" w14:textId="77777777" w:rsidTr="0011595A">
        <w:trPr>
          <w:trHeight w:val="230"/>
        </w:trPr>
        <w:tc>
          <w:tcPr>
            <w:tcW w:w="3221" w:type="dxa"/>
          </w:tcPr>
          <w:p w14:paraId="1C854E77" w14:textId="77777777" w:rsidR="007814FD" w:rsidRPr="00751EF2" w:rsidRDefault="007814FD" w:rsidP="003708FC">
            <w:r w:rsidRPr="00751EF2">
              <w:t>413.1.1 Decoding and Display of Closed Captions</w:t>
            </w:r>
          </w:p>
        </w:tc>
        <w:tc>
          <w:tcPr>
            <w:tcW w:w="2580" w:type="dxa"/>
          </w:tcPr>
          <w:p w14:paraId="411FDB8F" w14:textId="4BE55DC4" w:rsidR="007814FD" w:rsidRPr="00751EF2" w:rsidRDefault="007814FD" w:rsidP="003708FC">
            <w:pPr>
              <w:rPr>
                <w:color w:val="000000" w:themeColor="text1"/>
              </w:rPr>
            </w:pPr>
            <w:r w:rsidRPr="00751EF2">
              <w:rPr>
                <w:color w:val="000000" w:themeColor="text1"/>
              </w:rPr>
              <w:t>Not applicable</w:t>
            </w:r>
          </w:p>
        </w:tc>
        <w:tc>
          <w:tcPr>
            <w:tcW w:w="2829" w:type="dxa"/>
          </w:tcPr>
          <w:p w14:paraId="7E36DCDB" w14:textId="50390748" w:rsidR="007814FD" w:rsidRPr="00751EF2" w:rsidRDefault="007814FD" w:rsidP="003708FC">
            <w:pPr>
              <w:rPr>
                <w:color w:val="000000" w:themeColor="text1"/>
              </w:rPr>
            </w:pPr>
          </w:p>
        </w:tc>
      </w:tr>
      <w:tr w:rsidR="007814FD" w:rsidRPr="00751EF2" w14:paraId="2ED0B8A4" w14:textId="77777777" w:rsidTr="0011595A">
        <w:trPr>
          <w:trHeight w:val="230"/>
        </w:trPr>
        <w:tc>
          <w:tcPr>
            <w:tcW w:w="3221" w:type="dxa"/>
            <w:tcBorders>
              <w:bottom w:val="single" w:sz="4" w:space="0" w:color="000000"/>
            </w:tcBorders>
          </w:tcPr>
          <w:p w14:paraId="0273D4B3" w14:textId="77777777" w:rsidR="007814FD" w:rsidRPr="00751EF2" w:rsidRDefault="007814FD" w:rsidP="003708FC">
            <w:r w:rsidRPr="00751EF2">
              <w:t>413.1.2 Pass-Through of Closed Caption Data</w:t>
            </w:r>
          </w:p>
        </w:tc>
        <w:tc>
          <w:tcPr>
            <w:tcW w:w="2580" w:type="dxa"/>
            <w:tcBorders>
              <w:bottom w:val="single" w:sz="4" w:space="0" w:color="000000"/>
            </w:tcBorders>
          </w:tcPr>
          <w:p w14:paraId="30B37DD7" w14:textId="0C0AA3A6"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70EF7E64" w14:textId="36D929E7" w:rsidR="007814FD" w:rsidRPr="00751EF2" w:rsidRDefault="007814FD" w:rsidP="003708FC">
            <w:pPr>
              <w:rPr>
                <w:color w:val="000000" w:themeColor="text1"/>
              </w:rPr>
            </w:pPr>
          </w:p>
        </w:tc>
      </w:tr>
      <w:tr w:rsidR="00D37CE4" w:rsidRPr="00751EF2" w14:paraId="44651B39" w14:textId="77777777" w:rsidTr="0011595A">
        <w:trPr>
          <w:trHeight w:val="230"/>
        </w:trPr>
        <w:tc>
          <w:tcPr>
            <w:tcW w:w="3221" w:type="dxa"/>
            <w:shd w:val="clear" w:color="auto" w:fill="767171" w:themeFill="background2" w:themeFillShade="80"/>
          </w:tcPr>
          <w:p w14:paraId="18483E3A" w14:textId="77777777" w:rsidR="00D37CE4" w:rsidRPr="00751EF2" w:rsidRDefault="00D37CE4" w:rsidP="003708FC">
            <w:r w:rsidRPr="00751EF2">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751EF2" w:rsidRDefault="00D37CE4" w:rsidP="003708FC">
            <w:pPr>
              <w:rPr>
                <w:color w:val="000000" w:themeColor="text1"/>
              </w:rPr>
            </w:pPr>
          </w:p>
        </w:tc>
        <w:tc>
          <w:tcPr>
            <w:tcW w:w="2829" w:type="dxa"/>
            <w:shd w:val="clear" w:color="auto" w:fill="767171" w:themeFill="background2" w:themeFillShade="80"/>
          </w:tcPr>
          <w:p w14:paraId="49405762" w14:textId="5EAFF69A" w:rsidR="00D37CE4" w:rsidRPr="00751EF2" w:rsidRDefault="00D37CE4" w:rsidP="003708FC">
            <w:pPr>
              <w:rPr>
                <w:color w:val="000000" w:themeColor="text1"/>
              </w:rPr>
            </w:pPr>
          </w:p>
        </w:tc>
      </w:tr>
      <w:tr w:rsidR="007814FD" w:rsidRPr="00751EF2" w14:paraId="57EECB4E" w14:textId="77777777" w:rsidTr="0011595A">
        <w:trPr>
          <w:trHeight w:val="258"/>
        </w:trPr>
        <w:tc>
          <w:tcPr>
            <w:tcW w:w="3221" w:type="dxa"/>
          </w:tcPr>
          <w:p w14:paraId="75D244A0" w14:textId="77777777" w:rsidR="007814FD" w:rsidRPr="00751EF2" w:rsidRDefault="007814FD" w:rsidP="003708FC">
            <w:r w:rsidRPr="00751EF2">
              <w:t>414.1.1 Digital Television Tuners</w:t>
            </w:r>
          </w:p>
        </w:tc>
        <w:tc>
          <w:tcPr>
            <w:tcW w:w="2580" w:type="dxa"/>
          </w:tcPr>
          <w:p w14:paraId="1E9FB60C" w14:textId="76DE51A1" w:rsidR="007814FD" w:rsidRPr="00751EF2" w:rsidRDefault="007814FD" w:rsidP="003708FC">
            <w:pPr>
              <w:rPr>
                <w:color w:val="000000" w:themeColor="text1"/>
              </w:rPr>
            </w:pPr>
            <w:r w:rsidRPr="00751EF2">
              <w:rPr>
                <w:color w:val="000000" w:themeColor="text1"/>
              </w:rPr>
              <w:t>Not applicable</w:t>
            </w:r>
          </w:p>
        </w:tc>
        <w:tc>
          <w:tcPr>
            <w:tcW w:w="2829" w:type="dxa"/>
          </w:tcPr>
          <w:p w14:paraId="7017B104" w14:textId="1817F572" w:rsidR="007814FD" w:rsidRPr="00751EF2" w:rsidRDefault="007814FD" w:rsidP="003708FC">
            <w:pPr>
              <w:rPr>
                <w:color w:val="000000" w:themeColor="text1"/>
              </w:rPr>
            </w:pPr>
          </w:p>
        </w:tc>
      </w:tr>
      <w:tr w:rsidR="007814FD" w:rsidRPr="00751EF2" w14:paraId="05778452" w14:textId="77777777" w:rsidTr="0011595A">
        <w:trPr>
          <w:trHeight w:val="258"/>
        </w:trPr>
        <w:tc>
          <w:tcPr>
            <w:tcW w:w="3221" w:type="dxa"/>
            <w:tcBorders>
              <w:bottom w:val="single" w:sz="4" w:space="0" w:color="000000"/>
            </w:tcBorders>
          </w:tcPr>
          <w:p w14:paraId="7EFA5C0E" w14:textId="77777777" w:rsidR="007814FD" w:rsidRPr="00751EF2" w:rsidRDefault="007814FD" w:rsidP="003708FC">
            <w:r w:rsidRPr="00751EF2">
              <w:t>414.1.2 Other ICT</w:t>
            </w:r>
          </w:p>
        </w:tc>
        <w:tc>
          <w:tcPr>
            <w:tcW w:w="2580" w:type="dxa"/>
            <w:tcBorders>
              <w:bottom w:val="single" w:sz="4" w:space="0" w:color="000000"/>
            </w:tcBorders>
          </w:tcPr>
          <w:p w14:paraId="65AA746D" w14:textId="5C409931"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74176CD" w14:textId="6A2FC4A4" w:rsidR="007814FD" w:rsidRPr="00751EF2" w:rsidRDefault="007814FD" w:rsidP="003708FC">
            <w:pPr>
              <w:rPr>
                <w:color w:val="000000" w:themeColor="text1"/>
              </w:rPr>
            </w:pPr>
          </w:p>
        </w:tc>
      </w:tr>
      <w:tr w:rsidR="00D37CE4" w:rsidRPr="00751EF2" w14:paraId="40C7CF88" w14:textId="77777777" w:rsidTr="0011595A">
        <w:trPr>
          <w:trHeight w:val="258"/>
        </w:trPr>
        <w:tc>
          <w:tcPr>
            <w:tcW w:w="3221" w:type="dxa"/>
            <w:shd w:val="clear" w:color="auto" w:fill="767171" w:themeFill="background2" w:themeFillShade="80"/>
          </w:tcPr>
          <w:p w14:paraId="551BFC34" w14:textId="77777777" w:rsidR="00D37CE4" w:rsidRPr="00751EF2" w:rsidRDefault="00D37CE4" w:rsidP="003708FC">
            <w:r w:rsidRPr="00751EF2">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751EF2" w:rsidRDefault="00D37CE4" w:rsidP="003708FC">
            <w:pPr>
              <w:rPr>
                <w:color w:val="000000" w:themeColor="text1"/>
              </w:rPr>
            </w:pPr>
          </w:p>
        </w:tc>
        <w:tc>
          <w:tcPr>
            <w:tcW w:w="2829" w:type="dxa"/>
            <w:shd w:val="clear" w:color="auto" w:fill="767171" w:themeFill="background2" w:themeFillShade="80"/>
          </w:tcPr>
          <w:p w14:paraId="03C8934E" w14:textId="2A73AC42" w:rsidR="00D37CE4" w:rsidRPr="00751EF2" w:rsidRDefault="00D37CE4" w:rsidP="003708FC">
            <w:pPr>
              <w:rPr>
                <w:color w:val="000000" w:themeColor="text1"/>
              </w:rPr>
            </w:pPr>
          </w:p>
        </w:tc>
      </w:tr>
      <w:tr w:rsidR="007814FD" w:rsidRPr="00751EF2" w14:paraId="499F92C2" w14:textId="77777777" w:rsidTr="0011595A">
        <w:trPr>
          <w:trHeight w:val="258"/>
        </w:trPr>
        <w:tc>
          <w:tcPr>
            <w:tcW w:w="3221" w:type="dxa"/>
          </w:tcPr>
          <w:p w14:paraId="4C717716" w14:textId="77777777" w:rsidR="007814FD" w:rsidRPr="00751EF2" w:rsidRDefault="007814FD" w:rsidP="003708FC">
            <w:r w:rsidRPr="00751EF2">
              <w:t>415.1.1 Caption Controls</w:t>
            </w:r>
          </w:p>
        </w:tc>
        <w:tc>
          <w:tcPr>
            <w:tcW w:w="2580" w:type="dxa"/>
          </w:tcPr>
          <w:p w14:paraId="37F2694D" w14:textId="3BDC45E9" w:rsidR="007814FD" w:rsidRPr="00751EF2" w:rsidRDefault="007814FD" w:rsidP="003708FC">
            <w:pPr>
              <w:rPr>
                <w:color w:val="000000" w:themeColor="text1"/>
              </w:rPr>
            </w:pPr>
            <w:r w:rsidRPr="00751EF2">
              <w:rPr>
                <w:color w:val="000000" w:themeColor="text1"/>
              </w:rPr>
              <w:t>Not applicable</w:t>
            </w:r>
          </w:p>
        </w:tc>
        <w:tc>
          <w:tcPr>
            <w:tcW w:w="2829" w:type="dxa"/>
          </w:tcPr>
          <w:p w14:paraId="69BE6E6F" w14:textId="14E4C173" w:rsidR="007814FD" w:rsidRPr="00751EF2" w:rsidRDefault="007814FD" w:rsidP="003708FC">
            <w:pPr>
              <w:rPr>
                <w:color w:val="000000" w:themeColor="text1"/>
              </w:rPr>
            </w:pPr>
          </w:p>
        </w:tc>
      </w:tr>
      <w:tr w:rsidR="007814FD" w:rsidRPr="00751EF2" w14:paraId="6FFD5E7F" w14:textId="77777777" w:rsidTr="0011595A">
        <w:trPr>
          <w:trHeight w:val="258"/>
        </w:trPr>
        <w:tc>
          <w:tcPr>
            <w:tcW w:w="3221" w:type="dxa"/>
          </w:tcPr>
          <w:p w14:paraId="09CDEEAD" w14:textId="77777777" w:rsidR="007814FD" w:rsidRPr="00751EF2" w:rsidRDefault="007814FD" w:rsidP="003708FC">
            <w:r w:rsidRPr="00751EF2">
              <w:t>415.1.2 Audio Description Controls</w:t>
            </w:r>
          </w:p>
        </w:tc>
        <w:tc>
          <w:tcPr>
            <w:tcW w:w="2580" w:type="dxa"/>
          </w:tcPr>
          <w:p w14:paraId="3C4A204A" w14:textId="28C5F224" w:rsidR="007814FD" w:rsidRPr="00751EF2" w:rsidRDefault="007814FD" w:rsidP="003708FC">
            <w:pPr>
              <w:rPr>
                <w:color w:val="000000" w:themeColor="text1"/>
              </w:rPr>
            </w:pPr>
            <w:r w:rsidRPr="00751EF2">
              <w:rPr>
                <w:color w:val="000000" w:themeColor="text1"/>
              </w:rPr>
              <w:t>Not applicable</w:t>
            </w:r>
          </w:p>
        </w:tc>
        <w:tc>
          <w:tcPr>
            <w:tcW w:w="2829" w:type="dxa"/>
          </w:tcPr>
          <w:p w14:paraId="02C58EA1" w14:textId="26DE285A" w:rsidR="007814FD" w:rsidRPr="00751EF2" w:rsidRDefault="007814FD" w:rsidP="003708FC">
            <w:pPr>
              <w:rPr>
                <w:color w:val="000000" w:themeColor="text1"/>
              </w:rPr>
            </w:pPr>
          </w:p>
        </w:tc>
      </w:tr>
    </w:tbl>
    <w:p w14:paraId="661F2E31" w14:textId="77777777" w:rsidR="00D37CE4" w:rsidRPr="00751EF2" w:rsidRDefault="00D37CE4" w:rsidP="00D37CE4"/>
    <w:p w14:paraId="553BE88A" w14:textId="77777777" w:rsidR="00D37CE4" w:rsidRPr="00751EF2" w:rsidRDefault="00D37CE4" w:rsidP="00D37CE4">
      <w:pPr>
        <w:pStyle w:val="Heading2"/>
      </w:pPr>
      <w:r w:rsidRPr="00751EF2">
        <w:br w:type="column"/>
      </w:r>
      <w:bookmarkStart w:id="39" w:name="_Toc503175393"/>
      <w:bookmarkStart w:id="40" w:name="_Toc510783810"/>
      <w:bookmarkStart w:id="41" w:name="_Toc28351319"/>
      <w:r w:rsidRPr="00751EF2">
        <w:lastRenderedPageBreak/>
        <w:t>Section 508 Chapter 5: Software</w:t>
      </w:r>
      <w:bookmarkEnd w:id="39"/>
      <w:bookmarkEnd w:id="40"/>
      <w:bookmarkEnd w:id="41"/>
    </w:p>
    <w:p w14:paraId="4113DFC5" w14:textId="1370F247" w:rsidR="00312FF1" w:rsidRPr="00751EF2" w:rsidRDefault="00C25909" w:rsidP="00312FF1">
      <w:pPr>
        <w:pStyle w:val="BodyText"/>
      </w:pPr>
      <w:r w:rsidRPr="00751EF2">
        <w:t>Notes:</w:t>
      </w:r>
      <w:r w:rsidR="00640862" w:rsidRPr="00751EF2">
        <w:t xml:space="preserve"> </w:t>
      </w:r>
      <w:r w:rsidR="00C34063" w:rsidRPr="00751EF2">
        <w:t>Blackboard A11y for LMS is not a software product.</w:t>
      </w:r>
    </w:p>
    <w:tbl>
      <w:tblPr>
        <w:tblStyle w:val="TableGrid"/>
        <w:tblW w:w="0" w:type="auto"/>
        <w:tblLook w:val="04A0" w:firstRow="1" w:lastRow="0" w:firstColumn="1" w:lastColumn="0" w:noHBand="0" w:noVBand="1"/>
      </w:tblPr>
      <w:tblGrid>
        <w:gridCol w:w="3212"/>
        <w:gridCol w:w="2584"/>
        <w:gridCol w:w="2834"/>
      </w:tblGrid>
      <w:tr w:rsidR="00D37CE4" w:rsidRPr="00751EF2"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751EF2" w:rsidRDefault="00D37CE4" w:rsidP="003708FC">
            <w:r w:rsidRPr="00751EF2">
              <w:t>Criteria</w:t>
            </w:r>
          </w:p>
        </w:tc>
        <w:tc>
          <w:tcPr>
            <w:tcW w:w="2584" w:type="dxa"/>
            <w:tcBorders>
              <w:bottom w:val="single" w:sz="4" w:space="0" w:color="000000"/>
            </w:tcBorders>
            <w:shd w:val="clear" w:color="auto" w:fill="3B3838" w:themeFill="background2" w:themeFillShade="40"/>
          </w:tcPr>
          <w:p w14:paraId="1110A451" w14:textId="4D73D27C" w:rsidR="00D37CE4" w:rsidRPr="00751EF2" w:rsidRDefault="00790C2F" w:rsidP="003708FC">
            <w:r w:rsidRPr="00751EF2">
              <w:t>Conformance level</w:t>
            </w:r>
          </w:p>
        </w:tc>
        <w:tc>
          <w:tcPr>
            <w:tcW w:w="2834" w:type="dxa"/>
            <w:tcBorders>
              <w:bottom w:val="single" w:sz="4" w:space="0" w:color="000000"/>
            </w:tcBorders>
            <w:shd w:val="clear" w:color="auto" w:fill="3B3838" w:themeFill="background2" w:themeFillShade="40"/>
          </w:tcPr>
          <w:p w14:paraId="467C5FE3" w14:textId="6947DBC2" w:rsidR="00D37CE4" w:rsidRPr="00751EF2" w:rsidRDefault="00790C2F" w:rsidP="003708FC">
            <w:r w:rsidRPr="00751EF2">
              <w:t>Remarks and explanations</w:t>
            </w:r>
          </w:p>
        </w:tc>
      </w:tr>
      <w:tr w:rsidR="009B159E" w:rsidRPr="00751EF2" w14:paraId="3A59058F" w14:textId="77777777" w:rsidTr="0011595A">
        <w:trPr>
          <w:trHeight w:val="273"/>
        </w:trPr>
        <w:tc>
          <w:tcPr>
            <w:tcW w:w="3212" w:type="dxa"/>
            <w:tcBorders>
              <w:bottom w:val="single" w:sz="4" w:space="0" w:color="000000"/>
            </w:tcBorders>
          </w:tcPr>
          <w:p w14:paraId="7B5B3950" w14:textId="77777777" w:rsidR="009B159E" w:rsidRPr="00751EF2" w:rsidRDefault="009B159E" w:rsidP="003708FC">
            <w:pPr>
              <w:rPr>
                <w:bCs/>
              </w:rPr>
            </w:pPr>
            <w:r w:rsidRPr="00751EF2">
              <w:rPr>
                <w:rStyle w:val="Strong"/>
                <w:b w:val="0"/>
              </w:rPr>
              <w:t>501.1 Scope – Incorporation of WCAG 2.0 AA</w:t>
            </w:r>
          </w:p>
        </w:tc>
        <w:tc>
          <w:tcPr>
            <w:tcW w:w="2584" w:type="dxa"/>
            <w:tcBorders>
              <w:bottom w:val="single" w:sz="4" w:space="0" w:color="000000"/>
            </w:tcBorders>
          </w:tcPr>
          <w:p w14:paraId="75B2BC4D" w14:textId="69BE1B8A" w:rsidR="009B159E" w:rsidRPr="00751EF2" w:rsidRDefault="009B159E" w:rsidP="003708FC">
            <w:pPr>
              <w:rPr>
                <w:color w:val="000000" w:themeColor="text1"/>
              </w:rPr>
            </w:pPr>
            <w:r w:rsidRPr="00751EF2">
              <w:rPr>
                <w:color w:val="000000" w:themeColor="text1"/>
              </w:rPr>
              <w:t>Refer to the WCAG 2.0 section.</w:t>
            </w:r>
          </w:p>
        </w:tc>
        <w:tc>
          <w:tcPr>
            <w:tcW w:w="2834" w:type="dxa"/>
            <w:tcBorders>
              <w:bottom w:val="single" w:sz="4" w:space="0" w:color="000000"/>
            </w:tcBorders>
          </w:tcPr>
          <w:p w14:paraId="64EEDB1E" w14:textId="7BA9BA6B" w:rsidR="009B159E" w:rsidRPr="00751EF2" w:rsidRDefault="009B159E" w:rsidP="003708FC">
            <w:pPr>
              <w:rPr>
                <w:color w:val="000000" w:themeColor="text1"/>
              </w:rPr>
            </w:pPr>
            <w:r w:rsidRPr="00751EF2">
              <w:rPr>
                <w:color w:val="000000" w:themeColor="text1"/>
              </w:rPr>
              <w:t>Refer to the WCAG 2.0 section.</w:t>
            </w:r>
          </w:p>
        </w:tc>
      </w:tr>
      <w:tr w:rsidR="00D37CE4" w:rsidRPr="00751EF2" w14:paraId="64555FDB" w14:textId="77777777" w:rsidTr="0011595A">
        <w:trPr>
          <w:trHeight w:val="273"/>
        </w:trPr>
        <w:tc>
          <w:tcPr>
            <w:tcW w:w="3212" w:type="dxa"/>
            <w:shd w:val="clear" w:color="auto" w:fill="767171" w:themeFill="background2" w:themeFillShade="80"/>
          </w:tcPr>
          <w:p w14:paraId="04371BDD" w14:textId="77777777" w:rsidR="00D37CE4" w:rsidRPr="00751EF2" w:rsidRDefault="00D37CE4" w:rsidP="003708FC">
            <w:pPr>
              <w:rPr>
                <w:color w:val="FFFFFF" w:themeColor="background1"/>
              </w:rPr>
            </w:pPr>
            <w:r w:rsidRPr="00751EF2">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751EF2"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751EF2" w:rsidRDefault="00D37CE4" w:rsidP="003708FC">
            <w:pPr>
              <w:rPr>
                <w:color w:val="FFFFFF" w:themeColor="background1"/>
              </w:rPr>
            </w:pPr>
          </w:p>
        </w:tc>
      </w:tr>
      <w:tr w:rsidR="0022125B" w:rsidRPr="00751EF2" w14:paraId="7AEA8E19" w14:textId="77777777" w:rsidTr="0011595A">
        <w:trPr>
          <w:trHeight w:val="273"/>
        </w:trPr>
        <w:tc>
          <w:tcPr>
            <w:tcW w:w="3212" w:type="dxa"/>
          </w:tcPr>
          <w:p w14:paraId="3A4B4FD1" w14:textId="77777777" w:rsidR="0022125B" w:rsidRPr="00751EF2" w:rsidRDefault="0022125B" w:rsidP="003708FC">
            <w:pPr>
              <w:rPr>
                <w:i/>
              </w:rPr>
            </w:pPr>
            <w:r w:rsidRPr="00751EF2">
              <w:t>502.2.1 User Control of Accessibility Features</w:t>
            </w:r>
          </w:p>
        </w:tc>
        <w:tc>
          <w:tcPr>
            <w:tcW w:w="2584" w:type="dxa"/>
          </w:tcPr>
          <w:p w14:paraId="7641D70B" w14:textId="62019AFC" w:rsidR="0022125B" w:rsidRPr="00751EF2" w:rsidRDefault="005578FB" w:rsidP="003708FC">
            <w:pPr>
              <w:rPr>
                <w:color w:val="000000" w:themeColor="text1"/>
                <w:highlight w:val="yellow"/>
              </w:rPr>
            </w:pPr>
            <w:r w:rsidRPr="00751EF2">
              <w:rPr>
                <w:color w:val="000000" w:themeColor="text1"/>
              </w:rPr>
              <w:t>Not applicable</w:t>
            </w:r>
          </w:p>
        </w:tc>
        <w:tc>
          <w:tcPr>
            <w:tcW w:w="2834" w:type="dxa"/>
          </w:tcPr>
          <w:p w14:paraId="56E3C432" w14:textId="5C46C922" w:rsidR="0022125B" w:rsidRPr="00751EF2" w:rsidRDefault="0022125B" w:rsidP="00FC41F5">
            <w:pPr>
              <w:rPr>
                <w:color w:val="000000" w:themeColor="text1"/>
                <w:highlight w:val="yellow"/>
              </w:rPr>
            </w:pPr>
          </w:p>
        </w:tc>
      </w:tr>
      <w:tr w:rsidR="0022125B" w:rsidRPr="00751EF2" w14:paraId="06E964A2" w14:textId="77777777" w:rsidTr="0011595A">
        <w:trPr>
          <w:trHeight w:val="273"/>
        </w:trPr>
        <w:tc>
          <w:tcPr>
            <w:tcW w:w="3212" w:type="dxa"/>
            <w:tcBorders>
              <w:bottom w:val="single" w:sz="4" w:space="0" w:color="000000"/>
            </w:tcBorders>
          </w:tcPr>
          <w:p w14:paraId="135A506B" w14:textId="77777777" w:rsidR="0022125B" w:rsidRPr="00751EF2" w:rsidRDefault="0022125B" w:rsidP="003708FC">
            <w:r w:rsidRPr="00751EF2">
              <w:t>502.2.2 No Disruption of Accessibility Features</w:t>
            </w:r>
          </w:p>
        </w:tc>
        <w:tc>
          <w:tcPr>
            <w:tcW w:w="2584" w:type="dxa"/>
            <w:tcBorders>
              <w:bottom w:val="single" w:sz="4" w:space="0" w:color="000000"/>
            </w:tcBorders>
          </w:tcPr>
          <w:p w14:paraId="0ACBCBC0" w14:textId="0AA63946" w:rsidR="0022125B" w:rsidRPr="00751EF2" w:rsidRDefault="00C05C9E" w:rsidP="003708FC">
            <w:pPr>
              <w:rPr>
                <w:color w:val="000000" w:themeColor="text1"/>
                <w:highlight w:val="yellow"/>
              </w:rPr>
            </w:pPr>
            <w:r w:rsidRPr="00751EF2">
              <w:rPr>
                <w:color w:val="000000" w:themeColor="text1"/>
              </w:rPr>
              <w:t>Not applicable</w:t>
            </w:r>
          </w:p>
        </w:tc>
        <w:tc>
          <w:tcPr>
            <w:tcW w:w="2834" w:type="dxa"/>
            <w:tcBorders>
              <w:bottom w:val="single" w:sz="4" w:space="0" w:color="000000"/>
            </w:tcBorders>
          </w:tcPr>
          <w:p w14:paraId="4754450A" w14:textId="1B4B88B3" w:rsidR="0022125B" w:rsidRPr="00751EF2" w:rsidRDefault="0022125B" w:rsidP="00331873">
            <w:pPr>
              <w:rPr>
                <w:color w:val="000000" w:themeColor="text1"/>
                <w:highlight w:val="yellow"/>
              </w:rPr>
            </w:pPr>
          </w:p>
        </w:tc>
      </w:tr>
      <w:tr w:rsidR="00D37CE4" w:rsidRPr="00751EF2" w14:paraId="0D594BB4" w14:textId="77777777" w:rsidTr="0011595A">
        <w:trPr>
          <w:trHeight w:val="273"/>
        </w:trPr>
        <w:tc>
          <w:tcPr>
            <w:tcW w:w="3212" w:type="dxa"/>
            <w:shd w:val="clear" w:color="auto" w:fill="767171" w:themeFill="background2" w:themeFillShade="80"/>
          </w:tcPr>
          <w:p w14:paraId="42C63FB7" w14:textId="77777777" w:rsidR="00D37CE4" w:rsidRPr="00751EF2" w:rsidRDefault="00D37CE4" w:rsidP="003708FC">
            <w:pPr>
              <w:rPr>
                <w:i/>
                <w:color w:val="FFFFFF" w:themeColor="background1"/>
              </w:rPr>
            </w:pPr>
            <w:r w:rsidRPr="00751EF2">
              <w:rPr>
                <w:i/>
                <w:color w:val="FFFFFF" w:themeColor="background1"/>
              </w:rPr>
              <w:t>502.3 Accessibility Services</w:t>
            </w:r>
          </w:p>
        </w:tc>
        <w:tc>
          <w:tcPr>
            <w:tcW w:w="2584" w:type="dxa"/>
            <w:shd w:val="clear" w:color="auto" w:fill="767171" w:themeFill="background2" w:themeFillShade="80"/>
          </w:tcPr>
          <w:p w14:paraId="4A873768" w14:textId="44A57B9E" w:rsidR="00D37CE4" w:rsidRPr="00751EF2"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751EF2" w:rsidRDefault="00D37CE4" w:rsidP="003708FC">
            <w:pPr>
              <w:rPr>
                <w:color w:val="FFFFFF" w:themeColor="background1"/>
              </w:rPr>
            </w:pPr>
          </w:p>
        </w:tc>
      </w:tr>
      <w:tr w:rsidR="0022125B" w:rsidRPr="00751EF2" w14:paraId="776FCE4A" w14:textId="77777777" w:rsidTr="0011595A">
        <w:trPr>
          <w:trHeight w:val="273"/>
        </w:trPr>
        <w:tc>
          <w:tcPr>
            <w:tcW w:w="3212" w:type="dxa"/>
          </w:tcPr>
          <w:p w14:paraId="35BA0053" w14:textId="77777777" w:rsidR="0022125B" w:rsidRPr="00751EF2" w:rsidRDefault="0022125B" w:rsidP="003708FC">
            <w:pPr>
              <w:rPr>
                <w:i/>
              </w:rPr>
            </w:pPr>
            <w:r w:rsidRPr="00751EF2">
              <w:t>502.3.1 Object Information</w:t>
            </w:r>
          </w:p>
        </w:tc>
        <w:tc>
          <w:tcPr>
            <w:tcW w:w="2584" w:type="dxa"/>
          </w:tcPr>
          <w:p w14:paraId="3BAB3204" w14:textId="05CB7A3C" w:rsidR="0022125B" w:rsidRPr="00751EF2" w:rsidRDefault="00C05C9E" w:rsidP="003708FC">
            <w:pPr>
              <w:rPr>
                <w:color w:val="000000" w:themeColor="text1"/>
              </w:rPr>
            </w:pPr>
            <w:r w:rsidRPr="00751EF2">
              <w:rPr>
                <w:color w:val="000000" w:themeColor="text1"/>
              </w:rPr>
              <w:t>Not applicable</w:t>
            </w:r>
          </w:p>
        </w:tc>
        <w:tc>
          <w:tcPr>
            <w:tcW w:w="2834" w:type="dxa"/>
          </w:tcPr>
          <w:p w14:paraId="31AA9055" w14:textId="61C49E95" w:rsidR="0022125B" w:rsidRPr="00751EF2" w:rsidRDefault="0022125B" w:rsidP="003708FC">
            <w:pPr>
              <w:rPr>
                <w:color w:val="000000" w:themeColor="text1"/>
              </w:rPr>
            </w:pPr>
          </w:p>
        </w:tc>
      </w:tr>
      <w:tr w:rsidR="0022125B" w:rsidRPr="00751EF2" w14:paraId="2AB170A0" w14:textId="77777777" w:rsidTr="0011595A">
        <w:trPr>
          <w:trHeight w:val="273"/>
        </w:trPr>
        <w:tc>
          <w:tcPr>
            <w:tcW w:w="3212" w:type="dxa"/>
          </w:tcPr>
          <w:p w14:paraId="1749DCAE" w14:textId="77777777" w:rsidR="0022125B" w:rsidRPr="00751EF2" w:rsidRDefault="0022125B" w:rsidP="003708FC">
            <w:r w:rsidRPr="00751EF2">
              <w:t>502.3.2 Modification of Object Information</w:t>
            </w:r>
          </w:p>
        </w:tc>
        <w:tc>
          <w:tcPr>
            <w:tcW w:w="2584" w:type="dxa"/>
          </w:tcPr>
          <w:p w14:paraId="07A3B2FD" w14:textId="78638B75" w:rsidR="0022125B" w:rsidRPr="00751EF2" w:rsidRDefault="00C05C9E" w:rsidP="003708FC">
            <w:pPr>
              <w:rPr>
                <w:color w:val="000000" w:themeColor="text1"/>
              </w:rPr>
            </w:pPr>
            <w:r w:rsidRPr="00751EF2">
              <w:rPr>
                <w:color w:val="000000" w:themeColor="text1"/>
              </w:rPr>
              <w:t>Not applicable</w:t>
            </w:r>
          </w:p>
        </w:tc>
        <w:tc>
          <w:tcPr>
            <w:tcW w:w="2834" w:type="dxa"/>
          </w:tcPr>
          <w:p w14:paraId="2E165B18" w14:textId="1A786318" w:rsidR="0022125B" w:rsidRPr="00751EF2" w:rsidRDefault="0022125B" w:rsidP="003708FC">
            <w:pPr>
              <w:rPr>
                <w:color w:val="000000" w:themeColor="text1"/>
              </w:rPr>
            </w:pPr>
          </w:p>
        </w:tc>
      </w:tr>
      <w:tr w:rsidR="0022125B" w:rsidRPr="00751EF2" w14:paraId="6DC45BEC" w14:textId="77777777" w:rsidTr="0011595A">
        <w:trPr>
          <w:trHeight w:val="273"/>
        </w:trPr>
        <w:tc>
          <w:tcPr>
            <w:tcW w:w="3212" w:type="dxa"/>
          </w:tcPr>
          <w:p w14:paraId="743A79D9" w14:textId="77777777" w:rsidR="0022125B" w:rsidRPr="00751EF2" w:rsidRDefault="0022125B" w:rsidP="003708FC">
            <w:r w:rsidRPr="00751EF2">
              <w:t>502.3.3 Row, Column, and Headers</w:t>
            </w:r>
          </w:p>
        </w:tc>
        <w:tc>
          <w:tcPr>
            <w:tcW w:w="2584" w:type="dxa"/>
          </w:tcPr>
          <w:p w14:paraId="02615DDE" w14:textId="356785D0" w:rsidR="0022125B" w:rsidRPr="00751EF2" w:rsidRDefault="00C05C9E" w:rsidP="003708FC">
            <w:pPr>
              <w:rPr>
                <w:color w:val="000000" w:themeColor="text1"/>
              </w:rPr>
            </w:pPr>
            <w:r w:rsidRPr="00751EF2">
              <w:rPr>
                <w:color w:val="000000" w:themeColor="text1"/>
              </w:rPr>
              <w:t>Not applicable</w:t>
            </w:r>
          </w:p>
        </w:tc>
        <w:tc>
          <w:tcPr>
            <w:tcW w:w="2834" w:type="dxa"/>
          </w:tcPr>
          <w:p w14:paraId="6C5AADA4" w14:textId="0E17412D" w:rsidR="0022125B" w:rsidRPr="00751EF2" w:rsidRDefault="0022125B" w:rsidP="00FF321F">
            <w:pPr>
              <w:rPr>
                <w:color w:val="000000" w:themeColor="text1"/>
              </w:rPr>
            </w:pPr>
          </w:p>
        </w:tc>
      </w:tr>
      <w:tr w:rsidR="0022125B" w:rsidRPr="00751EF2" w14:paraId="152F344D" w14:textId="77777777" w:rsidTr="0011595A">
        <w:trPr>
          <w:trHeight w:val="273"/>
        </w:trPr>
        <w:tc>
          <w:tcPr>
            <w:tcW w:w="3212" w:type="dxa"/>
          </w:tcPr>
          <w:p w14:paraId="21075A82" w14:textId="77777777" w:rsidR="0022125B" w:rsidRPr="00751EF2" w:rsidRDefault="0022125B" w:rsidP="003708FC">
            <w:r w:rsidRPr="00751EF2">
              <w:t>502.3.4 Values</w:t>
            </w:r>
          </w:p>
        </w:tc>
        <w:tc>
          <w:tcPr>
            <w:tcW w:w="2584" w:type="dxa"/>
          </w:tcPr>
          <w:p w14:paraId="3227E4C0" w14:textId="18C3A56E" w:rsidR="0022125B" w:rsidRPr="00751EF2" w:rsidRDefault="00C05C9E" w:rsidP="003708FC">
            <w:pPr>
              <w:rPr>
                <w:color w:val="000000" w:themeColor="text1"/>
              </w:rPr>
            </w:pPr>
            <w:r w:rsidRPr="00751EF2">
              <w:rPr>
                <w:color w:val="000000" w:themeColor="text1"/>
              </w:rPr>
              <w:t>Not applicable</w:t>
            </w:r>
          </w:p>
        </w:tc>
        <w:tc>
          <w:tcPr>
            <w:tcW w:w="2834" w:type="dxa"/>
          </w:tcPr>
          <w:p w14:paraId="3F7F6414" w14:textId="3EC3B4B4" w:rsidR="0022125B" w:rsidRPr="00751EF2" w:rsidRDefault="0022125B" w:rsidP="003708FC">
            <w:pPr>
              <w:rPr>
                <w:color w:val="000000" w:themeColor="text1"/>
              </w:rPr>
            </w:pPr>
          </w:p>
        </w:tc>
      </w:tr>
      <w:tr w:rsidR="0022125B" w:rsidRPr="00751EF2" w14:paraId="1C2EC22B" w14:textId="77777777" w:rsidTr="0011595A">
        <w:trPr>
          <w:trHeight w:val="273"/>
        </w:trPr>
        <w:tc>
          <w:tcPr>
            <w:tcW w:w="3212" w:type="dxa"/>
          </w:tcPr>
          <w:p w14:paraId="4EF62A11" w14:textId="77777777" w:rsidR="0022125B" w:rsidRPr="00751EF2" w:rsidRDefault="0022125B" w:rsidP="003708FC">
            <w:r w:rsidRPr="00751EF2">
              <w:t>502.3.5 Modification of Values</w:t>
            </w:r>
          </w:p>
        </w:tc>
        <w:tc>
          <w:tcPr>
            <w:tcW w:w="2584" w:type="dxa"/>
          </w:tcPr>
          <w:p w14:paraId="54B89B93" w14:textId="489209AD" w:rsidR="0022125B" w:rsidRPr="00751EF2" w:rsidRDefault="00C05C9E" w:rsidP="003708FC">
            <w:pPr>
              <w:rPr>
                <w:color w:val="000000" w:themeColor="text1"/>
              </w:rPr>
            </w:pPr>
            <w:r w:rsidRPr="00751EF2">
              <w:rPr>
                <w:color w:val="000000" w:themeColor="text1"/>
              </w:rPr>
              <w:t>Not applicable</w:t>
            </w:r>
          </w:p>
        </w:tc>
        <w:tc>
          <w:tcPr>
            <w:tcW w:w="2834" w:type="dxa"/>
          </w:tcPr>
          <w:p w14:paraId="49354898" w14:textId="6E9184F4" w:rsidR="0022125B" w:rsidRPr="00751EF2" w:rsidRDefault="0022125B" w:rsidP="003708FC">
            <w:pPr>
              <w:rPr>
                <w:color w:val="000000" w:themeColor="text1"/>
              </w:rPr>
            </w:pPr>
          </w:p>
        </w:tc>
      </w:tr>
      <w:tr w:rsidR="0022125B" w:rsidRPr="00751EF2" w14:paraId="24FE1700" w14:textId="77777777" w:rsidTr="0011595A">
        <w:trPr>
          <w:trHeight w:val="273"/>
        </w:trPr>
        <w:tc>
          <w:tcPr>
            <w:tcW w:w="3212" w:type="dxa"/>
          </w:tcPr>
          <w:p w14:paraId="48DBA205" w14:textId="77777777" w:rsidR="0022125B" w:rsidRPr="00751EF2" w:rsidRDefault="0022125B" w:rsidP="003708FC">
            <w:r w:rsidRPr="00751EF2">
              <w:t>502.3.6 Label Relationships</w:t>
            </w:r>
          </w:p>
        </w:tc>
        <w:tc>
          <w:tcPr>
            <w:tcW w:w="2584" w:type="dxa"/>
          </w:tcPr>
          <w:p w14:paraId="2CE36EB6" w14:textId="3CAFC7F2" w:rsidR="0022125B" w:rsidRPr="00751EF2" w:rsidRDefault="00C05C9E" w:rsidP="003708FC">
            <w:pPr>
              <w:rPr>
                <w:color w:val="000000" w:themeColor="text1"/>
              </w:rPr>
            </w:pPr>
            <w:r w:rsidRPr="00751EF2">
              <w:rPr>
                <w:color w:val="000000" w:themeColor="text1"/>
              </w:rPr>
              <w:t>Not applicable</w:t>
            </w:r>
          </w:p>
        </w:tc>
        <w:tc>
          <w:tcPr>
            <w:tcW w:w="2834" w:type="dxa"/>
          </w:tcPr>
          <w:p w14:paraId="2C1B0E3D" w14:textId="0E15D454" w:rsidR="0022125B" w:rsidRPr="00751EF2" w:rsidRDefault="0022125B" w:rsidP="003708FC">
            <w:pPr>
              <w:rPr>
                <w:color w:val="000000" w:themeColor="text1"/>
              </w:rPr>
            </w:pPr>
          </w:p>
        </w:tc>
      </w:tr>
      <w:tr w:rsidR="0022125B" w:rsidRPr="00751EF2" w14:paraId="16F04976" w14:textId="77777777" w:rsidTr="00E36715">
        <w:trPr>
          <w:trHeight w:val="1155"/>
        </w:trPr>
        <w:tc>
          <w:tcPr>
            <w:tcW w:w="3212" w:type="dxa"/>
          </w:tcPr>
          <w:p w14:paraId="42C51080" w14:textId="77777777" w:rsidR="0022125B" w:rsidRPr="00751EF2" w:rsidRDefault="0022125B" w:rsidP="003708FC">
            <w:r w:rsidRPr="00751EF2">
              <w:t>502.3.7 Hierarchical Relationships</w:t>
            </w:r>
          </w:p>
        </w:tc>
        <w:tc>
          <w:tcPr>
            <w:tcW w:w="2584" w:type="dxa"/>
          </w:tcPr>
          <w:p w14:paraId="1D16CC81" w14:textId="2A09F3A0" w:rsidR="0022125B" w:rsidRPr="00751EF2" w:rsidRDefault="00C05C9E" w:rsidP="003708FC">
            <w:pPr>
              <w:rPr>
                <w:color w:val="000000" w:themeColor="text1"/>
              </w:rPr>
            </w:pPr>
            <w:r w:rsidRPr="00751EF2">
              <w:rPr>
                <w:color w:val="000000" w:themeColor="text1"/>
              </w:rPr>
              <w:t>Not applicable</w:t>
            </w:r>
          </w:p>
        </w:tc>
        <w:tc>
          <w:tcPr>
            <w:tcW w:w="2834" w:type="dxa"/>
          </w:tcPr>
          <w:p w14:paraId="0EB027B7" w14:textId="152818DB" w:rsidR="0022125B" w:rsidRPr="00751EF2" w:rsidRDefault="0022125B" w:rsidP="00815FEB">
            <w:pPr>
              <w:rPr>
                <w:color w:val="000000" w:themeColor="text1"/>
              </w:rPr>
            </w:pPr>
          </w:p>
        </w:tc>
      </w:tr>
      <w:tr w:rsidR="0022125B" w:rsidRPr="00751EF2" w14:paraId="55394056" w14:textId="77777777" w:rsidTr="0011595A">
        <w:trPr>
          <w:trHeight w:val="273"/>
        </w:trPr>
        <w:tc>
          <w:tcPr>
            <w:tcW w:w="3212" w:type="dxa"/>
          </w:tcPr>
          <w:p w14:paraId="1B3EED44" w14:textId="77777777" w:rsidR="0022125B" w:rsidRPr="00751EF2" w:rsidRDefault="0022125B" w:rsidP="003708FC">
            <w:r w:rsidRPr="00751EF2">
              <w:t>502.3.8 Text</w:t>
            </w:r>
          </w:p>
        </w:tc>
        <w:tc>
          <w:tcPr>
            <w:tcW w:w="2584" w:type="dxa"/>
          </w:tcPr>
          <w:p w14:paraId="5821026C" w14:textId="132189AD" w:rsidR="0022125B" w:rsidRPr="00751EF2" w:rsidRDefault="00C05C9E" w:rsidP="003708FC">
            <w:pPr>
              <w:rPr>
                <w:color w:val="000000" w:themeColor="text1"/>
              </w:rPr>
            </w:pPr>
            <w:r w:rsidRPr="00751EF2">
              <w:rPr>
                <w:color w:val="000000" w:themeColor="text1"/>
              </w:rPr>
              <w:t>Not applicable</w:t>
            </w:r>
          </w:p>
        </w:tc>
        <w:tc>
          <w:tcPr>
            <w:tcW w:w="2834" w:type="dxa"/>
          </w:tcPr>
          <w:p w14:paraId="0566D655" w14:textId="28EE0F05" w:rsidR="0022125B" w:rsidRPr="00751EF2" w:rsidRDefault="0022125B" w:rsidP="003708FC">
            <w:pPr>
              <w:rPr>
                <w:color w:val="000000" w:themeColor="text1"/>
              </w:rPr>
            </w:pPr>
          </w:p>
        </w:tc>
      </w:tr>
      <w:tr w:rsidR="0022125B" w:rsidRPr="00751EF2" w14:paraId="6D53AC8C" w14:textId="77777777" w:rsidTr="0011595A">
        <w:trPr>
          <w:trHeight w:val="273"/>
        </w:trPr>
        <w:tc>
          <w:tcPr>
            <w:tcW w:w="3212" w:type="dxa"/>
          </w:tcPr>
          <w:p w14:paraId="10660BB2" w14:textId="77777777" w:rsidR="0022125B" w:rsidRPr="00751EF2" w:rsidRDefault="0022125B" w:rsidP="003708FC">
            <w:r w:rsidRPr="00751EF2">
              <w:t>502.3.9 Modification of Text</w:t>
            </w:r>
          </w:p>
        </w:tc>
        <w:tc>
          <w:tcPr>
            <w:tcW w:w="2584" w:type="dxa"/>
          </w:tcPr>
          <w:p w14:paraId="35DB6715" w14:textId="34F8B4B1" w:rsidR="0022125B" w:rsidRPr="00751EF2" w:rsidRDefault="00C05C9E" w:rsidP="003708FC">
            <w:pPr>
              <w:rPr>
                <w:color w:val="000000" w:themeColor="text1"/>
              </w:rPr>
            </w:pPr>
            <w:r w:rsidRPr="00751EF2">
              <w:rPr>
                <w:color w:val="000000" w:themeColor="text1"/>
              </w:rPr>
              <w:t>Not applicable</w:t>
            </w:r>
          </w:p>
        </w:tc>
        <w:tc>
          <w:tcPr>
            <w:tcW w:w="2834" w:type="dxa"/>
          </w:tcPr>
          <w:p w14:paraId="3D0E6C0B" w14:textId="05318417" w:rsidR="0022125B" w:rsidRPr="00751EF2" w:rsidRDefault="0022125B" w:rsidP="003708FC">
            <w:pPr>
              <w:rPr>
                <w:color w:val="000000" w:themeColor="text1"/>
              </w:rPr>
            </w:pPr>
          </w:p>
        </w:tc>
      </w:tr>
      <w:tr w:rsidR="0022125B" w:rsidRPr="00751EF2" w14:paraId="1C64F711" w14:textId="77777777" w:rsidTr="0011595A">
        <w:trPr>
          <w:trHeight w:val="273"/>
        </w:trPr>
        <w:tc>
          <w:tcPr>
            <w:tcW w:w="3212" w:type="dxa"/>
          </w:tcPr>
          <w:p w14:paraId="3E0F6CCC" w14:textId="77777777" w:rsidR="0022125B" w:rsidRPr="00751EF2" w:rsidRDefault="0022125B" w:rsidP="003708FC">
            <w:r w:rsidRPr="00751EF2">
              <w:t>502.3.10 List of Actions</w:t>
            </w:r>
          </w:p>
        </w:tc>
        <w:tc>
          <w:tcPr>
            <w:tcW w:w="2584" w:type="dxa"/>
          </w:tcPr>
          <w:p w14:paraId="70CDA459" w14:textId="508D0D77" w:rsidR="0022125B" w:rsidRPr="00751EF2" w:rsidRDefault="00C05C9E" w:rsidP="003708FC">
            <w:pPr>
              <w:rPr>
                <w:color w:val="000000" w:themeColor="text1"/>
                <w:highlight w:val="yellow"/>
              </w:rPr>
            </w:pPr>
            <w:r w:rsidRPr="00751EF2">
              <w:rPr>
                <w:color w:val="000000" w:themeColor="text1"/>
              </w:rPr>
              <w:t>Not applicable</w:t>
            </w:r>
          </w:p>
        </w:tc>
        <w:tc>
          <w:tcPr>
            <w:tcW w:w="2834" w:type="dxa"/>
          </w:tcPr>
          <w:p w14:paraId="1C26ED29" w14:textId="59A9EA44" w:rsidR="0022125B" w:rsidRPr="00751EF2" w:rsidRDefault="0022125B" w:rsidP="004F7D96">
            <w:pPr>
              <w:rPr>
                <w:color w:val="000000" w:themeColor="text1"/>
                <w:highlight w:val="yellow"/>
              </w:rPr>
            </w:pPr>
          </w:p>
        </w:tc>
      </w:tr>
      <w:tr w:rsidR="0022125B" w:rsidRPr="00751EF2" w14:paraId="26FA864D" w14:textId="77777777" w:rsidTr="0011595A">
        <w:trPr>
          <w:trHeight w:val="273"/>
        </w:trPr>
        <w:tc>
          <w:tcPr>
            <w:tcW w:w="3212" w:type="dxa"/>
          </w:tcPr>
          <w:p w14:paraId="6867115A" w14:textId="77777777" w:rsidR="0022125B" w:rsidRPr="00751EF2" w:rsidRDefault="0022125B" w:rsidP="003708FC">
            <w:r w:rsidRPr="00751EF2">
              <w:t>502.3.11 Actions on Objects</w:t>
            </w:r>
          </w:p>
        </w:tc>
        <w:tc>
          <w:tcPr>
            <w:tcW w:w="2584" w:type="dxa"/>
          </w:tcPr>
          <w:p w14:paraId="5511A327" w14:textId="18EE9C0C" w:rsidR="0022125B" w:rsidRPr="00751EF2" w:rsidRDefault="00C05C9E" w:rsidP="003708FC">
            <w:pPr>
              <w:rPr>
                <w:color w:val="000000" w:themeColor="text1"/>
              </w:rPr>
            </w:pPr>
            <w:r w:rsidRPr="00751EF2">
              <w:rPr>
                <w:color w:val="000000" w:themeColor="text1"/>
              </w:rPr>
              <w:t>Not applicable</w:t>
            </w:r>
          </w:p>
        </w:tc>
        <w:tc>
          <w:tcPr>
            <w:tcW w:w="2834" w:type="dxa"/>
          </w:tcPr>
          <w:p w14:paraId="20ACF9DE" w14:textId="34966A8D" w:rsidR="0022125B" w:rsidRPr="00751EF2" w:rsidRDefault="0022125B" w:rsidP="003708FC">
            <w:pPr>
              <w:rPr>
                <w:color w:val="000000" w:themeColor="text1"/>
              </w:rPr>
            </w:pPr>
          </w:p>
        </w:tc>
      </w:tr>
      <w:tr w:rsidR="0022125B" w:rsidRPr="00751EF2" w14:paraId="1BCCD1AE" w14:textId="77777777" w:rsidTr="0011595A">
        <w:trPr>
          <w:trHeight w:val="273"/>
        </w:trPr>
        <w:tc>
          <w:tcPr>
            <w:tcW w:w="3212" w:type="dxa"/>
          </w:tcPr>
          <w:p w14:paraId="73FF0AD7" w14:textId="77777777" w:rsidR="0022125B" w:rsidRPr="00751EF2" w:rsidRDefault="0022125B" w:rsidP="003708FC">
            <w:r w:rsidRPr="00751EF2">
              <w:t>502.3.12 Focus Cursor</w:t>
            </w:r>
          </w:p>
        </w:tc>
        <w:tc>
          <w:tcPr>
            <w:tcW w:w="2584" w:type="dxa"/>
          </w:tcPr>
          <w:p w14:paraId="1A4FD644" w14:textId="3A087D4C" w:rsidR="0022125B" w:rsidRPr="00751EF2" w:rsidRDefault="00C05C9E" w:rsidP="003708FC">
            <w:pPr>
              <w:rPr>
                <w:color w:val="000000" w:themeColor="text1"/>
              </w:rPr>
            </w:pPr>
            <w:r w:rsidRPr="00751EF2">
              <w:rPr>
                <w:color w:val="000000" w:themeColor="text1"/>
              </w:rPr>
              <w:t>Not applicable</w:t>
            </w:r>
          </w:p>
        </w:tc>
        <w:tc>
          <w:tcPr>
            <w:tcW w:w="2834" w:type="dxa"/>
          </w:tcPr>
          <w:p w14:paraId="03DBA16F" w14:textId="6C8651AF" w:rsidR="0022125B" w:rsidRPr="00751EF2" w:rsidRDefault="0022125B" w:rsidP="003708FC">
            <w:pPr>
              <w:rPr>
                <w:color w:val="000000" w:themeColor="text1"/>
              </w:rPr>
            </w:pPr>
          </w:p>
        </w:tc>
      </w:tr>
      <w:tr w:rsidR="0022125B" w:rsidRPr="00751EF2" w14:paraId="50104487" w14:textId="77777777" w:rsidTr="0011595A">
        <w:trPr>
          <w:trHeight w:val="273"/>
        </w:trPr>
        <w:tc>
          <w:tcPr>
            <w:tcW w:w="3212" w:type="dxa"/>
          </w:tcPr>
          <w:p w14:paraId="1B94B616" w14:textId="77777777" w:rsidR="0022125B" w:rsidRPr="00751EF2" w:rsidRDefault="0022125B" w:rsidP="003708FC">
            <w:r w:rsidRPr="00751EF2">
              <w:t>502.3.13 Modification of Focus Cursor</w:t>
            </w:r>
          </w:p>
        </w:tc>
        <w:tc>
          <w:tcPr>
            <w:tcW w:w="2584" w:type="dxa"/>
          </w:tcPr>
          <w:p w14:paraId="331A3479" w14:textId="24D630FA" w:rsidR="0022125B" w:rsidRPr="00751EF2" w:rsidRDefault="00C05C9E" w:rsidP="003708FC">
            <w:pPr>
              <w:rPr>
                <w:color w:val="000000" w:themeColor="text1"/>
              </w:rPr>
            </w:pPr>
            <w:r w:rsidRPr="00751EF2">
              <w:rPr>
                <w:color w:val="000000" w:themeColor="text1"/>
              </w:rPr>
              <w:t>Not applicable</w:t>
            </w:r>
          </w:p>
        </w:tc>
        <w:tc>
          <w:tcPr>
            <w:tcW w:w="2834" w:type="dxa"/>
          </w:tcPr>
          <w:p w14:paraId="0F5BCE91" w14:textId="14F881F3" w:rsidR="0022125B" w:rsidRPr="00751EF2" w:rsidRDefault="0022125B" w:rsidP="003708FC">
            <w:pPr>
              <w:rPr>
                <w:color w:val="000000" w:themeColor="text1"/>
              </w:rPr>
            </w:pPr>
          </w:p>
        </w:tc>
      </w:tr>
      <w:tr w:rsidR="0022125B" w:rsidRPr="00751EF2" w14:paraId="6A8BD875" w14:textId="77777777" w:rsidTr="0011595A">
        <w:trPr>
          <w:trHeight w:val="273"/>
        </w:trPr>
        <w:tc>
          <w:tcPr>
            <w:tcW w:w="3212" w:type="dxa"/>
          </w:tcPr>
          <w:p w14:paraId="1B21BD32" w14:textId="77777777" w:rsidR="0022125B" w:rsidRPr="00751EF2" w:rsidRDefault="0022125B" w:rsidP="003708FC">
            <w:r w:rsidRPr="00751EF2">
              <w:t>502.3.14 Event Notification</w:t>
            </w:r>
          </w:p>
        </w:tc>
        <w:tc>
          <w:tcPr>
            <w:tcW w:w="2584" w:type="dxa"/>
          </w:tcPr>
          <w:p w14:paraId="7863EBF2" w14:textId="4DD29424" w:rsidR="0022125B" w:rsidRPr="00751EF2" w:rsidRDefault="00C05C9E" w:rsidP="003708FC">
            <w:pPr>
              <w:rPr>
                <w:color w:val="000000" w:themeColor="text1"/>
                <w:highlight w:val="yellow"/>
              </w:rPr>
            </w:pPr>
            <w:r w:rsidRPr="00751EF2">
              <w:rPr>
                <w:color w:val="000000" w:themeColor="text1"/>
              </w:rPr>
              <w:t>Not applicable</w:t>
            </w:r>
          </w:p>
        </w:tc>
        <w:tc>
          <w:tcPr>
            <w:tcW w:w="2834" w:type="dxa"/>
          </w:tcPr>
          <w:p w14:paraId="2C5F9961" w14:textId="2B825CE2" w:rsidR="0022125B" w:rsidRPr="00751EF2" w:rsidRDefault="0022125B" w:rsidP="00F136D3">
            <w:pPr>
              <w:rPr>
                <w:color w:val="000000" w:themeColor="text1"/>
                <w:highlight w:val="yellow"/>
              </w:rPr>
            </w:pPr>
          </w:p>
        </w:tc>
      </w:tr>
      <w:tr w:rsidR="0022125B" w:rsidRPr="00751EF2" w14:paraId="6CC6DD4F" w14:textId="77777777" w:rsidTr="0011595A">
        <w:trPr>
          <w:trHeight w:val="273"/>
        </w:trPr>
        <w:tc>
          <w:tcPr>
            <w:tcW w:w="3212" w:type="dxa"/>
            <w:tcBorders>
              <w:bottom w:val="single" w:sz="4" w:space="0" w:color="000000"/>
            </w:tcBorders>
          </w:tcPr>
          <w:p w14:paraId="11FBDF84" w14:textId="77777777" w:rsidR="0022125B" w:rsidRPr="00751EF2" w:rsidRDefault="0022125B" w:rsidP="003708FC">
            <w:r w:rsidRPr="00751EF2">
              <w:t>502.4 Platform Accessibility Features</w:t>
            </w:r>
          </w:p>
        </w:tc>
        <w:tc>
          <w:tcPr>
            <w:tcW w:w="2584" w:type="dxa"/>
            <w:tcBorders>
              <w:bottom w:val="single" w:sz="4" w:space="0" w:color="000000"/>
            </w:tcBorders>
          </w:tcPr>
          <w:p w14:paraId="06BA8AB9" w14:textId="2422FD19" w:rsidR="0022125B" w:rsidRPr="00751EF2" w:rsidRDefault="00C05C9E" w:rsidP="003708FC">
            <w:pPr>
              <w:rPr>
                <w:color w:val="000000" w:themeColor="text1"/>
              </w:rPr>
            </w:pPr>
            <w:r w:rsidRPr="00751EF2">
              <w:rPr>
                <w:color w:val="000000" w:themeColor="text1"/>
              </w:rPr>
              <w:t>Not applicable</w:t>
            </w:r>
          </w:p>
        </w:tc>
        <w:tc>
          <w:tcPr>
            <w:tcW w:w="2834" w:type="dxa"/>
            <w:tcBorders>
              <w:bottom w:val="single" w:sz="4" w:space="0" w:color="000000"/>
            </w:tcBorders>
          </w:tcPr>
          <w:p w14:paraId="3D687E6C" w14:textId="0263D93A" w:rsidR="0022125B" w:rsidRPr="00751EF2" w:rsidRDefault="0022125B" w:rsidP="003708FC">
            <w:pPr>
              <w:rPr>
                <w:color w:val="000000" w:themeColor="text1"/>
              </w:rPr>
            </w:pPr>
          </w:p>
        </w:tc>
      </w:tr>
      <w:tr w:rsidR="00D37CE4" w:rsidRPr="00751EF2" w14:paraId="0B33DA52" w14:textId="77777777" w:rsidTr="0011595A">
        <w:trPr>
          <w:trHeight w:val="273"/>
        </w:trPr>
        <w:tc>
          <w:tcPr>
            <w:tcW w:w="3212" w:type="dxa"/>
            <w:shd w:val="clear" w:color="auto" w:fill="767171" w:themeFill="background2" w:themeFillShade="80"/>
          </w:tcPr>
          <w:p w14:paraId="24250501" w14:textId="77777777" w:rsidR="00D37CE4" w:rsidRPr="00751EF2" w:rsidRDefault="00D37CE4" w:rsidP="003708FC">
            <w:r w:rsidRPr="00751EF2">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751EF2" w:rsidRDefault="00D37CE4" w:rsidP="003708FC">
            <w:pPr>
              <w:rPr>
                <w:color w:val="000000" w:themeColor="text1"/>
              </w:rPr>
            </w:pPr>
          </w:p>
        </w:tc>
        <w:tc>
          <w:tcPr>
            <w:tcW w:w="2834" w:type="dxa"/>
            <w:shd w:val="clear" w:color="auto" w:fill="767171" w:themeFill="background2" w:themeFillShade="80"/>
          </w:tcPr>
          <w:p w14:paraId="4B22A57F" w14:textId="63A1FEF8" w:rsidR="00D37CE4" w:rsidRPr="00751EF2" w:rsidRDefault="00D37CE4" w:rsidP="003708FC">
            <w:pPr>
              <w:rPr>
                <w:color w:val="000000" w:themeColor="text1"/>
              </w:rPr>
            </w:pPr>
          </w:p>
        </w:tc>
      </w:tr>
      <w:tr w:rsidR="0022125B" w:rsidRPr="00751EF2" w14:paraId="755894F5" w14:textId="77777777" w:rsidTr="0011595A">
        <w:trPr>
          <w:trHeight w:val="273"/>
        </w:trPr>
        <w:tc>
          <w:tcPr>
            <w:tcW w:w="3212" w:type="dxa"/>
          </w:tcPr>
          <w:p w14:paraId="5F4B45D1" w14:textId="77777777" w:rsidR="0022125B" w:rsidRPr="00751EF2" w:rsidRDefault="0022125B" w:rsidP="003708FC">
            <w:pPr>
              <w:rPr>
                <w:i/>
              </w:rPr>
            </w:pPr>
            <w:r w:rsidRPr="00751EF2">
              <w:t>503.2 User Preferences</w:t>
            </w:r>
          </w:p>
        </w:tc>
        <w:tc>
          <w:tcPr>
            <w:tcW w:w="2584" w:type="dxa"/>
          </w:tcPr>
          <w:p w14:paraId="65C24E72" w14:textId="588E4B84" w:rsidR="0022125B" w:rsidRPr="00751EF2" w:rsidRDefault="00C05C9E" w:rsidP="003708FC">
            <w:pPr>
              <w:rPr>
                <w:color w:val="000000" w:themeColor="text1"/>
              </w:rPr>
            </w:pPr>
            <w:r w:rsidRPr="00751EF2">
              <w:rPr>
                <w:color w:val="000000" w:themeColor="text1"/>
              </w:rPr>
              <w:t>Not applicable</w:t>
            </w:r>
          </w:p>
        </w:tc>
        <w:tc>
          <w:tcPr>
            <w:tcW w:w="2834" w:type="dxa"/>
          </w:tcPr>
          <w:p w14:paraId="6A485E5A" w14:textId="1E42570F" w:rsidR="0022125B" w:rsidRPr="00751EF2" w:rsidRDefault="0022125B" w:rsidP="003708FC">
            <w:pPr>
              <w:rPr>
                <w:color w:val="000000" w:themeColor="text1"/>
              </w:rPr>
            </w:pPr>
          </w:p>
        </w:tc>
      </w:tr>
      <w:tr w:rsidR="0022125B" w:rsidRPr="00751EF2" w14:paraId="261F5BD7" w14:textId="77777777" w:rsidTr="0011595A">
        <w:trPr>
          <w:trHeight w:val="273"/>
        </w:trPr>
        <w:tc>
          <w:tcPr>
            <w:tcW w:w="3212" w:type="dxa"/>
            <w:tcBorders>
              <w:bottom w:val="single" w:sz="4" w:space="0" w:color="000000"/>
            </w:tcBorders>
          </w:tcPr>
          <w:p w14:paraId="62577B48" w14:textId="77777777" w:rsidR="0022125B" w:rsidRPr="00751EF2" w:rsidRDefault="0022125B" w:rsidP="003708FC">
            <w:r w:rsidRPr="00751EF2">
              <w:t>503.3 Alternative User Interfaces</w:t>
            </w:r>
          </w:p>
        </w:tc>
        <w:tc>
          <w:tcPr>
            <w:tcW w:w="2584" w:type="dxa"/>
            <w:tcBorders>
              <w:bottom w:val="single" w:sz="4" w:space="0" w:color="000000"/>
            </w:tcBorders>
          </w:tcPr>
          <w:p w14:paraId="512151CC" w14:textId="5A5F4242" w:rsidR="0022125B" w:rsidRPr="00751EF2" w:rsidRDefault="00C05C9E" w:rsidP="003708FC">
            <w:pPr>
              <w:rPr>
                <w:color w:val="000000" w:themeColor="text1"/>
              </w:rPr>
            </w:pPr>
            <w:r w:rsidRPr="00751EF2">
              <w:rPr>
                <w:color w:val="000000" w:themeColor="text1"/>
              </w:rPr>
              <w:t>Not applicable</w:t>
            </w:r>
          </w:p>
        </w:tc>
        <w:tc>
          <w:tcPr>
            <w:tcW w:w="2834" w:type="dxa"/>
            <w:tcBorders>
              <w:bottom w:val="single" w:sz="4" w:space="0" w:color="000000"/>
            </w:tcBorders>
          </w:tcPr>
          <w:p w14:paraId="064BD462" w14:textId="51F4940E" w:rsidR="0022125B" w:rsidRPr="00751EF2" w:rsidRDefault="0022125B" w:rsidP="003708FC">
            <w:pPr>
              <w:rPr>
                <w:color w:val="000000" w:themeColor="text1"/>
              </w:rPr>
            </w:pPr>
          </w:p>
        </w:tc>
      </w:tr>
      <w:tr w:rsidR="00D37CE4" w:rsidRPr="00751EF2" w14:paraId="4CB250AD" w14:textId="77777777" w:rsidTr="0011595A">
        <w:trPr>
          <w:trHeight w:val="273"/>
        </w:trPr>
        <w:tc>
          <w:tcPr>
            <w:tcW w:w="3212" w:type="dxa"/>
            <w:shd w:val="clear" w:color="auto" w:fill="767171" w:themeFill="background2" w:themeFillShade="80"/>
          </w:tcPr>
          <w:p w14:paraId="1C130F57" w14:textId="77777777" w:rsidR="00D37CE4" w:rsidRPr="00751EF2" w:rsidRDefault="00D37CE4" w:rsidP="003708FC">
            <w:pPr>
              <w:rPr>
                <w:i/>
              </w:rPr>
            </w:pPr>
            <w:r w:rsidRPr="00751EF2">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751EF2" w:rsidRDefault="00D37CE4" w:rsidP="003708FC">
            <w:pPr>
              <w:rPr>
                <w:color w:val="000000" w:themeColor="text1"/>
              </w:rPr>
            </w:pPr>
          </w:p>
        </w:tc>
        <w:tc>
          <w:tcPr>
            <w:tcW w:w="2834" w:type="dxa"/>
            <w:shd w:val="clear" w:color="auto" w:fill="767171" w:themeFill="background2" w:themeFillShade="80"/>
          </w:tcPr>
          <w:p w14:paraId="1416E094" w14:textId="5CAA035A" w:rsidR="00D37CE4" w:rsidRPr="00751EF2" w:rsidRDefault="00D37CE4" w:rsidP="003708FC">
            <w:pPr>
              <w:rPr>
                <w:color w:val="000000" w:themeColor="text1"/>
              </w:rPr>
            </w:pPr>
          </w:p>
        </w:tc>
      </w:tr>
      <w:tr w:rsidR="0022125B" w:rsidRPr="00751EF2" w14:paraId="624BB232" w14:textId="77777777" w:rsidTr="0011595A">
        <w:trPr>
          <w:trHeight w:val="273"/>
        </w:trPr>
        <w:tc>
          <w:tcPr>
            <w:tcW w:w="3212" w:type="dxa"/>
          </w:tcPr>
          <w:p w14:paraId="6FCDDE8D" w14:textId="77777777" w:rsidR="0022125B" w:rsidRPr="00751EF2" w:rsidRDefault="0022125B" w:rsidP="003708FC">
            <w:pPr>
              <w:rPr>
                <w:i/>
              </w:rPr>
            </w:pPr>
            <w:r w:rsidRPr="00751EF2">
              <w:t>503.4.1 Caption Controls</w:t>
            </w:r>
          </w:p>
        </w:tc>
        <w:tc>
          <w:tcPr>
            <w:tcW w:w="2584" w:type="dxa"/>
          </w:tcPr>
          <w:p w14:paraId="47DFC208" w14:textId="5B7A0225" w:rsidR="0022125B" w:rsidRPr="00751EF2" w:rsidRDefault="00C05C9E" w:rsidP="003708FC">
            <w:pPr>
              <w:rPr>
                <w:color w:val="000000" w:themeColor="text1"/>
              </w:rPr>
            </w:pPr>
            <w:r w:rsidRPr="00751EF2">
              <w:rPr>
                <w:color w:val="000000" w:themeColor="text1"/>
              </w:rPr>
              <w:t>Not applicable</w:t>
            </w:r>
          </w:p>
        </w:tc>
        <w:tc>
          <w:tcPr>
            <w:tcW w:w="2834" w:type="dxa"/>
          </w:tcPr>
          <w:p w14:paraId="6E237BA7" w14:textId="302D1D30" w:rsidR="0022125B" w:rsidRPr="00751EF2" w:rsidRDefault="0022125B" w:rsidP="008E2634">
            <w:pPr>
              <w:rPr>
                <w:color w:val="000000" w:themeColor="text1"/>
              </w:rPr>
            </w:pPr>
          </w:p>
        </w:tc>
      </w:tr>
      <w:tr w:rsidR="0022125B" w:rsidRPr="00751EF2" w14:paraId="2B7FEA15" w14:textId="77777777" w:rsidTr="0011595A">
        <w:trPr>
          <w:trHeight w:val="273"/>
        </w:trPr>
        <w:tc>
          <w:tcPr>
            <w:tcW w:w="3212" w:type="dxa"/>
            <w:tcBorders>
              <w:bottom w:val="single" w:sz="4" w:space="0" w:color="000000"/>
            </w:tcBorders>
          </w:tcPr>
          <w:p w14:paraId="0D00242C" w14:textId="77777777" w:rsidR="0022125B" w:rsidRPr="00751EF2" w:rsidRDefault="0022125B" w:rsidP="003708FC">
            <w:r w:rsidRPr="00751EF2">
              <w:lastRenderedPageBreak/>
              <w:t>503.4.2 Audio Description Controls</w:t>
            </w:r>
          </w:p>
        </w:tc>
        <w:tc>
          <w:tcPr>
            <w:tcW w:w="2584" w:type="dxa"/>
            <w:tcBorders>
              <w:bottom w:val="single" w:sz="4" w:space="0" w:color="000000"/>
            </w:tcBorders>
          </w:tcPr>
          <w:p w14:paraId="59787710" w14:textId="1215074B" w:rsidR="0022125B" w:rsidRPr="00751EF2" w:rsidRDefault="00C05C9E" w:rsidP="003708FC">
            <w:pPr>
              <w:rPr>
                <w:color w:val="000000" w:themeColor="text1"/>
              </w:rPr>
            </w:pPr>
            <w:r w:rsidRPr="00751EF2">
              <w:rPr>
                <w:color w:val="000000" w:themeColor="text1"/>
              </w:rPr>
              <w:t>Not applicable</w:t>
            </w:r>
          </w:p>
        </w:tc>
        <w:tc>
          <w:tcPr>
            <w:tcW w:w="2834" w:type="dxa"/>
            <w:tcBorders>
              <w:bottom w:val="single" w:sz="4" w:space="0" w:color="000000"/>
            </w:tcBorders>
          </w:tcPr>
          <w:p w14:paraId="7D7C7ACC" w14:textId="0054D5C4" w:rsidR="0022125B" w:rsidRPr="00751EF2" w:rsidRDefault="0022125B" w:rsidP="00DE3898">
            <w:pPr>
              <w:rPr>
                <w:color w:val="000000" w:themeColor="text1"/>
              </w:rPr>
            </w:pPr>
          </w:p>
        </w:tc>
      </w:tr>
      <w:tr w:rsidR="00D37CE4" w:rsidRPr="00751EF2" w14:paraId="48FAAB7F" w14:textId="77777777" w:rsidTr="0011595A">
        <w:trPr>
          <w:trHeight w:val="273"/>
        </w:trPr>
        <w:tc>
          <w:tcPr>
            <w:tcW w:w="3212" w:type="dxa"/>
            <w:shd w:val="clear" w:color="auto" w:fill="767171" w:themeFill="background2" w:themeFillShade="80"/>
          </w:tcPr>
          <w:p w14:paraId="6543F8C6" w14:textId="77777777" w:rsidR="00D37CE4" w:rsidRPr="00751EF2" w:rsidRDefault="00D37CE4" w:rsidP="003708FC">
            <w:r w:rsidRPr="00751EF2">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751EF2" w:rsidRDefault="00D37CE4" w:rsidP="003708FC">
            <w:pPr>
              <w:rPr>
                <w:color w:val="000000" w:themeColor="text1"/>
              </w:rPr>
            </w:pPr>
          </w:p>
        </w:tc>
        <w:tc>
          <w:tcPr>
            <w:tcW w:w="2834" w:type="dxa"/>
            <w:shd w:val="clear" w:color="auto" w:fill="767171" w:themeFill="background2" w:themeFillShade="80"/>
          </w:tcPr>
          <w:p w14:paraId="05EF50C8" w14:textId="118E0C13" w:rsidR="00D37CE4" w:rsidRPr="00751EF2" w:rsidRDefault="00D37CE4" w:rsidP="003708FC">
            <w:pPr>
              <w:rPr>
                <w:color w:val="000000" w:themeColor="text1"/>
              </w:rPr>
            </w:pPr>
          </w:p>
        </w:tc>
      </w:tr>
      <w:tr w:rsidR="0022125B" w:rsidRPr="00751EF2" w14:paraId="1C7ED08B" w14:textId="77777777" w:rsidTr="0011595A">
        <w:trPr>
          <w:trHeight w:val="273"/>
        </w:trPr>
        <w:tc>
          <w:tcPr>
            <w:tcW w:w="3212" w:type="dxa"/>
          </w:tcPr>
          <w:p w14:paraId="539212BC" w14:textId="77777777" w:rsidR="0022125B" w:rsidRPr="00751EF2" w:rsidRDefault="0022125B" w:rsidP="003708FC">
            <w:pPr>
              <w:rPr>
                <w:i/>
              </w:rPr>
            </w:pPr>
            <w:r w:rsidRPr="00751EF2">
              <w:t>504.2 Content Creation or Editing</w:t>
            </w:r>
            <w:r w:rsidRPr="00751EF2">
              <w:rPr>
                <w:bCs/>
              </w:rPr>
              <w:t xml:space="preserve"> </w:t>
            </w:r>
            <w:r w:rsidRPr="00751EF2">
              <w:rPr>
                <w:rFonts w:cs="Calibri"/>
              </w:rPr>
              <w:t>(if not authoring tool, enter “not applicable”)</w:t>
            </w:r>
          </w:p>
        </w:tc>
        <w:tc>
          <w:tcPr>
            <w:tcW w:w="2584" w:type="dxa"/>
          </w:tcPr>
          <w:p w14:paraId="25E589D8" w14:textId="74AC1CE8" w:rsidR="0022125B" w:rsidRPr="00751EF2" w:rsidRDefault="00C05C9E" w:rsidP="003708FC">
            <w:pPr>
              <w:rPr>
                <w:color w:val="000000" w:themeColor="text1"/>
              </w:rPr>
            </w:pPr>
            <w:r w:rsidRPr="00751EF2">
              <w:rPr>
                <w:color w:val="000000" w:themeColor="text1"/>
              </w:rPr>
              <w:t>Not applicable</w:t>
            </w:r>
          </w:p>
        </w:tc>
        <w:tc>
          <w:tcPr>
            <w:tcW w:w="2834" w:type="dxa"/>
          </w:tcPr>
          <w:p w14:paraId="71E5EB3F" w14:textId="18F44DE5" w:rsidR="0022125B" w:rsidRPr="00751EF2" w:rsidRDefault="0022125B" w:rsidP="00640862">
            <w:pPr>
              <w:rPr>
                <w:color w:val="000000" w:themeColor="text1"/>
              </w:rPr>
            </w:pPr>
          </w:p>
        </w:tc>
      </w:tr>
      <w:tr w:rsidR="0022125B" w:rsidRPr="00751EF2" w14:paraId="4B06CEE4" w14:textId="77777777" w:rsidTr="0011595A">
        <w:trPr>
          <w:trHeight w:val="273"/>
        </w:trPr>
        <w:tc>
          <w:tcPr>
            <w:tcW w:w="3212" w:type="dxa"/>
          </w:tcPr>
          <w:p w14:paraId="48131353" w14:textId="77777777" w:rsidR="0022125B" w:rsidRPr="00751EF2" w:rsidRDefault="0022125B" w:rsidP="003708FC">
            <w:r w:rsidRPr="00751EF2">
              <w:t>504.2.1 Preservation of Information Provided for Accessibility in Format Conversion</w:t>
            </w:r>
          </w:p>
        </w:tc>
        <w:tc>
          <w:tcPr>
            <w:tcW w:w="2584" w:type="dxa"/>
          </w:tcPr>
          <w:p w14:paraId="1ED94526" w14:textId="21F25BB6" w:rsidR="0022125B" w:rsidRPr="00751EF2" w:rsidRDefault="00C05C9E" w:rsidP="003708FC">
            <w:pPr>
              <w:rPr>
                <w:color w:val="000000" w:themeColor="text1"/>
              </w:rPr>
            </w:pPr>
            <w:r w:rsidRPr="00751EF2">
              <w:rPr>
                <w:color w:val="000000" w:themeColor="text1"/>
              </w:rPr>
              <w:t>Not applicable</w:t>
            </w:r>
          </w:p>
        </w:tc>
        <w:tc>
          <w:tcPr>
            <w:tcW w:w="2834" w:type="dxa"/>
          </w:tcPr>
          <w:p w14:paraId="103E8F29" w14:textId="53CED09A" w:rsidR="0022125B" w:rsidRPr="00751EF2" w:rsidRDefault="0022125B" w:rsidP="003708FC">
            <w:pPr>
              <w:rPr>
                <w:color w:val="000000" w:themeColor="text1"/>
              </w:rPr>
            </w:pPr>
          </w:p>
        </w:tc>
      </w:tr>
      <w:tr w:rsidR="0022125B" w:rsidRPr="00751EF2" w14:paraId="579B1A99" w14:textId="77777777" w:rsidTr="0011595A">
        <w:trPr>
          <w:trHeight w:val="273"/>
        </w:trPr>
        <w:tc>
          <w:tcPr>
            <w:tcW w:w="3212" w:type="dxa"/>
          </w:tcPr>
          <w:p w14:paraId="5F3BE71B" w14:textId="77777777" w:rsidR="0022125B" w:rsidRPr="00751EF2" w:rsidRDefault="0022125B" w:rsidP="003708FC">
            <w:r w:rsidRPr="00751EF2">
              <w:t>504.2.2 PDF Export</w:t>
            </w:r>
          </w:p>
        </w:tc>
        <w:tc>
          <w:tcPr>
            <w:tcW w:w="2584" w:type="dxa"/>
          </w:tcPr>
          <w:p w14:paraId="181DCE54" w14:textId="628A5035" w:rsidR="0022125B" w:rsidRPr="00751EF2" w:rsidRDefault="00C05C9E" w:rsidP="003708FC">
            <w:pPr>
              <w:rPr>
                <w:color w:val="000000" w:themeColor="text1"/>
              </w:rPr>
            </w:pPr>
            <w:r w:rsidRPr="00751EF2">
              <w:rPr>
                <w:color w:val="000000" w:themeColor="text1"/>
              </w:rPr>
              <w:t>Not applicable</w:t>
            </w:r>
          </w:p>
        </w:tc>
        <w:tc>
          <w:tcPr>
            <w:tcW w:w="2834" w:type="dxa"/>
          </w:tcPr>
          <w:p w14:paraId="4A8125FC" w14:textId="7CA193CC" w:rsidR="0022125B" w:rsidRPr="00751EF2" w:rsidRDefault="0022125B" w:rsidP="003708FC">
            <w:pPr>
              <w:rPr>
                <w:color w:val="000000" w:themeColor="text1"/>
              </w:rPr>
            </w:pPr>
          </w:p>
        </w:tc>
      </w:tr>
      <w:tr w:rsidR="0022125B" w:rsidRPr="00751EF2" w14:paraId="06FE03BF" w14:textId="77777777" w:rsidTr="0011595A">
        <w:trPr>
          <w:trHeight w:val="273"/>
        </w:trPr>
        <w:tc>
          <w:tcPr>
            <w:tcW w:w="3212" w:type="dxa"/>
          </w:tcPr>
          <w:p w14:paraId="7458488E" w14:textId="77777777" w:rsidR="0022125B" w:rsidRPr="00751EF2" w:rsidRDefault="0022125B" w:rsidP="003708FC">
            <w:r w:rsidRPr="00751EF2">
              <w:t>504.3 Prompts</w:t>
            </w:r>
          </w:p>
        </w:tc>
        <w:tc>
          <w:tcPr>
            <w:tcW w:w="2584" w:type="dxa"/>
          </w:tcPr>
          <w:p w14:paraId="79E45BC7" w14:textId="342990BA" w:rsidR="0022125B" w:rsidRPr="00751EF2" w:rsidRDefault="00C05C9E" w:rsidP="003708FC">
            <w:pPr>
              <w:rPr>
                <w:color w:val="000000" w:themeColor="text1"/>
              </w:rPr>
            </w:pPr>
            <w:r w:rsidRPr="00751EF2">
              <w:rPr>
                <w:color w:val="000000" w:themeColor="text1"/>
              </w:rPr>
              <w:t>Not applicable</w:t>
            </w:r>
          </w:p>
        </w:tc>
        <w:tc>
          <w:tcPr>
            <w:tcW w:w="2834" w:type="dxa"/>
          </w:tcPr>
          <w:p w14:paraId="48A1EC96" w14:textId="74A15B5E" w:rsidR="0022125B" w:rsidRPr="00751EF2" w:rsidRDefault="0022125B" w:rsidP="00640862">
            <w:pPr>
              <w:rPr>
                <w:color w:val="000000" w:themeColor="text1"/>
              </w:rPr>
            </w:pPr>
          </w:p>
        </w:tc>
      </w:tr>
      <w:tr w:rsidR="0022125B" w:rsidRPr="00751EF2" w14:paraId="61E48119" w14:textId="77777777" w:rsidTr="0011595A">
        <w:trPr>
          <w:trHeight w:val="273"/>
        </w:trPr>
        <w:tc>
          <w:tcPr>
            <w:tcW w:w="3212" w:type="dxa"/>
          </w:tcPr>
          <w:p w14:paraId="59E27447" w14:textId="77777777" w:rsidR="0022125B" w:rsidRPr="00751EF2" w:rsidRDefault="0022125B" w:rsidP="003708FC">
            <w:r w:rsidRPr="00751EF2">
              <w:t>504.4 Templates</w:t>
            </w:r>
          </w:p>
        </w:tc>
        <w:tc>
          <w:tcPr>
            <w:tcW w:w="2584" w:type="dxa"/>
          </w:tcPr>
          <w:p w14:paraId="5F93A2FB" w14:textId="171F2087" w:rsidR="0022125B" w:rsidRPr="00751EF2" w:rsidRDefault="00C05C9E" w:rsidP="003708FC">
            <w:pPr>
              <w:rPr>
                <w:color w:val="000000" w:themeColor="text1"/>
              </w:rPr>
            </w:pPr>
            <w:r w:rsidRPr="00751EF2">
              <w:rPr>
                <w:color w:val="000000" w:themeColor="text1"/>
              </w:rPr>
              <w:t>Not applicable</w:t>
            </w:r>
          </w:p>
        </w:tc>
        <w:tc>
          <w:tcPr>
            <w:tcW w:w="2834" w:type="dxa"/>
          </w:tcPr>
          <w:p w14:paraId="3DE05332" w14:textId="61C2D60F" w:rsidR="0022125B" w:rsidRPr="00751EF2" w:rsidRDefault="0022125B" w:rsidP="00640862">
            <w:pPr>
              <w:rPr>
                <w:color w:val="000000" w:themeColor="text1"/>
              </w:rPr>
            </w:pPr>
          </w:p>
        </w:tc>
      </w:tr>
    </w:tbl>
    <w:p w14:paraId="1639976B" w14:textId="77777777" w:rsidR="00D37CE4" w:rsidRPr="00751EF2" w:rsidRDefault="00D37CE4" w:rsidP="00D37CE4">
      <w:pPr>
        <w:pStyle w:val="Heading2"/>
      </w:pPr>
      <w:r w:rsidRPr="00751EF2">
        <w:br w:type="column"/>
      </w:r>
      <w:bookmarkStart w:id="42" w:name="_Toc503175394"/>
      <w:bookmarkStart w:id="43" w:name="_Toc510783811"/>
      <w:bookmarkStart w:id="44" w:name="_Toc28351320"/>
      <w:r w:rsidRPr="00751EF2">
        <w:lastRenderedPageBreak/>
        <w:t>Section 508 Chapter 6: Support Documentation and Services</w:t>
      </w:r>
      <w:bookmarkEnd w:id="42"/>
      <w:bookmarkEnd w:id="43"/>
      <w:bookmarkEnd w:id="44"/>
    </w:p>
    <w:p w14:paraId="27D629F7" w14:textId="08F1993F" w:rsidR="00312FF1" w:rsidRPr="00751EF2" w:rsidRDefault="0022125B" w:rsidP="00D37CE4">
      <w:pPr>
        <w:pStyle w:val="BodyText"/>
      </w:pPr>
      <w:r w:rsidRPr="00751EF2">
        <w:t xml:space="preserve">Notes: </w:t>
      </w:r>
    </w:p>
    <w:tbl>
      <w:tblPr>
        <w:tblStyle w:val="TableGrid"/>
        <w:tblW w:w="0" w:type="auto"/>
        <w:tblLook w:val="04A0" w:firstRow="1" w:lastRow="0" w:firstColumn="1" w:lastColumn="0" w:noHBand="0" w:noVBand="1"/>
      </w:tblPr>
      <w:tblGrid>
        <w:gridCol w:w="2897"/>
        <w:gridCol w:w="2714"/>
        <w:gridCol w:w="3019"/>
      </w:tblGrid>
      <w:tr w:rsidR="00D37CE4" w:rsidRPr="00751EF2"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751EF2" w:rsidRDefault="00D37CE4" w:rsidP="00D37CE4">
            <w:pPr>
              <w:pStyle w:val="BodyText"/>
            </w:pPr>
            <w:r w:rsidRPr="00751EF2">
              <w:t>Criteria</w:t>
            </w:r>
          </w:p>
        </w:tc>
        <w:tc>
          <w:tcPr>
            <w:tcW w:w="2792" w:type="dxa"/>
            <w:tcBorders>
              <w:bottom w:val="single" w:sz="4" w:space="0" w:color="000000"/>
            </w:tcBorders>
            <w:shd w:val="clear" w:color="auto" w:fill="3B3838" w:themeFill="background2" w:themeFillShade="40"/>
          </w:tcPr>
          <w:p w14:paraId="2D30F3D9" w14:textId="21745C4B" w:rsidR="00D37CE4" w:rsidRPr="00751EF2" w:rsidRDefault="00790C2F" w:rsidP="00D37CE4">
            <w:pPr>
              <w:pStyle w:val="BodyText"/>
            </w:pPr>
            <w:r w:rsidRPr="00751EF2">
              <w:t>Conformance level</w:t>
            </w:r>
          </w:p>
        </w:tc>
        <w:tc>
          <w:tcPr>
            <w:tcW w:w="3096" w:type="dxa"/>
            <w:tcBorders>
              <w:bottom w:val="single" w:sz="4" w:space="0" w:color="000000"/>
            </w:tcBorders>
            <w:shd w:val="clear" w:color="auto" w:fill="3B3838" w:themeFill="background2" w:themeFillShade="40"/>
          </w:tcPr>
          <w:p w14:paraId="4A07964F" w14:textId="5249AC7D" w:rsidR="00D37CE4" w:rsidRPr="00751EF2" w:rsidRDefault="00790C2F" w:rsidP="00D37CE4">
            <w:pPr>
              <w:pStyle w:val="BodyText"/>
            </w:pPr>
            <w:r w:rsidRPr="00751EF2">
              <w:t>Remarks and explanations</w:t>
            </w:r>
          </w:p>
        </w:tc>
      </w:tr>
      <w:tr w:rsidR="00D37CE4" w:rsidRPr="00751EF2" w14:paraId="511F116B" w14:textId="77777777" w:rsidTr="007255F6">
        <w:tc>
          <w:tcPr>
            <w:tcW w:w="2968" w:type="dxa"/>
            <w:shd w:val="clear" w:color="auto" w:fill="767171" w:themeFill="background2" w:themeFillShade="80"/>
          </w:tcPr>
          <w:p w14:paraId="4416D156" w14:textId="77777777" w:rsidR="00D37CE4" w:rsidRPr="00751EF2" w:rsidRDefault="00D37CE4" w:rsidP="003708FC">
            <w:r w:rsidRPr="00751EF2">
              <w:rPr>
                <w:color w:val="FFFFFF" w:themeColor="background1"/>
              </w:rPr>
              <w:t>601.1 Scope</w:t>
            </w:r>
          </w:p>
        </w:tc>
        <w:tc>
          <w:tcPr>
            <w:tcW w:w="2792" w:type="dxa"/>
            <w:shd w:val="clear" w:color="auto" w:fill="767171" w:themeFill="background2" w:themeFillShade="80"/>
          </w:tcPr>
          <w:p w14:paraId="3A699E65" w14:textId="4DDB5A00" w:rsidR="00D37CE4" w:rsidRPr="00751EF2" w:rsidRDefault="00D37CE4" w:rsidP="003708FC"/>
        </w:tc>
        <w:tc>
          <w:tcPr>
            <w:tcW w:w="3096" w:type="dxa"/>
            <w:shd w:val="clear" w:color="auto" w:fill="767171" w:themeFill="background2" w:themeFillShade="80"/>
          </w:tcPr>
          <w:p w14:paraId="00EE4D7B" w14:textId="28B89FE8" w:rsidR="00D37CE4" w:rsidRPr="00751EF2" w:rsidRDefault="00D37CE4" w:rsidP="003708FC"/>
        </w:tc>
      </w:tr>
      <w:tr w:rsidR="00D37CE4" w:rsidRPr="00751EF2" w14:paraId="3AAEE579" w14:textId="77777777" w:rsidTr="007255F6">
        <w:tc>
          <w:tcPr>
            <w:tcW w:w="2968" w:type="dxa"/>
            <w:shd w:val="clear" w:color="auto" w:fill="767171" w:themeFill="background2" w:themeFillShade="80"/>
          </w:tcPr>
          <w:p w14:paraId="2FEC1662" w14:textId="77777777" w:rsidR="00D37CE4" w:rsidRPr="00751EF2" w:rsidRDefault="00D37CE4" w:rsidP="003708FC">
            <w:r w:rsidRPr="00751EF2">
              <w:rPr>
                <w:color w:val="FFFFFF" w:themeColor="background1"/>
              </w:rPr>
              <w:t>602 Support Documentation</w:t>
            </w:r>
          </w:p>
        </w:tc>
        <w:tc>
          <w:tcPr>
            <w:tcW w:w="2792" w:type="dxa"/>
            <w:shd w:val="clear" w:color="auto" w:fill="767171" w:themeFill="background2" w:themeFillShade="80"/>
          </w:tcPr>
          <w:p w14:paraId="0F236ABF" w14:textId="12C7659B" w:rsidR="00D37CE4" w:rsidRPr="00751EF2" w:rsidRDefault="00D37CE4" w:rsidP="003708FC"/>
        </w:tc>
        <w:tc>
          <w:tcPr>
            <w:tcW w:w="3096" w:type="dxa"/>
            <w:shd w:val="clear" w:color="auto" w:fill="767171" w:themeFill="background2" w:themeFillShade="80"/>
          </w:tcPr>
          <w:p w14:paraId="5CC2DD41" w14:textId="7318A037" w:rsidR="00D37CE4" w:rsidRPr="00751EF2" w:rsidRDefault="00D37CE4" w:rsidP="003708FC"/>
        </w:tc>
      </w:tr>
      <w:tr w:rsidR="00D37CE4" w:rsidRPr="00751EF2" w14:paraId="4A009720" w14:textId="77777777" w:rsidTr="007255F6">
        <w:trPr>
          <w:trHeight w:val="273"/>
        </w:trPr>
        <w:tc>
          <w:tcPr>
            <w:tcW w:w="2968" w:type="dxa"/>
          </w:tcPr>
          <w:p w14:paraId="62A62B25" w14:textId="77777777" w:rsidR="00D37CE4" w:rsidRPr="00751EF2" w:rsidRDefault="00D37CE4" w:rsidP="003708FC">
            <w:r w:rsidRPr="00751EF2">
              <w:t>602.2 Accessibility and Compatibility Features</w:t>
            </w:r>
          </w:p>
        </w:tc>
        <w:tc>
          <w:tcPr>
            <w:tcW w:w="2792" w:type="dxa"/>
          </w:tcPr>
          <w:p w14:paraId="1BD222A1" w14:textId="1FF2B4ED" w:rsidR="00491787" w:rsidRPr="00751EF2" w:rsidRDefault="002A6D06" w:rsidP="00312FF1">
            <w:pPr>
              <w:rPr>
                <w:bCs/>
                <w:color w:val="000000" w:themeColor="text1"/>
              </w:rPr>
            </w:pPr>
            <w:r w:rsidRPr="00751EF2">
              <w:rPr>
                <w:bCs/>
                <w:color w:val="000000" w:themeColor="text1"/>
              </w:rPr>
              <w:t>Supports</w:t>
            </w:r>
          </w:p>
        </w:tc>
        <w:tc>
          <w:tcPr>
            <w:tcW w:w="3096" w:type="dxa"/>
          </w:tcPr>
          <w:p w14:paraId="67873B73" w14:textId="1EC2703B" w:rsidR="00280861" w:rsidRPr="00751EF2" w:rsidRDefault="00312FF1" w:rsidP="00312FF1">
            <w:pPr>
              <w:rPr>
                <w:color w:val="000000" w:themeColor="text1"/>
              </w:rPr>
            </w:pPr>
            <w:r w:rsidRPr="00751EF2">
              <w:t xml:space="preserve">The documentation for </w:t>
            </w:r>
            <w:r w:rsidR="002A6D06" w:rsidRPr="00751EF2">
              <w:t>Blackboard A11y for LMS</w:t>
            </w:r>
            <w:r w:rsidRPr="00751EF2">
              <w:rPr>
                <w:color w:val="000000" w:themeColor="text1"/>
              </w:rPr>
              <w:t xml:space="preserve"> lists and explains the accessibility and compatibility features of the product.</w:t>
            </w:r>
          </w:p>
        </w:tc>
      </w:tr>
      <w:tr w:rsidR="00D37CE4" w:rsidRPr="00751EF2" w14:paraId="580BF1D5" w14:textId="77777777" w:rsidTr="007255F6">
        <w:tc>
          <w:tcPr>
            <w:tcW w:w="2968" w:type="dxa"/>
          </w:tcPr>
          <w:p w14:paraId="13B27321" w14:textId="77777777" w:rsidR="00D37CE4" w:rsidRPr="00751EF2" w:rsidRDefault="00D37CE4" w:rsidP="003708FC">
            <w:r w:rsidRPr="00751EF2">
              <w:t>602.3 Electronic Support Documentation</w:t>
            </w:r>
          </w:p>
        </w:tc>
        <w:tc>
          <w:tcPr>
            <w:tcW w:w="2792" w:type="dxa"/>
          </w:tcPr>
          <w:p w14:paraId="3FF77DEC" w14:textId="1CC7252B" w:rsidR="00D37CE4" w:rsidRPr="00751EF2" w:rsidRDefault="00312FF1" w:rsidP="00312FF1">
            <w:pPr>
              <w:rPr>
                <w:bCs/>
                <w:color w:val="000000" w:themeColor="text1"/>
                <w:highlight w:val="yellow"/>
              </w:rPr>
            </w:pPr>
            <w:r w:rsidRPr="00751EF2">
              <w:rPr>
                <w:bCs/>
                <w:color w:val="000000" w:themeColor="text1"/>
              </w:rPr>
              <w:t>Partially supports</w:t>
            </w:r>
          </w:p>
        </w:tc>
        <w:tc>
          <w:tcPr>
            <w:tcW w:w="3096" w:type="dxa"/>
          </w:tcPr>
          <w:p w14:paraId="72C5239C" w14:textId="1EC3E679" w:rsidR="00F36F18" w:rsidRPr="00751EF2" w:rsidRDefault="00312FF1" w:rsidP="00312FF1">
            <w:pPr>
              <w:rPr>
                <w:color w:val="000000" w:themeColor="text1"/>
              </w:rPr>
            </w:pPr>
            <w:r w:rsidRPr="00751EF2">
              <w:rPr>
                <w:color w:val="000000" w:themeColor="text1"/>
              </w:rPr>
              <w:t xml:space="preserve">The documentation </w:t>
            </w:r>
            <w:r w:rsidR="00604526" w:rsidRPr="00751EF2">
              <w:t>for Blackboard A11y for LMS</w:t>
            </w:r>
            <w:r w:rsidR="00604526" w:rsidRPr="00751EF2">
              <w:rPr>
                <w:color w:val="000000" w:themeColor="text1"/>
              </w:rPr>
              <w:t xml:space="preserve"> </w:t>
            </w:r>
            <w:r w:rsidRPr="00751EF2">
              <w:rPr>
                <w:color w:val="000000" w:themeColor="text1"/>
              </w:rPr>
              <w:t xml:space="preserve">does not currently comply with WCAG 2.0 A/AA. Issues include: </w:t>
            </w:r>
          </w:p>
          <w:p w14:paraId="2D2D67CE" w14:textId="5D150D83" w:rsidR="00604526" w:rsidRPr="00751EF2" w:rsidRDefault="008B2473" w:rsidP="009250CF">
            <w:pPr>
              <w:pStyle w:val="ListParagraph"/>
              <w:numPr>
                <w:ilvl w:val="0"/>
                <w:numId w:val="37"/>
              </w:numPr>
              <w:ind w:left="361"/>
              <w:rPr>
                <w:color w:val="000000" w:themeColor="text1"/>
              </w:rPr>
            </w:pPr>
            <w:r w:rsidRPr="00751EF2">
              <w:rPr>
                <w:color w:val="000000" w:themeColor="text1"/>
              </w:rPr>
              <w:t>Images missing text alternatives</w:t>
            </w:r>
            <w:r w:rsidR="00111077" w:rsidRPr="00751EF2">
              <w:rPr>
                <w:color w:val="000000" w:themeColor="text1"/>
              </w:rPr>
              <w:t>.</w:t>
            </w:r>
          </w:p>
          <w:p w14:paraId="14A6A4C6" w14:textId="0BB44225" w:rsidR="008B2473" w:rsidRPr="00751EF2" w:rsidRDefault="008B2473" w:rsidP="009250CF">
            <w:pPr>
              <w:pStyle w:val="ListParagraph"/>
              <w:numPr>
                <w:ilvl w:val="0"/>
                <w:numId w:val="37"/>
              </w:numPr>
              <w:ind w:left="361"/>
              <w:rPr>
                <w:b/>
                <w:color w:val="000000" w:themeColor="text1"/>
              </w:rPr>
            </w:pPr>
            <w:r w:rsidRPr="00751EF2">
              <w:rPr>
                <w:color w:val="000000" w:themeColor="text1"/>
              </w:rPr>
              <w:t>Missing role, state and properties from interactive components</w:t>
            </w:r>
            <w:r w:rsidR="00111077" w:rsidRPr="00751EF2">
              <w:rPr>
                <w:color w:val="000000" w:themeColor="text1"/>
              </w:rPr>
              <w:t>.</w:t>
            </w:r>
          </w:p>
        </w:tc>
      </w:tr>
      <w:tr w:rsidR="00D37CE4" w:rsidRPr="00751EF2" w14:paraId="26D333DB" w14:textId="77777777" w:rsidTr="007255F6">
        <w:tc>
          <w:tcPr>
            <w:tcW w:w="2968" w:type="dxa"/>
            <w:tcBorders>
              <w:bottom w:val="single" w:sz="4" w:space="0" w:color="000000"/>
            </w:tcBorders>
          </w:tcPr>
          <w:p w14:paraId="5D49512B" w14:textId="5859EA10" w:rsidR="00D37CE4" w:rsidRPr="00751EF2" w:rsidRDefault="00D37CE4" w:rsidP="003708FC">
            <w:r w:rsidRPr="00751EF2">
              <w:t>602.4 Alternate Formats for Non-Electronic Support Documentation</w:t>
            </w:r>
          </w:p>
        </w:tc>
        <w:tc>
          <w:tcPr>
            <w:tcW w:w="2792" w:type="dxa"/>
            <w:tcBorders>
              <w:bottom w:val="single" w:sz="4" w:space="0" w:color="000000"/>
            </w:tcBorders>
          </w:tcPr>
          <w:p w14:paraId="60BBC1D3" w14:textId="2571DB55" w:rsidR="00D37CE4" w:rsidRPr="00751EF2" w:rsidRDefault="00312FF1" w:rsidP="003708FC">
            <w:pPr>
              <w:rPr>
                <w:color w:val="000000" w:themeColor="text1"/>
                <w:highlight w:val="yellow"/>
              </w:rPr>
            </w:pPr>
            <w:r w:rsidRPr="00751EF2">
              <w:rPr>
                <w:color w:val="000000" w:themeColor="text1"/>
              </w:rPr>
              <w:t>Not applicable</w:t>
            </w:r>
          </w:p>
        </w:tc>
        <w:tc>
          <w:tcPr>
            <w:tcW w:w="3096" w:type="dxa"/>
            <w:tcBorders>
              <w:bottom w:val="single" w:sz="4" w:space="0" w:color="000000"/>
            </w:tcBorders>
          </w:tcPr>
          <w:p w14:paraId="1E07A860" w14:textId="4ACADE63" w:rsidR="00D37CE4" w:rsidRPr="00751EF2" w:rsidRDefault="00312FF1" w:rsidP="007255F6">
            <w:pPr>
              <w:rPr>
                <w:color w:val="000000" w:themeColor="text1"/>
                <w:highlight w:val="yellow"/>
              </w:rPr>
            </w:pPr>
            <w:r w:rsidRPr="00751EF2">
              <w:rPr>
                <w:color w:val="000000" w:themeColor="text1"/>
              </w:rPr>
              <w:t>All necessary documentation for</w:t>
            </w:r>
            <w:r w:rsidR="00AB4DEB" w:rsidRPr="00751EF2">
              <w:rPr>
                <w:color w:val="000000" w:themeColor="text1"/>
              </w:rPr>
              <w:t xml:space="preserve"> </w:t>
            </w:r>
            <w:r w:rsidR="00AB4DEB" w:rsidRPr="00751EF2">
              <w:t>Blackboard A11y for LMS</w:t>
            </w:r>
            <w:r w:rsidRPr="00751EF2">
              <w:rPr>
                <w:color w:val="000000" w:themeColor="text1"/>
              </w:rPr>
              <w:t xml:space="preserve"> is provided electronically.</w:t>
            </w:r>
          </w:p>
        </w:tc>
      </w:tr>
      <w:tr w:rsidR="00D37CE4" w:rsidRPr="00751EF2" w14:paraId="1A77BF14" w14:textId="77777777" w:rsidTr="007255F6">
        <w:tc>
          <w:tcPr>
            <w:tcW w:w="2968" w:type="dxa"/>
            <w:shd w:val="clear" w:color="auto" w:fill="767171" w:themeFill="background2" w:themeFillShade="80"/>
          </w:tcPr>
          <w:p w14:paraId="0F792F41" w14:textId="77777777" w:rsidR="00D37CE4" w:rsidRPr="00751EF2" w:rsidRDefault="00D37CE4" w:rsidP="003708FC">
            <w:r w:rsidRPr="00751EF2">
              <w:rPr>
                <w:color w:val="FFFFFF" w:themeColor="background1"/>
              </w:rPr>
              <w:t>603 Support Services</w:t>
            </w:r>
          </w:p>
        </w:tc>
        <w:tc>
          <w:tcPr>
            <w:tcW w:w="2792" w:type="dxa"/>
            <w:shd w:val="clear" w:color="auto" w:fill="767171" w:themeFill="background2" w:themeFillShade="80"/>
          </w:tcPr>
          <w:p w14:paraId="37168A29" w14:textId="1A37E5B2" w:rsidR="00D37CE4" w:rsidRPr="00751EF2" w:rsidRDefault="00D37CE4" w:rsidP="003708FC">
            <w:pPr>
              <w:rPr>
                <w:color w:val="000000" w:themeColor="text1"/>
              </w:rPr>
            </w:pPr>
          </w:p>
        </w:tc>
        <w:tc>
          <w:tcPr>
            <w:tcW w:w="3096" w:type="dxa"/>
            <w:shd w:val="clear" w:color="auto" w:fill="767171" w:themeFill="background2" w:themeFillShade="80"/>
          </w:tcPr>
          <w:p w14:paraId="76BF0D8D" w14:textId="06919619" w:rsidR="00D37CE4" w:rsidRPr="00751EF2" w:rsidRDefault="00D37CE4" w:rsidP="003708FC">
            <w:pPr>
              <w:rPr>
                <w:color w:val="000000" w:themeColor="text1"/>
              </w:rPr>
            </w:pPr>
          </w:p>
        </w:tc>
      </w:tr>
      <w:tr w:rsidR="00D37CE4" w:rsidRPr="00751EF2" w14:paraId="447ACB39" w14:textId="77777777" w:rsidTr="007255F6">
        <w:tc>
          <w:tcPr>
            <w:tcW w:w="2968" w:type="dxa"/>
          </w:tcPr>
          <w:p w14:paraId="7EEA289F" w14:textId="77777777" w:rsidR="00D37CE4" w:rsidRPr="00751EF2" w:rsidRDefault="00D37CE4" w:rsidP="003708FC">
            <w:r w:rsidRPr="00751EF2">
              <w:t>603.2 Information on Accessibility and Compatibility Features</w:t>
            </w:r>
          </w:p>
        </w:tc>
        <w:tc>
          <w:tcPr>
            <w:tcW w:w="2792" w:type="dxa"/>
          </w:tcPr>
          <w:p w14:paraId="1624EE65" w14:textId="0EE967E6" w:rsidR="00525188" w:rsidRPr="00751EF2" w:rsidRDefault="00312FF1" w:rsidP="00525188">
            <w:pPr>
              <w:rPr>
                <w:bCs/>
                <w:color w:val="000000" w:themeColor="text1"/>
              </w:rPr>
            </w:pPr>
            <w:r w:rsidRPr="00751EF2">
              <w:rPr>
                <w:bCs/>
                <w:color w:val="000000" w:themeColor="text1"/>
              </w:rPr>
              <w:t>Not applicable</w:t>
            </w:r>
          </w:p>
          <w:p w14:paraId="78254B1A" w14:textId="5E2903BE" w:rsidR="00D37CE4" w:rsidRPr="00751EF2" w:rsidRDefault="00D37CE4" w:rsidP="00312FF1">
            <w:pPr>
              <w:rPr>
                <w:color w:val="000000" w:themeColor="text1"/>
              </w:rPr>
            </w:pPr>
          </w:p>
        </w:tc>
        <w:tc>
          <w:tcPr>
            <w:tcW w:w="3096" w:type="dxa"/>
          </w:tcPr>
          <w:p w14:paraId="49BF21A6" w14:textId="508C6B0D" w:rsidR="00D37CE4" w:rsidRPr="00751EF2" w:rsidRDefault="00525188" w:rsidP="006D0016">
            <w:pPr>
              <w:rPr>
                <w:b/>
                <w:color w:val="000000" w:themeColor="text1"/>
                <w:highlight w:val="yellow"/>
              </w:rPr>
            </w:pPr>
            <w:r w:rsidRPr="00751EF2">
              <w:t>Blackboard A11y for LMS</w:t>
            </w:r>
            <w:r w:rsidRPr="00751EF2">
              <w:rPr>
                <w:color w:val="000000" w:themeColor="text1"/>
              </w:rPr>
              <w:t xml:space="preserve"> </w:t>
            </w:r>
            <w:r w:rsidR="006D0016" w:rsidRPr="00751EF2">
              <w:rPr>
                <w:color w:val="000000" w:themeColor="text1"/>
              </w:rPr>
              <w:t>does not offer support services.</w:t>
            </w:r>
          </w:p>
        </w:tc>
      </w:tr>
      <w:tr w:rsidR="00D37CE4" w:rsidRPr="00751EF2" w14:paraId="47B52DCC" w14:textId="77777777" w:rsidTr="007255F6">
        <w:tc>
          <w:tcPr>
            <w:tcW w:w="2968" w:type="dxa"/>
          </w:tcPr>
          <w:p w14:paraId="35D33574" w14:textId="0263A835" w:rsidR="00D37CE4" w:rsidRPr="00751EF2" w:rsidRDefault="00D37CE4" w:rsidP="003708FC">
            <w:r w:rsidRPr="00751EF2">
              <w:t>603.3 Accommodation of Communication Needs</w:t>
            </w:r>
          </w:p>
        </w:tc>
        <w:tc>
          <w:tcPr>
            <w:tcW w:w="2792" w:type="dxa"/>
          </w:tcPr>
          <w:p w14:paraId="02B684A0" w14:textId="6CB4078F" w:rsidR="00D37CE4" w:rsidRPr="00751EF2" w:rsidRDefault="006D0016" w:rsidP="006D0016">
            <w:pPr>
              <w:rPr>
                <w:bCs/>
                <w:color w:val="000000" w:themeColor="text1"/>
              </w:rPr>
            </w:pPr>
            <w:r w:rsidRPr="00751EF2">
              <w:rPr>
                <w:bCs/>
                <w:color w:val="000000" w:themeColor="text1"/>
              </w:rPr>
              <w:t>Partially supports</w:t>
            </w:r>
          </w:p>
        </w:tc>
        <w:tc>
          <w:tcPr>
            <w:tcW w:w="3096" w:type="dxa"/>
          </w:tcPr>
          <w:p w14:paraId="2F0AADAA" w14:textId="02277D0C" w:rsidR="00BB5812" w:rsidRPr="00751EF2" w:rsidRDefault="006D0016" w:rsidP="00842786">
            <w:pPr>
              <w:rPr>
                <w:color w:val="000000" w:themeColor="text1"/>
              </w:rPr>
            </w:pPr>
            <w:r w:rsidRPr="00751EF2">
              <w:rPr>
                <w:color w:val="000000" w:themeColor="text1"/>
              </w:rPr>
              <w:t xml:space="preserve">Support services </w:t>
            </w:r>
            <w:r w:rsidR="00AE6D35" w:rsidRPr="00751EF2">
              <w:rPr>
                <w:color w:val="000000" w:themeColor="text1"/>
              </w:rPr>
              <w:t xml:space="preserve">for Blackboard A11y for LMS are provided </w:t>
            </w:r>
            <w:r w:rsidR="00842786" w:rsidRPr="00751EF2">
              <w:rPr>
                <w:color w:val="000000" w:themeColor="text1"/>
              </w:rPr>
              <w:t>via</w:t>
            </w:r>
            <w:r w:rsidR="00AE6D35" w:rsidRPr="00751EF2">
              <w:rPr>
                <w:color w:val="000000" w:themeColor="text1"/>
              </w:rPr>
              <w:t xml:space="preserve"> </w:t>
            </w:r>
            <w:r w:rsidR="00842786" w:rsidRPr="00751EF2">
              <w:rPr>
                <w:color w:val="000000" w:themeColor="text1"/>
              </w:rPr>
              <w:t>the institution's support desk, Twitter and self-service documentation and videos, which may not be accessible to some users.</w:t>
            </w:r>
          </w:p>
        </w:tc>
      </w:tr>
    </w:tbl>
    <w:p w14:paraId="689EE07A" w14:textId="4CBF6395" w:rsidR="00A6453E" w:rsidRPr="00751EF2" w:rsidRDefault="00A6453E" w:rsidP="00C80A89">
      <w:pPr>
        <w:pStyle w:val="BodyText"/>
        <w:rPr>
          <w:b/>
        </w:rPr>
      </w:pPr>
    </w:p>
    <w:p w14:paraId="45E99833" w14:textId="77777777" w:rsidR="0006727C" w:rsidRPr="00751EF2" w:rsidRDefault="0006727C">
      <w:pPr>
        <w:rPr>
          <w:rFonts w:ascii="Cambria" w:eastAsia="Times New Roman" w:hAnsi="Cambria" w:cs="Times New Roman"/>
          <w:b/>
          <w:color w:val="123A63"/>
          <w:sz w:val="28"/>
          <w:szCs w:val="36"/>
        </w:rPr>
      </w:pPr>
      <w:bookmarkStart w:id="45" w:name="_Toc534967114"/>
      <w:r w:rsidRPr="00751EF2">
        <w:br w:type="page"/>
      </w:r>
    </w:p>
    <w:p w14:paraId="1F51E2B5" w14:textId="0CCA3F43" w:rsidR="0006727C" w:rsidRPr="00751EF2" w:rsidRDefault="0006727C" w:rsidP="0006727C">
      <w:pPr>
        <w:pStyle w:val="Heading2"/>
      </w:pPr>
      <w:bookmarkStart w:id="46" w:name="_Toc28351321"/>
      <w:r w:rsidRPr="00751EF2">
        <w:lastRenderedPageBreak/>
        <w:t>Standard EN 301 549</w:t>
      </w:r>
      <w:bookmarkEnd w:id="45"/>
      <w:bookmarkEnd w:id="46"/>
    </w:p>
    <w:p w14:paraId="23730030" w14:textId="77777777" w:rsidR="0006727C" w:rsidRPr="00751EF2" w:rsidRDefault="0006727C" w:rsidP="0006727C">
      <w:pPr>
        <w:pStyle w:val="Heading4"/>
      </w:pPr>
      <w:r w:rsidRPr="00751EF2">
        <w:t>EN 301 549 Chapter 4: Functional Performance Statements</w:t>
      </w:r>
    </w:p>
    <w:p w14:paraId="0DDB0164" w14:textId="77777777" w:rsidR="0006727C" w:rsidRPr="00751EF2" w:rsidRDefault="0006727C" w:rsidP="0006727C">
      <w:pPr>
        <w:pStyle w:val="BodyText"/>
        <w:rPr>
          <w:b/>
          <w:highlight w:val="yellow"/>
        </w:rPr>
      </w:pPr>
      <w:r w:rsidRPr="00751EF2">
        <w:t>Notes:</w:t>
      </w:r>
    </w:p>
    <w:tbl>
      <w:tblPr>
        <w:tblStyle w:val="TableGrid"/>
        <w:tblW w:w="0" w:type="auto"/>
        <w:tblLook w:val="04A0" w:firstRow="1" w:lastRow="0" w:firstColumn="1" w:lastColumn="0" w:noHBand="0" w:noVBand="1"/>
      </w:tblPr>
      <w:tblGrid>
        <w:gridCol w:w="3397"/>
        <w:gridCol w:w="1985"/>
        <w:gridCol w:w="3248"/>
      </w:tblGrid>
      <w:tr w:rsidR="0006727C" w:rsidRPr="00751EF2" w14:paraId="5B2307F4" w14:textId="77777777" w:rsidTr="0006727C">
        <w:trPr>
          <w:tblHeader/>
        </w:trPr>
        <w:tc>
          <w:tcPr>
            <w:tcW w:w="3397" w:type="dxa"/>
            <w:shd w:val="clear" w:color="auto" w:fill="3B3838" w:themeFill="background2" w:themeFillShade="40"/>
          </w:tcPr>
          <w:p w14:paraId="25D1058A" w14:textId="77777777" w:rsidR="0006727C" w:rsidRPr="00751EF2" w:rsidRDefault="0006727C" w:rsidP="0006727C">
            <w:pPr>
              <w:pStyle w:val="BodyText"/>
            </w:pPr>
            <w:r w:rsidRPr="00751EF2">
              <w:t>Criteria</w:t>
            </w:r>
          </w:p>
        </w:tc>
        <w:tc>
          <w:tcPr>
            <w:tcW w:w="1985" w:type="dxa"/>
            <w:shd w:val="clear" w:color="auto" w:fill="3B3838" w:themeFill="background2" w:themeFillShade="40"/>
          </w:tcPr>
          <w:p w14:paraId="5ECE390D" w14:textId="77777777" w:rsidR="0006727C" w:rsidRPr="00751EF2" w:rsidRDefault="0006727C" w:rsidP="0006727C">
            <w:pPr>
              <w:pStyle w:val="BodyText"/>
            </w:pPr>
            <w:r w:rsidRPr="00751EF2">
              <w:t>Conformance Level</w:t>
            </w:r>
          </w:p>
        </w:tc>
        <w:tc>
          <w:tcPr>
            <w:tcW w:w="3248" w:type="dxa"/>
            <w:shd w:val="clear" w:color="auto" w:fill="3B3838" w:themeFill="background2" w:themeFillShade="40"/>
          </w:tcPr>
          <w:p w14:paraId="286F9139" w14:textId="77777777" w:rsidR="0006727C" w:rsidRPr="00751EF2" w:rsidRDefault="0006727C" w:rsidP="0006727C">
            <w:pPr>
              <w:pStyle w:val="BodyText"/>
            </w:pPr>
            <w:r w:rsidRPr="00751EF2">
              <w:t>Remarks and Explanations</w:t>
            </w:r>
          </w:p>
        </w:tc>
      </w:tr>
      <w:tr w:rsidR="0006727C" w:rsidRPr="00751EF2" w14:paraId="6B1946C3" w14:textId="77777777" w:rsidTr="0006727C">
        <w:tc>
          <w:tcPr>
            <w:tcW w:w="3397" w:type="dxa"/>
          </w:tcPr>
          <w:p w14:paraId="69F50A15" w14:textId="77777777" w:rsidR="0006727C" w:rsidRPr="00751EF2" w:rsidRDefault="0006727C" w:rsidP="0006727C">
            <w:pPr>
              <w:pStyle w:val="BodyText"/>
              <w:rPr>
                <w:bCs/>
              </w:rPr>
            </w:pPr>
            <w:r w:rsidRPr="00751EF2">
              <w:rPr>
                <w:bCs/>
              </w:rPr>
              <w:t>4.2.1 Usage without vision</w:t>
            </w:r>
          </w:p>
        </w:tc>
        <w:tc>
          <w:tcPr>
            <w:tcW w:w="1985" w:type="dxa"/>
          </w:tcPr>
          <w:p w14:paraId="7890BDCA" w14:textId="482E18BC" w:rsidR="0006727C" w:rsidRPr="00751EF2" w:rsidRDefault="008739E0" w:rsidP="0006727C">
            <w:pPr>
              <w:pStyle w:val="BodyText"/>
            </w:pPr>
            <w:r w:rsidRPr="00751EF2">
              <w:t>Partially supports</w:t>
            </w:r>
          </w:p>
        </w:tc>
        <w:tc>
          <w:tcPr>
            <w:tcW w:w="3248" w:type="dxa"/>
          </w:tcPr>
          <w:p w14:paraId="63CDD961" w14:textId="0D7D21FC" w:rsidR="0006727C" w:rsidRPr="00751EF2" w:rsidRDefault="00103860" w:rsidP="0006727C">
            <w:pPr>
              <w:pStyle w:val="BodyText"/>
            </w:pPr>
            <w:r w:rsidRPr="00751EF2">
              <w:rPr>
                <w:rFonts w:cstheme="minorHAnsi"/>
              </w:rPr>
              <w:t>Refer to Section 508 302.1 Without Vision.</w:t>
            </w:r>
          </w:p>
        </w:tc>
      </w:tr>
      <w:tr w:rsidR="0006727C" w:rsidRPr="00751EF2" w14:paraId="3520075A" w14:textId="77777777" w:rsidTr="0006727C">
        <w:tc>
          <w:tcPr>
            <w:tcW w:w="3397" w:type="dxa"/>
          </w:tcPr>
          <w:p w14:paraId="43BC8F97" w14:textId="77777777" w:rsidR="0006727C" w:rsidRPr="00751EF2" w:rsidRDefault="0006727C" w:rsidP="0006727C">
            <w:pPr>
              <w:pStyle w:val="BodyText"/>
              <w:rPr>
                <w:bCs/>
              </w:rPr>
            </w:pPr>
            <w:r w:rsidRPr="00751EF2">
              <w:rPr>
                <w:bCs/>
              </w:rPr>
              <w:t>4.2.2 Usage with limited vision</w:t>
            </w:r>
          </w:p>
        </w:tc>
        <w:tc>
          <w:tcPr>
            <w:tcW w:w="1985" w:type="dxa"/>
          </w:tcPr>
          <w:p w14:paraId="33DD6B26" w14:textId="5719A2B9" w:rsidR="0006727C" w:rsidRPr="00751EF2" w:rsidRDefault="00103860" w:rsidP="0006727C">
            <w:pPr>
              <w:pStyle w:val="BodyText"/>
              <w:rPr>
                <w:rFonts w:cs="Arial"/>
              </w:rPr>
            </w:pPr>
            <w:r w:rsidRPr="00751EF2">
              <w:t>Partially supports</w:t>
            </w:r>
          </w:p>
        </w:tc>
        <w:tc>
          <w:tcPr>
            <w:tcW w:w="3248" w:type="dxa"/>
          </w:tcPr>
          <w:p w14:paraId="50645BBB" w14:textId="6C31ECA2" w:rsidR="0006727C" w:rsidRPr="00751EF2" w:rsidRDefault="00103860" w:rsidP="0006727C">
            <w:pPr>
              <w:pStyle w:val="BodyText"/>
            </w:pPr>
            <w:r w:rsidRPr="00751EF2">
              <w:rPr>
                <w:rFonts w:cstheme="minorHAnsi"/>
              </w:rPr>
              <w:t>Refer to Section 508 302.2 With Limited Vision.</w:t>
            </w:r>
          </w:p>
        </w:tc>
      </w:tr>
      <w:tr w:rsidR="0006727C" w:rsidRPr="00751EF2" w14:paraId="224BD961" w14:textId="77777777" w:rsidTr="0006727C">
        <w:tc>
          <w:tcPr>
            <w:tcW w:w="3397" w:type="dxa"/>
          </w:tcPr>
          <w:p w14:paraId="28C6C92F" w14:textId="77777777" w:rsidR="0006727C" w:rsidRPr="00751EF2" w:rsidRDefault="0006727C" w:rsidP="0006727C">
            <w:pPr>
              <w:pStyle w:val="BodyText"/>
              <w:rPr>
                <w:bCs/>
              </w:rPr>
            </w:pPr>
            <w:r w:rsidRPr="00751EF2">
              <w:rPr>
                <w:bCs/>
              </w:rPr>
              <w:t>4.2.3 Usage without perception of color</w:t>
            </w:r>
          </w:p>
        </w:tc>
        <w:tc>
          <w:tcPr>
            <w:tcW w:w="1985" w:type="dxa"/>
          </w:tcPr>
          <w:p w14:paraId="6D20E078" w14:textId="76F5FEDB" w:rsidR="0006727C" w:rsidRPr="00751EF2" w:rsidRDefault="00103860" w:rsidP="0006727C">
            <w:pPr>
              <w:pStyle w:val="BodyText"/>
              <w:rPr>
                <w:rFonts w:cs="Arial"/>
              </w:rPr>
            </w:pPr>
            <w:r w:rsidRPr="00751EF2">
              <w:t>Partially supports</w:t>
            </w:r>
          </w:p>
        </w:tc>
        <w:tc>
          <w:tcPr>
            <w:tcW w:w="3248" w:type="dxa"/>
          </w:tcPr>
          <w:p w14:paraId="215057FA" w14:textId="7C598845" w:rsidR="0006727C" w:rsidRPr="00751EF2" w:rsidRDefault="00103860" w:rsidP="0006727C">
            <w:pPr>
              <w:pStyle w:val="BodyText"/>
            </w:pPr>
            <w:r w:rsidRPr="00751EF2">
              <w:rPr>
                <w:rFonts w:cstheme="minorHAnsi"/>
              </w:rPr>
              <w:t>Refer to Section 508 302.3 Without Perception of Color</w:t>
            </w:r>
          </w:p>
        </w:tc>
      </w:tr>
      <w:tr w:rsidR="0006727C" w:rsidRPr="00751EF2" w14:paraId="7C736CA2" w14:textId="77777777" w:rsidTr="0006727C">
        <w:tc>
          <w:tcPr>
            <w:tcW w:w="3397" w:type="dxa"/>
          </w:tcPr>
          <w:p w14:paraId="52DF239F" w14:textId="77777777" w:rsidR="0006727C" w:rsidRPr="00751EF2" w:rsidRDefault="0006727C" w:rsidP="0006727C">
            <w:pPr>
              <w:pStyle w:val="BodyText"/>
              <w:rPr>
                <w:bCs/>
              </w:rPr>
            </w:pPr>
            <w:r w:rsidRPr="00751EF2">
              <w:rPr>
                <w:bCs/>
              </w:rPr>
              <w:t>4.2.4 Usage without hearing</w:t>
            </w:r>
          </w:p>
        </w:tc>
        <w:tc>
          <w:tcPr>
            <w:tcW w:w="1985" w:type="dxa"/>
          </w:tcPr>
          <w:p w14:paraId="55666C3E" w14:textId="3DE451D7" w:rsidR="0006727C" w:rsidRPr="00751EF2" w:rsidRDefault="00103860" w:rsidP="0006727C">
            <w:pPr>
              <w:pStyle w:val="BodyText"/>
              <w:rPr>
                <w:rFonts w:cs="Arial"/>
              </w:rPr>
            </w:pPr>
            <w:r w:rsidRPr="00751EF2">
              <w:rPr>
                <w:rFonts w:cs="Arial"/>
              </w:rPr>
              <w:t>Supports</w:t>
            </w:r>
          </w:p>
        </w:tc>
        <w:tc>
          <w:tcPr>
            <w:tcW w:w="3248" w:type="dxa"/>
          </w:tcPr>
          <w:p w14:paraId="55536C6D" w14:textId="27DE39CA" w:rsidR="0006727C" w:rsidRPr="00751EF2" w:rsidRDefault="00103860" w:rsidP="0006727C">
            <w:pPr>
              <w:pStyle w:val="BodyText"/>
            </w:pPr>
            <w:r w:rsidRPr="00751EF2">
              <w:t>No issues were identified that would impact this criterion.</w:t>
            </w:r>
          </w:p>
        </w:tc>
      </w:tr>
      <w:tr w:rsidR="0006727C" w:rsidRPr="00751EF2" w14:paraId="3AD96AFC" w14:textId="77777777" w:rsidTr="0006727C">
        <w:tc>
          <w:tcPr>
            <w:tcW w:w="3397" w:type="dxa"/>
          </w:tcPr>
          <w:p w14:paraId="731B774A" w14:textId="77777777" w:rsidR="0006727C" w:rsidRPr="00751EF2" w:rsidRDefault="0006727C" w:rsidP="0006727C">
            <w:pPr>
              <w:pStyle w:val="BodyText"/>
              <w:rPr>
                <w:bCs/>
              </w:rPr>
            </w:pPr>
            <w:r w:rsidRPr="00751EF2">
              <w:rPr>
                <w:bCs/>
              </w:rPr>
              <w:t>4.2.5 Usage with limited hearing</w:t>
            </w:r>
          </w:p>
        </w:tc>
        <w:tc>
          <w:tcPr>
            <w:tcW w:w="1985" w:type="dxa"/>
          </w:tcPr>
          <w:p w14:paraId="7FBC360F" w14:textId="30601508" w:rsidR="0006727C" w:rsidRPr="00751EF2" w:rsidRDefault="00103860" w:rsidP="0006727C">
            <w:pPr>
              <w:pStyle w:val="BodyText"/>
              <w:rPr>
                <w:rFonts w:cs="Arial"/>
              </w:rPr>
            </w:pPr>
            <w:r w:rsidRPr="00751EF2">
              <w:rPr>
                <w:rFonts w:cs="Arial"/>
              </w:rPr>
              <w:t>Supports</w:t>
            </w:r>
          </w:p>
        </w:tc>
        <w:tc>
          <w:tcPr>
            <w:tcW w:w="3248" w:type="dxa"/>
          </w:tcPr>
          <w:p w14:paraId="7272D81B" w14:textId="4068B43D" w:rsidR="0006727C" w:rsidRPr="00751EF2" w:rsidRDefault="00103860" w:rsidP="0006727C">
            <w:pPr>
              <w:pStyle w:val="BodyText"/>
            </w:pPr>
            <w:r w:rsidRPr="00751EF2">
              <w:t>No issues were identified that would impact this criterion.</w:t>
            </w:r>
          </w:p>
        </w:tc>
      </w:tr>
      <w:tr w:rsidR="0006727C" w:rsidRPr="00751EF2" w14:paraId="57599D1B" w14:textId="77777777" w:rsidTr="0006727C">
        <w:tc>
          <w:tcPr>
            <w:tcW w:w="3397" w:type="dxa"/>
          </w:tcPr>
          <w:p w14:paraId="41EA2408" w14:textId="77777777" w:rsidR="0006727C" w:rsidRPr="00751EF2" w:rsidRDefault="0006727C" w:rsidP="0006727C">
            <w:pPr>
              <w:pStyle w:val="BodyText"/>
              <w:rPr>
                <w:bCs/>
              </w:rPr>
            </w:pPr>
            <w:r w:rsidRPr="00751EF2">
              <w:rPr>
                <w:bCs/>
              </w:rPr>
              <w:t>4.2.6 Usage without vocal capability</w:t>
            </w:r>
          </w:p>
        </w:tc>
        <w:tc>
          <w:tcPr>
            <w:tcW w:w="1985" w:type="dxa"/>
          </w:tcPr>
          <w:p w14:paraId="4E75229E" w14:textId="71139B3C" w:rsidR="0006727C" w:rsidRPr="00751EF2" w:rsidRDefault="00103860" w:rsidP="0006727C">
            <w:pPr>
              <w:pStyle w:val="BodyText"/>
              <w:rPr>
                <w:rFonts w:cs="Arial"/>
              </w:rPr>
            </w:pPr>
            <w:r w:rsidRPr="00751EF2">
              <w:rPr>
                <w:rFonts w:cs="Arial"/>
              </w:rPr>
              <w:t>Supports</w:t>
            </w:r>
          </w:p>
        </w:tc>
        <w:tc>
          <w:tcPr>
            <w:tcW w:w="3248" w:type="dxa"/>
          </w:tcPr>
          <w:p w14:paraId="7EBDEDD2" w14:textId="61364767" w:rsidR="0006727C" w:rsidRPr="00751EF2" w:rsidRDefault="00103860" w:rsidP="0006727C">
            <w:pPr>
              <w:pStyle w:val="BodyText"/>
            </w:pPr>
            <w:r w:rsidRPr="00751EF2">
              <w:t>No issues were identified that would impact this criterion.</w:t>
            </w:r>
          </w:p>
        </w:tc>
      </w:tr>
      <w:tr w:rsidR="0006727C" w:rsidRPr="00751EF2" w14:paraId="3C202EC3" w14:textId="77777777" w:rsidTr="0006727C">
        <w:tc>
          <w:tcPr>
            <w:tcW w:w="3397" w:type="dxa"/>
          </w:tcPr>
          <w:p w14:paraId="23ECEC67" w14:textId="77777777" w:rsidR="0006727C" w:rsidRPr="00751EF2" w:rsidRDefault="0006727C" w:rsidP="0006727C">
            <w:pPr>
              <w:pStyle w:val="BodyText"/>
              <w:rPr>
                <w:bCs/>
              </w:rPr>
            </w:pPr>
            <w:r w:rsidRPr="00751EF2">
              <w:rPr>
                <w:bCs/>
              </w:rPr>
              <w:t>4.2.7 Usage with limited manipulation or strength</w:t>
            </w:r>
          </w:p>
        </w:tc>
        <w:tc>
          <w:tcPr>
            <w:tcW w:w="1985" w:type="dxa"/>
          </w:tcPr>
          <w:p w14:paraId="5335EBDB" w14:textId="18374A01" w:rsidR="0006727C" w:rsidRPr="00751EF2" w:rsidRDefault="00103860" w:rsidP="0006727C">
            <w:pPr>
              <w:pStyle w:val="BodyText"/>
              <w:rPr>
                <w:rFonts w:cs="Arial"/>
              </w:rPr>
            </w:pPr>
            <w:r w:rsidRPr="00751EF2">
              <w:rPr>
                <w:rFonts w:cs="Arial"/>
              </w:rPr>
              <w:t>Supports</w:t>
            </w:r>
          </w:p>
        </w:tc>
        <w:tc>
          <w:tcPr>
            <w:tcW w:w="3248" w:type="dxa"/>
          </w:tcPr>
          <w:p w14:paraId="56A6127D" w14:textId="08C87C4C" w:rsidR="0006727C" w:rsidRPr="00751EF2" w:rsidRDefault="00103860" w:rsidP="0006727C">
            <w:pPr>
              <w:pStyle w:val="BodyText"/>
            </w:pPr>
            <w:r w:rsidRPr="00751EF2">
              <w:t>No issues were identified that would impact this criterion.</w:t>
            </w:r>
          </w:p>
        </w:tc>
      </w:tr>
      <w:tr w:rsidR="0006727C" w:rsidRPr="00751EF2" w14:paraId="072EB769" w14:textId="77777777" w:rsidTr="0006727C">
        <w:tc>
          <w:tcPr>
            <w:tcW w:w="3397" w:type="dxa"/>
          </w:tcPr>
          <w:p w14:paraId="39AEB127" w14:textId="77777777" w:rsidR="0006727C" w:rsidRPr="00751EF2" w:rsidRDefault="0006727C" w:rsidP="0006727C">
            <w:pPr>
              <w:pStyle w:val="BodyText"/>
              <w:rPr>
                <w:bCs/>
              </w:rPr>
            </w:pPr>
            <w:r w:rsidRPr="00751EF2">
              <w:rPr>
                <w:bCs/>
              </w:rPr>
              <w:t>4.2.8 Usage with limited reach</w:t>
            </w:r>
          </w:p>
        </w:tc>
        <w:tc>
          <w:tcPr>
            <w:tcW w:w="1985" w:type="dxa"/>
          </w:tcPr>
          <w:p w14:paraId="7DCEF57D" w14:textId="1C1ECFEC" w:rsidR="0006727C" w:rsidRPr="00751EF2" w:rsidRDefault="00103860" w:rsidP="0006727C">
            <w:pPr>
              <w:pStyle w:val="BodyText"/>
              <w:rPr>
                <w:rFonts w:cs="Arial"/>
              </w:rPr>
            </w:pPr>
            <w:r w:rsidRPr="00751EF2">
              <w:rPr>
                <w:rFonts w:cs="Arial"/>
              </w:rPr>
              <w:t>Supports</w:t>
            </w:r>
          </w:p>
        </w:tc>
        <w:tc>
          <w:tcPr>
            <w:tcW w:w="3248" w:type="dxa"/>
          </w:tcPr>
          <w:p w14:paraId="07ACB1D4" w14:textId="0E5513F4" w:rsidR="0006727C" w:rsidRPr="00751EF2" w:rsidRDefault="00103860" w:rsidP="0006727C">
            <w:pPr>
              <w:pStyle w:val="BodyText"/>
            </w:pPr>
            <w:r w:rsidRPr="00751EF2">
              <w:t>No issues were identified that would impact this criterion.</w:t>
            </w:r>
          </w:p>
        </w:tc>
      </w:tr>
      <w:tr w:rsidR="0006727C" w:rsidRPr="00751EF2" w14:paraId="2F9B1332" w14:textId="77777777" w:rsidTr="0006727C">
        <w:tc>
          <w:tcPr>
            <w:tcW w:w="3397" w:type="dxa"/>
          </w:tcPr>
          <w:p w14:paraId="263EDCC3" w14:textId="77777777" w:rsidR="0006727C" w:rsidRPr="00751EF2" w:rsidRDefault="0006727C" w:rsidP="0006727C">
            <w:pPr>
              <w:pStyle w:val="BodyText"/>
              <w:rPr>
                <w:bCs/>
              </w:rPr>
            </w:pPr>
            <w:r w:rsidRPr="00751EF2">
              <w:rPr>
                <w:bCs/>
              </w:rPr>
              <w:t>4.2.9 Minimize photosensitive seizure triggers</w:t>
            </w:r>
          </w:p>
        </w:tc>
        <w:tc>
          <w:tcPr>
            <w:tcW w:w="1985" w:type="dxa"/>
          </w:tcPr>
          <w:p w14:paraId="54A7DF5C" w14:textId="651B561E" w:rsidR="0006727C" w:rsidRPr="00751EF2" w:rsidRDefault="00103860" w:rsidP="0006727C">
            <w:pPr>
              <w:pStyle w:val="BodyText"/>
              <w:rPr>
                <w:rFonts w:cs="Arial"/>
              </w:rPr>
            </w:pPr>
            <w:r w:rsidRPr="00751EF2">
              <w:rPr>
                <w:rFonts w:cs="Arial"/>
              </w:rPr>
              <w:t>Supports</w:t>
            </w:r>
          </w:p>
        </w:tc>
        <w:tc>
          <w:tcPr>
            <w:tcW w:w="3248" w:type="dxa"/>
          </w:tcPr>
          <w:p w14:paraId="4730A0F1" w14:textId="70EB2EC9" w:rsidR="0006727C" w:rsidRPr="00751EF2" w:rsidRDefault="00103860" w:rsidP="0006727C">
            <w:pPr>
              <w:pStyle w:val="BodyText"/>
            </w:pPr>
            <w:r w:rsidRPr="00751EF2">
              <w:t>No issues were identified that would impact this criterion.</w:t>
            </w:r>
          </w:p>
        </w:tc>
      </w:tr>
      <w:tr w:rsidR="0006727C" w:rsidRPr="00751EF2" w14:paraId="6FAF669E" w14:textId="77777777" w:rsidTr="0006727C">
        <w:tc>
          <w:tcPr>
            <w:tcW w:w="3397" w:type="dxa"/>
          </w:tcPr>
          <w:p w14:paraId="6B3C303D" w14:textId="77777777" w:rsidR="0006727C" w:rsidRPr="00751EF2" w:rsidRDefault="0006727C" w:rsidP="0006727C">
            <w:pPr>
              <w:pStyle w:val="BodyText"/>
              <w:rPr>
                <w:bCs/>
              </w:rPr>
            </w:pPr>
            <w:r w:rsidRPr="00751EF2">
              <w:rPr>
                <w:bCs/>
              </w:rPr>
              <w:t>4.2.10 Usage with limited cognition</w:t>
            </w:r>
          </w:p>
        </w:tc>
        <w:tc>
          <w:tcPr>
            <w:tcW w:w="1985" w:type="dxa"/>
          </w:tcPr>
          <w:p w14:paraId="7F139482" w14:textId="64C39E61" w:rsidR="0006727C" w:rsidRPr="00751EF2" w:rsidRDefault="00103860" w:rsidP="0006727C">
            <w:pPr>
              <w:pStyle w:val="BodyText"/>
              <w:rPr>
                <w:rFonts w:cs="Arial"/>
              </w:rPr>
            </w:pPr>
            <w:r w:rsidRPr="00751EF2">
              <w:rPr>
                <w:rFonts w:cs="Arial"/>
              </w:rPr>
              <w:t>Supports</w:t>
            </w:r>
          </w:p>
        </w:tc>
        <w:tc>
          <w:tcPr>
            <w:tcW w:w="3248" w:type="dxa"/>
          </w:tcPr>
          <w:p w14:paraId="2D354546" w14:textId="096EC93D" w:rsidR="0006727C" w:rsidRPr="00751EF2" w:rsidRDefault="00103860" w:rsidP="0006727C">
            <w:pPr>
              <w:pStyle w:val="BodyText"/>
            </w:pPr>
            <w:r w:rsidRPr="00751EF2">
              <w:t>No issues were identified that would impact this criterion.</w:t>
            </w:r>
          </w:p>
        </w:tc>
      </w:tr>
    </w:tbl>
    <w:p w14:paraId="3700B396" w14:textId="77777777" w:rsidR="0006727C" w:rsidRPr="00751EF2" w:rsidRDefault="0006727C" w:rsidP="0006727C">
      <w:pPr>
        <w:pStyle w:val="Heading4"/>
      </w:pPr>
    </w:p>
    <w:p w14:paraId="30F64275" w14:textId="77777777" w:rsidR="0006727C" w:rsidRPr="00751EF2" w:rsidRDefault="0006727C" w:rsidP="0006727C">
      <w:pPr>
        <w:pStyle w:val="Heading4"/>
      </w:pPr>
      <w:r w:rsidRPr="00751EF2">
        <w:br w:type="column"/>
      </w:r>
      <w:r w:rsidRPr="00751EF2">
        <w:lastRenderedPageBreak/>
        <w:t>EN 301 549 Functional Accessible Requirements: 5 Generic Requirements</w:t>
      </w:r>
    </w:p>
    <w:p w14:paraId="7260487C" w14:textId="2FE6362E" w:rsidR="0006727C" w:rsidRPr="00751EF2" w:rsidRDefault="0006727C" w:rsidP="0006727C">
      <w:pPr>
        <w:pStyle w:val="BodyText"/>
      </w:pPr>
      <w:r w:rsidRPr="00751EF2">
        <w:t xml:space="preserve">Notes: </w:t>
      </w:r>
      <w:r w:rsidR="007D3E6B" w:rsidRPr="00751EF2">
        <w:t xml:space="preserve">Blackboard A11y for LMS </w:t>
      </w:r>
      <w:r w:rsidRPr="00751EF2">
        <w:t>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751EF2"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751EF2" w:rsidRDefault="0006727C" w:rsidP="0006727C">
            <w:pPr>
              <w:pStyle w:val="BodyText"/>
            </w:pPr>
            <w:r w:rsidRPr="00751EF2">
              <w:t>Criteria</w:t>
            </w:r>
          </w:p>
        </w:tc>
        <w:tc>
          <w:tcPr>
            <w:tcW w:w="2580" w:type="dxa"/>
            <w:tcBorders>
              <w:bottom w:val="single" w:sz="4" w:space="0" w:color="000000"/>
            </w:tcBorders>
            <w:shd w:val="clear" w:color="auto" w:fill="3B3838" w:themeFill="background2" w:themeFillShade="40"/>
          </w:tcPr>
          <w:p w14:paraId="3E6E6904"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2CBFA388" w14:textId="77777777" w:rsidR="0006727C" w:rsidRPr="00751EF2" w:rsidRDefault="0006727C" w:rsidP="0006727C">
            <w:pPr>
              <w:pStyle w:val="BodyText"/>
            </w:pPr>
            <w:r w:rsidRPr="00751EF2">
              <w:t>Remarks and Explanations</w:t>
            </w:r>
          </w:p>
        </w:tc>
      </w:tr>
      <w:tr w:rsidR="0006727C" w:rsidRPr="00751EF2" w14:paraId="78783A67" w14:textId="77777777" w:rsidTr="0006727C">
        <w:tc>
          <w:tcPr>
            <w:tcW w:w="3221" w:type="dxa"/>
            <w:shd w:val="clear" w:color="auto" w:fill="767171" w:themeFill="background2" w:themeFillShade="80"/>
          </w:tcPr>
          <w:p w14:paraId="1FE98A5D" w14:textId="77777777" w:rsidR="0006727C" w:rsidRPr="00751EF2" w:rsidRDefault="0006727C" w:rsidP="0006727C">
            <w:pPr>
              <w:pStyle w:val="BodyText"/>
              <w:rPr>
                <w:bCs/>
                <w:color w:val="FFFFFF" w:themeColor="background1"/>
              </w:rPr>
            </w:pPr>
            <w:r w:rsidRPr="00751EF2">
              <w:rPr>
                <w:bCs/>
                <w:color w:val="FFFFFF" w:themeColor="background1"/>
              </w:rPr>
              <w:t>5.1 Closed functionality</w:t>
            </w:r>
          </w:p>
        </w:tc>
        <w:tc>
          <w:tcPr>
            <w:tcW w:w="2580" w:type="dxa"/>
            <w:shd w:val="clear" w:color="auto" w:fill="767171" w:themeFill="background2" w:themeFillShade="80"/>
          </w:tcPr>
          <w:p w14:paraId="5D6DCB7A"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751EF2" w:rsidRDefault="0006727C" w:rsidP="0006727C">
            <w:pPr>
              <w:pStyle w:val="BodyText"/>
            </w:pPr>
          </w:p>
        </w:tc>
      </w:tr>
      <w:tr w:rsidR="0006727C" w:rsidRPr="00751EF2" w14:paraId="31A17280" w14:textId="77777777" w:rsidTr="0006727C">
        <w:tc>
          <w:tcPr>
            <w:tcW w:w="3221" w:type="dxa"/>
            <w:shd w:val="clear" w:color="auto" w:fill="767171" w:themeFill="background2" w:themeFillShade="80"/>
          </w:tcPr>
          <w:p w14:paraId="37656EBD" w14:textId="77777777" w:rsidR="0006727C" w:rsidRPr="00751EF2" w:rsidRDefault="0006727C" w:rsidP="0006727C">
            <w:pPr>
              <w:pStyle w:val="BodyText"/>
              <w:rPr>
                <w:bCs/>
                <w:color w:val="FFFFFF" w:themeColor="background1"/>
              </w:rPr>
            </w:pPr>
            <w:r w:rsidRPr="00751EF2">
              <w:rPr>
                <w:bCs/>
                <w:color w:val="FFFFFF" w:themeColor="background1"/>
              </w:rPr>
              <w:t>5.1.1 Introduction (informative)</w:t>
            </w:r>
          </w:p>
        </w:tc>
        <w:tc>
          <w:tcPr>
            <w:tcW w:w="2580" w:type="dxa"/>
            <w:shd w:val="clear" w:color="auto" w:fill="767171" w:themeFill="background2" w:themeFillShade="80"/>
          </w:tcPr>
          <w:p w14:paraId="49562319" w14:textId="77777777" w:rsidR="0006727C" w:rsidRPr="00751EF2" w:rsidRDefault="0006727C" w:rsidP="0006727C">
            <w:pPr>
              <w:pStyle w:val="BodyText"/>
            </w:pPr>
          </w:p>
        </w:tc>
        <w:tc>
          <w:tcPr>
            <w:tcW w:w="2829" w:type="dxa"/>
            <w:shd w:val="clear" w:color="auto" w:fill="767171" w:themeFill="background2" w:themeFillShade="80"/>
          </w:tcPr>
          <w:p w14:paraId="088D5924" w14:textId="77777777" w:rsidR="0006727C" w:rsidRPr="00751EF2" w:rsidRDefault="0006727C" w:rsidP="0006727C">
            <w:pPr>
              <w:pStyle w:val="BodyText"/>
            </w:pPr>
          </w:p>
        </w:tc>
      </w:tr>
      <w:tr w:rsidR="0006727C" w:rsidRPr="00751EF2" w14:paraId="166A67FC" w14:textId="77777777" w:rsidTr="0006727C">
        <w:tc>
          <w:tcPr>
            <w:tcW w:w="3221" w:type="dxa"/>
            <w:shd w:val="clear" w:color="auto" w:fill="767171" w:themeFill="background2" w:themeFillShade="80"/>
          </w:tcPr>
          <w:p w14:paraId="19B269BA" w14:textId="77777777" w:rsidR="0006727C" w:rsidRPr="00751EF2" w:rsidRDefault="0006727C" w:rsidP="0006727C">
            <w:pPr>
              <w:pStyle w:val="BodyText"/>
              <w:rPr>
                <w:bCs/>
                <w:color w:val="FFFFFF" w:themeColor="background1"/>
              </w:rPr>
            </w:pPr>
            <w:r w:rsidRPr="00751EF2">
              <w:rPr>
                <w:bCs/>
                <w:color w:val="FFFFFF" w:themeColor="background1"/>
              </w:rPr>
              <w:t>5.1.2 General</w:t>
            </w:r>
          </w:p>
        </w:tc>
        <w:tc>
          <w:tcPr>
            <w:tcW w:w="2580" w:type="dxa"/>
            <w:shd w:val="clear" w:color="auto" w:fill="767171" w:themeFill="background2" w:themeFillShade="80"/>
          </w:tcPr>
          <w:p w14:paraId="6C8EB426" w14:textId="77777777" w:rsidR="0006727C" w:rsidRPr="00751EF2" w:rsidRDefault="0006727C" w:rsidP="0006727C">
            <w:pPr>
              <w:pStyle w:val="BodyText"/>
            </w:pPr>
          </w:p>
        </w:tc>
        <w:tc>
          <w:tcPr>
            <w:tcW w:w="2829" w:type="dxa"/>
            <w:shd w:val="clear" w:color="auto" w:fill="767171" w:themeFill="background2" w:themeFillShade="80"/>
          </w:tcPr>
          <w:p w14:paraId="39A1FCC2" w14:textId="77777777" w:rsidR="0006727C" w:rsidRPr="00751EF2" w:rsidRDefault="0006727C" w:rsidP="0006727C">
            <w:pPr>
              <w:pStyle w:val="BodyText"/>
            </w:pPr>
          </w:p>
        </w:tc>
      </w:tr>
      <w:tr w:rsidR="0006727C" w:rsidRPr="00751EF2" w14:paraId="6951B962" w14:textId="77777777" w:rsidTr="0006727C">
        <w:trPr>
          <w:trHeight w:val="273"/>
        </w:trPr>
        <w:tc>
          <w:tcPr>
            <w:tcW w:w="3221" w:type="dxa"/>
          </w:tcPr>
          <w:p w14:paraId="0B23E94B" w14:textId="77777777" w:rsidR="0006727C" w:rsidRPr="00751EF2" w:rsidRDefault="0006727C" w:rsidP="0006727C">
            <w:pPr>
              <w:pStyle w:val="BodyText"/>
              <w:rPr>
                <w:bCs/>
              </w:rPr>
            </w:pPr>
            <w:r w:rsidRPr="00751EF2">
              <w:t>5.1.2.1 Closed functionality</w:t>
            </w:r>
          </w:p>
        </w:tc>
        <w:tc>
          <w:tcPr>
            <w:tcW w:w="2580" w:type="dxa"/>
          </w:tcPr>
          <w:p w14:paraId="7BB9A54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C0790FB" w14:textId="77777777" w:rsidR="0006727C" w:rsidRPr="00751EF2" w:rsidRDefault="0006727C" w:rsidP="0006727C">
            <w:pPr>
              <w:pStyle w:val="BodyText"/>
              <w:rPr>
                <w:color w:val="000000" w:themeColor="text1"/>
              </w:rPr>
            </w:pPr>
          </w:p>
        </w:tc>
      </w:tr>
      <w:tr w:rsidR="0006727C" w:rsidRPr="00751EF2" w14:paraId="4094F74F" w14:textId="77777777" w:rsidTr="0006727C">
        <w:tc>
          <w:tcPr>
            <w:tcW w:w="3221" w:type="dxa"/>
          </w:tcPr>
          <w:p w14:paraId="7F41DA63" w14:textId="77777777" w:rsidR="0006727C" w:rsidRPr="00751EF2" w:rsidRDefault="0006727C" w:rsidP="0006727C">
            <w:pPr>
              <w:pStyle w:val="BodyText"/>
            </w:pPr>
            <w:r w:rsidRPr="00751EF2">
              <w:t>5.1.2.2 Assistive technology</w:t>
            </w:r>
          </w:p>
        </w:tc>
        <w:tc>
          <w:tcPr>
            <w:tcW w:w="2580" w:type="dxa"/>
          </w:tcPr>
          <w:p w14:paraId="1C63F67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1F3C9E4" w14:textId="77777777" w:rsidR="0006727C" w:rsidRPr="00751EF2" w:rsidRDefault="0006727C" w:rsidP="0006727C">
            <w:pPr>
              <w:pStyle w:val="BodyText"/>
              <w:rPr>
                <w:color w:val="000000" w:themeColor="text1"/>
              </w:rPr>
            </w:pPr>
          </w:p>
        </w:tc>
      </w:tr>
      <w:tr w:rsidR="0006727C" w:rsidRPr="00751EF2" w14:paraId="0BD6E2E7" w14:textId="77777777" w:rsidTr="0006727C">
        <w:tc>
          <w:tcPr>
            <w:tcW w:w="3221" w:type="dxa"/>
            <w:shd w:val="clear" w:color="auto" w:fill="767171" w:themeFill="background2" w:themeFillShade="80"/>
          </w:tcPr>
          <w:p w14:paraId="2DE0767B" w14:textId="77777777" w:rsidR="0006727C" w:rsidRPr="00751EF2" w:rsidRDefault="0006727C" w:rsidP="0006727C">
            <w:pPr>
              <w:pStyle w:val="BodyText"/>
              <w:rPr>
                <w:bCs/>
                <w:color w:val="FFFFFF" w:themeColor="background1"/>
              </w:rPr>
            </w:pPr>
            <w:r w:rsidRPr="00751EF2">
              <w:rPr>
                <w:bCs/>
                <w:color w:val="FFFFFF" w:themeColor="background1"/>
              </w:rPr>
              <w:t>5.1.3 Non-visual access</w:t>
            </w:r>
          </w:p>
        </w:tc>
        <w:tc>
          <w:tcPr>
            <w:tcW w:w="2580" w:type="dxa"/>
            <w:shd w:val="clear" w:color="auto" w:fill="767171" w:themeFill="background2" w:themeFillShade="80"/>
          </w:tcPr>
          <w:p w14:paraId="172E0BED" w14:textId="77777777" w:rsidR="0006727C" w:rsidRPr="00751EF2" w:rsidRDefault="0006727C" w:rsidP="0006727C">
            <w:pPr>
              <w:pStyle w:val="BodyText"/>
            </w:pPr>
          </w:p>
        </w:tc>
        <w:tc>
          <w:tcPr>
            <w:tcW w:w="2829" w:type="dxa"/>
            <w:shd w:val="clear" w:color="auto" w:fill="767171" w:themeFill="background2" w:themeFillShade="80"/>
          </w:tcPr>
          <w:p w14:paraId="5C8C4243" w14:textId="77777777" w:rsidR="0006727C" w:rsidRPr="00751EF2" w:rsidRDefault="0006727C" w:rsidP="0006727C">
            <w:pPr>
              <w:pStyle w:val="BodyText"/>
            </w:pPr>
          </w:p>
        </w:tc>
      </w:tr>
      <w:tr w:rsidR="0006727C" w:rsidRPr="00751EF2" w14:paraId="0C793481" w14:textId="77777777" w:rsidTr="0006727C">
        <w:tc>
          <w:tcPr>
            <w:tcW w:w="3221" w:type="dxa"/>
          </w:tcPr>
          <w:p w14:paraId="4DCB743C" w14:textId="77777777" w:rsidR="0006727C" w:rsidRPr="00751EF2" w:rsidRDefault="0006727C" w:rsidP="0006727C">
            <w:pPr>
              <w:pStyle w:val="BodyText"/>
            </w:pPr>
            <w:r w:rsidRPr="00751EF2">
              <w:t>5.1.3.1 General</w:t>
            </w:r>
          </w:p>
        </w:tc>
        <w:tc>
          <w:tcPr>
            <w:tcW w:w="2580" w:type="dxa"/>
          </w:tcPr>
          <w:p w14:paraId="1137041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6A53F47" w14:textId="77777777" w:rsidR="0006727C" w:rsidRPr="00751EF2" w:rsidRDefault="0006727C" w:rsidP="0006727C">
            <w:pPr>
              <w:pStyle w:val="BodyText"/>
              <w:rPr>
                <w:color w:val="000000" w:themeColor="text1"/>
              </w:rPr>
            </w:pPr>
          </w:p>
        </w:tc>
      </w:tr>
      <w:tr w:rsidR="0006727C" w:rsidRPr="00751EF2" w14:paraId="7A7DDC9D" w14:textId="77777777" w:rsidTr="0006727C">
        <w:tc>
          <w:tcPr>
            <w:tcW w:w="3221" w:type="dxa"/>
          </w:tcPr>
          <w:p w14:paraId="20DFE4B3" w14:textId="77777777" w:rsidR="0006727C" w:rsidRPr="00751EF2" w:rsidRDefault="0006727C" w:rsidP="0006727C">
            <w:pPr>
              <w:pStyle w:val="BodyText"/>
            </w:pPr>
            <w:r w:rsidRPr="00751EF2">
              <w:t>5.1.3.2 Auditory output delivery including speech</w:t>
            </w:r>
          </w:p>
        </w:tc>
        <w:tc>
          <w:tcPr>
            <w:tcW w:w="2580" w:type="dxa"/>
          </w:tcPr>
          <w:p w14:paraId="4855647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EFC2757" w14:textId="77777777" w:rsidR="0006727C" w:rsidRPr="00751EF2" w:rsidRDefault="0006727C" w:rsidP="0006727C">
            <w:pPr>
              <w:pStyle w:val="BodyText"/>
              <w:rPr>
                <w:color w:val="000000" w:themeColor="text1"/>
              </w:rPr>
            </w:pPr>
          </w:p>
        </w:tc>
      </w:tr>
      <w:tr w:rsidR="0006727C" w:rsidRPr="00751EF2" w14:paraId="46C4ED47" w14:textId="77777777" w:rsidTr="0006727C">
        <w:tc>
          <w:tcPr>
            <w:tcW w:w="3221" w:type="dxa"/>
          </w:tcPr>
          <w:p w14:paraId="49857316" w14:textId="77777777" w:rsidR="0006727C" w:rsidRPr="00751EF2" w:rsidRDefault="0006727C" w:rsidP="0006727C">
            <w:pPr>
              <w:pStyle w:val="BodyText"/>
            </w:pPr>
            <w:r w:rsidRPr="00751EF2">
              <w:t>5.1.3.3 Auditory output correlation</w:t>
            </w:r>
          </w:p>
        </w:tc>
        <w:tc>
          <w:tcPr>
            <w:tcW w:w="2580" w:type="dxa"/>
          </w:tcPr>
          <w:p w14:paraId="1F9CFD2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4A91CDB" w14:textId="77777777" w:rsidR="0006727C" w:rsidRPr="00751EF2" w:rsidRDefault="0006727C" w:rsidP="0006727C">
            <w:pPr>
              <w:pStyle w:val="BodyText"/>
              <w:rPr>
                <w:color w:val="000000" w:themeColor="text1"/>
              </w:rPr>
            </w:pPr>
          </w:p>
        </w:tc>
      </w:tr>
      <w:tr w:rsidR="0006727C" w:rsidRPr="00751EF2" w14:paraId="58E7DAB7" w14:textId="77777777" w:rsidTr="0006727C">
        <w:tc>
          <w:tcPr>
            <w:tcW w:w="3221" w:type="dxa"/>
          </w:tcPr>
          <w:p w14:paraId="0BCF8FF8" w14:textId="77777777" w:rsidR="0006727C" w:rsidRPr="00751EF2" w:rsidRDefault="0006727C" w:rsidP="0006727C">
            <w:pPr>
              <w:pStyle w:val="BodyText"/>
            </w:pPr>
            <w:r w:rsidRPr="00751EF2">
              <w:t>5.1.3.4 Speech output user control</w:t>
            </w:r>
          </w:p>
        </w:tc>
        <w:tc>
          <w:tcPr>
            <w:tcW w:w="2580" w:type="dxa"/>
          </w:tcPr>
          <w:p w14:paraId="34D2C20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46A9BCE" w14:textId="77777777" w:rsidR="0006727C" w:rsidRPr="00751EF2" w:rsidRDefault="0006727C" w:rsidP="0006727C">
            <w:pPr>
              <w:pStyle w:val="BodyText"/>
              <w:rPr>
                <w:color w:val="000000" w:themeColor="text1"/>
              </w:rPr>
            </w:pPr>
          </w:p>
        </w:tc>
      </w:tr>
      <w:tr w:rsidR="0006727C" w:rsidRPr="00751EF2" w14:paraId="0C00688B" w14:textId="77777777" w:rsidTr="0006727C">
        <w:tc>
          <w:tcPr>
            <w:tcW w:w="3221" w:type="dxa"/>
          </w:tcPr>
          <w:p w14:paraId="51BE971D" w14:textId="77777777" w:rsidR="0006727C" w:rsidRPr="00751EF2" w:rsidRDefault="0006727C" w:rsidP="0006727C">
            <w:pPr>
              <w:pStyle w:val="BodyText"/>
            </w:pPr>
            <w:r w:rsidRPr="00751EF2">
              <w:t>5.1.3.5 Speech output automatic interruption</w:t>
            </w:r>
          </w:p>
        </w:tc>
        <w:tc>
          <w:tcPr>
            <w:tcW w:w="2580" w:type="dxa"/>
          </w:tcPr>
          <w:p w14:paraId="17B81E5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D6F9053" w14:textId="77777777" w:rsidR="0006727C" w:rsidRPr="00751EF2" w:rsidRDefault="0006727C" w:rsidP="0006727C">
            <w:pPr>
              <w:pStyle w:val="BodyText"/>
              <w:rPr>
                <w:color w:val="000000" w:themeColor="text1"/>
              </w:rPr>
            </w:pPr>
          </w:p>
        </w:tc>
      </w:tr>
      <w:tr w:rsidR="0006727C" w:rsidRPr="00751EF2" w14:paraId="22DBF988" w14:textId="77777777" w:rsidTr="0006727C">
        <w:tc>
          <w:tcPr>
            <w:tcW w:w="3221" w:type="dxa"/>
          </w:tcPr>
          <w:p w14:paraId="06B74C4E" w14:textId="77777777" w:rsidR="0006727C" w:rsidRPr="00751EF2" w:rsidRDefault="0006727C" w:rsidP="0006727C">
            <w:pPr>
              <w:pStyle w:val="BodyText"/>
            </w:pPr>
            <w:r w:rsidRPr="00751EF2">
              <w:t>5.1.3.6 Speech output for non-text content</w:t>
            </w:r>
          </w:p>
        </w:tc>
        <w:tc>
          <w:tcPr>
            <w:tcW w:w="2580" w:type="dxa"/>
          </w:tcPr>
          <w:p w14:paraId="40F6FB7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E19E7BC" w14:textId="77777777" w:rsidR="0006727C" w:rsidRPr="00751EF2" w:rsidRDefault="0006727C" w:rsidP="0006727C">
            <w:pPr>
              <w:pStyle w:val="BodyText"/>
              <w:rPr>
                <w:color w:val="000000" w:themeColor="text1"/>
              </w:rPr>
            </w:pPr>
          </w:p>
        </w:tc>
      </w:tr>
      <w:tr w:rsidR="0006727C" w:rsidRPr="00751EF2" w14:paraId="782A5A8B" w14:textId="77777777" w:rsidTr="0006727C">
        <w:tc>
          <w:tcPr>
            <w:tcW w:w="3221" w:type="dxa"/>
          </w:tcPr>
          <w:p w14:paraId="6C008EE6" w14:textId="77777777" w:rsidR="0006727C" w:rsidRPr="00751EF2" w:rsidRDefault="0006727C" w:rsidP="0006727C">
            <w:pPr>
              <w:pStyle w:val="BodyText"/>
            </w:pPr>
            <w:r w:rsidRPr="00751EF2">
              <w:t>5.1.3.7 Speech output for video information</w:t>
            </w:r>
          </w:p>
        </w:tc>
        <w:tc>
          <w:tcPr>
            <w:tcW w:w="2580" w:type="dxa"/>
          </w:tcPr>
          <w:p w14:paraId="6C770C1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E186012" w14:textId="77777777" w:rsidR="0006727C" w:rsidRPr="00751EF2" w:rsidRDefault="0006727C" w:rsidP="0006727C">
            <w:pPr>
              <w:pStyle w:val="BodyText"/>
              <w:rPr>
                <w:color w:val="000000" w:themeColor="text1"/>
              </w:rPr>
            </w:pPr>
          </w:p>
        </w:tc>
      </w:tr>
      <w:tr w:rsidR="0006727C" w:rsidRPr="00751EF2" w14:paraId="77A99711" w14:textId="77777777" w:rsidTr="0006727C">
        <w:tc>
          <w:tcPr>
            <w:tcW w:w="3221" w:type="dxa"/>
          </w:tcPr>
          <w:p w14:paraId="0BE075B1" w14:textId="77777777" w:rsidR="0006727C" w:rsidRPr="00751EF2" w:rsidRDefault="0006727C" w:rsidP="0006727C">
            <w:pPr>
              <w:pStyle w:val="BodyText"/>
            </w:pPr>
            <w:r w:rsidRPr="00751EF2">
              <w:t>5.1.3.8 Masked entry</w:t>
            </w:r>
          </w:p>
        </w:tc>
        <w:tc>
          <w:tcPr>
            <w:tcW w:w="2580" w:type="dxa"/>
          </w:tcPr>
          <w:p w14:paraId="3D0FD00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2AD913D" w14:textId="77777777" w:rsidR="0006727C" w:rsidRPr="00751EF2" w:rsidRDefault="0006727C" w:rsidP="0006727C">
            <w:pPr>
              <w:pStyle w:val="BodyText"/>
              <w:rPr>
                <w:color w:val="000000" w:themeColor="text1"/>
              </w:rPr>
            </w:pPr>
          </w:p>
        </w:tc>
      </w:tr>
      <w:tr w:rsidR="0006727C" w:rsidRPr="00751EF2" w14:paraId="1286218C" w14:textId="77777777" w:rsidTr="0006727C">
        <w:tc>
          <w:tcPr>
            <w:tcW w:w="3221" w:type="dxa"/>
          </w:tcPr>
          <w:p w14:paraId="40155313" w14:textId="77777777" w:rsidR="0006727C" w:rsidRPr="00751EF2" w:rsidRDefault="0006727C" w:rsidP="0006727C">
            <w:pPr>
              <w:pStyle w:val="BodyText"/>
            </w:pPr>
            <w:r w:rsidRPr="00751EF2">
              <w:t>5.1.3.9 Private access to personal data</w:t>
            </w:r>
          </w:p>
        </w:tc>
        <w:tc>
          <w:tcPr>
            <w:tcW w:w="2580" w:type="dxa"/>
          </w:tcPr>
          <w:p w14:paraId="0D20C8F6"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DCA3CAA" w14:textId="77777777" w:rsidR="0006727C" w:rsidRPr="00751EF2" w:rsidRDefault="0006727C" w:rsidP="0006727C">
            <w:pPr>
              <w:pStyle w:val="BodyText"/>
              <w:rPr>
                <w:color w:val="000000" w:themeColor="text1"/>
              </w:rPr>
            </w:pPr>
          </w:p>
        </w:tc>
      </w:tr>
      <w:tr w:rsidR="0006727C" w:rsidRPr="00751EF2" w14:paraId="7A808933" w14:textId="77777777" w:rsidTr="0006727C">
        <w:tc>
          <w:tcPr>
            <w:tcW w:w="3221" w:type="dxa"/>
          </w:tcPr>
          <w:p w14:paraId="3EC1BEE4" w14:textId="77777777" w:rsidR="0006727C" w:rsidRPr="00751EF2" w:rsidRDefault="0006727C" w:rsidP="0006727C">
            <w:pPr>
              <w:pStyle w:val="BodyText"/>
            </w:pPr>
            <w:r w:rsidRPr="00751EF2">
              <w:t>5.1.3.10 Non-interfering audio output</w:t>
            </w:r>
          </w:p>
        </w:tc>
        <w:tc>
          <w:tcPr>
            <w:tcW w:w="2580" w:type="dxa"/>
          </w:tcPr>
          <w:p w14:paraId="29C5122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85686DD" w14:textId="77777777" w:rsidR="0006727C" w:rsidRPr="00751EF2" w:rsidRDefault="0006727C" w:rsidP="0006727C">
            <w:pPr>
              <w:pStyle w:val="BodyText"/>
              <w:rPr>
                <w:color w:val="000000" w:themeColor="text1"/>
              </w:rPr>
            </w:pPr>
          </w:p>
        </w:tc>
      </w:tr>
      <w:tr w:rsidR="0006727C" w:rsidRPr="00751EF2" w14:paraId="3BAE1264" w14:textId="77777777" w:rsidTr="0006727C">
        <w:tc>
          <w:tcPr>
            <w:tcW w:w="3221" w:type="dxa"/>
          </w:tcPr>
          <w:p w14:paraId="301C5D38" w14:textId="77777777" w:rsidR="0006727C" w:rsidRPr="00751EF2" w:rsidRDefault="0006727C" w:rsidP="0006727C">
            <w:pPr>
              <w:pStyle w:val="BodyText"/>
            </w:pPr>
            <w:r w:rsidRPr="00751EF2">
              <w:t>5.1.3.11 Private listening volume</w:t>
            </w:r>
          </w:p>
        </w:tc>
        <w:tc>
          <w:tcPr>
            <w:tcW w:w="2580" w:type="dxa"/>
          </w:tcPr>
          <w:p w14:paraId="4B30F23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FC88BF5" w14:textId="77777777" w:rsidR="0006727C" w:rsidRPr="00751EF2" w:rsidRDefault="0006727C" w:rsidP="0006727C">
            <w:pPr>
              <w:pStyle w:val="BodyText"/>
              <w:rPr>
                <w:color w:val="000000" w:themeColor="text1"/>
              </w:rPr>
            </w:pPr>
          </w:p>
        </w:tc>
      </w:tr>
      <w:tr w:rsidR="0006727C" w:rsidRPr="00751EF2" w14:paraId="6A2BC096" w14:textId="77777777" w:rsidTr="0006727C">
        <w:tc>
          <w:tcPr>
            <w:tcW w:w="3221" w:type="dxa"/>
          </w:tcPr>
          <w:p w14:paraId="20045EBF" w14:textId="77777777" w:rsidR="0006727C" w:rsidRPr="00751EF2" w:rsidRDefault="0006727C" w:rsidP="0006727C">
            <w:pPr>
              <w:pStyle w:val="BodyText"/>
            </w:pPr>
            <w:r w:rsidRPr="00751EF2">
              <w:t>5.1.3.12 Speaker volume</w:t>
            </w:r>
          </w:p>
        </w:tc>
        <w:tc>
          <w:tcPr>
            <w:tcW w:w="2580" w:type="dxa"/>
          </w:tcPr>
          <w:p w14:paraId="62B385C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C1EF1B7" w14:textId="77777777" w:rsidR="0006727C" w:rsidRPr="00751EF2" w:rsidRDefault="0006727C" w:rsidP="0006727C">
            <w:pPr>
              <w:pStyle w:val="BodyText"/>
              <w:rPr>
                <w:color w:val="000000" w:themeColor="text1"/>
              </w:rPr>
            </w:pPr>
          </w:p>
        </w:tc>
      </w:tr>
      <w:tr w:rsidR="0006727C" w:rsidRPr="00751EF2" w14:paraId="3A4F8065" w14:textId="77777777" w:rsidTr="0006727C">
        <w:tc>
          <w:tcPr>
            <w:tcW w:w="3221" w:type="dxa"/>
          </w:tcPr>
          <w:p w14:paraId="2B8822CB" w14:textId="77777777" w:rsidR="0006727C" w:rsidRPr="00751EF2" w:rsidRDefault="0006727C" w:rsidP="0006727C">
            <w:pPr>
              <w:pStyle w:val="BodyText"/>
            </w:pPr>
            <w:r w:rsidRPr="00751EF2">
              <w:t>5.1.3.13 Volume reset</w:t>
            </w:r>
          </w:p>
        </w:tc>
        <w:tc>
          <w:tcPr>
            <w:tcW w:w="2580" w:type="dxa"/>
          </w:tcPr>
          <w:p w14:paraId="20AB999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2301982" w14:textId="77777777" w:rsidR="0006727C" w:rsidRPr="00751EF2" w:rsidRDefault="0006727C" w:rsidP="0006727C">
            <w:pPr>
              <w:pStyle w:val="BodyText"/>
              <w:rPr>
                <w:color w:val="000000" w:themeColor="text1"/>
              </w:rPr>
            </w:pPr>
          </w:p>
        </w:tc>
      </w:tr>
      <w:tr w:rsidR="0006727C" w:rsidRPr="00751EF2" w14:paraId="4BFDC1BD" w14:textId="77777777" w:rsidTr="0006727C">
        <w:tc>
          <w:tcPr>
            <w:tcW w:w="3221" w:type="dxa"/>
          </w:tcPr>
          <w:p w14:paraId="16FD7963" w14:textId="77777777" w:rsidR="0006727C" w:rsidRPr="00751EF2" w:rsidRDefault="0006727C" w:rsidP="0006727C">
            <w:pPr>
              <w:pStyle w:val="BodyText"/>
            </w:pPr>
            <w:r w:rsidRPr="00751EF2">
              <w:lastRenderedPageBreak/>
              <w:t>5.1.3.14 Spoken languages</w:t>
            </w:r>
          </w:p>
        </w:tc>
        <w:tc>
          <w:tcPr>
            <w:tcW w:w="2580" w:type="dxa"/>
          </w:tcPr>
          <w:p w14:paraId="1526848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1B65C40" w14:textId="77777777" w:rsidR="0006727C" w:rsidRPr="00751EF2" w:rsidRDefault="0006727C" w:rsidP="0006727C">
            <w:pPr>
              <w:pStyle w:val="BodyText"/>
              <w:rPr>
                <w:color w:val="000000" w:themeColor="text1"/>
              </w:rPr>
            </w:pPr>
          </w:p>
        </w:tc>
      </w:tr>
      <w:tr w:rsidR="0006727C" w:rsidRPr="00751EF2" w14:paraId="7007FA39" w14:textId="77777777" w:rsidTr="0006727C">
        <w:tc>
          <w:tcPr>
            <w:tcW w:w="3221" w:type="dxa"/>
          </w:tcPr>
          <w:p w14:paraId="60FE5C3B" w14:textId="77777777" w:rsidR="0006727C" w:rsidRPr="00751EF2" w:rsidRDefault="0006727C" w:rsidP="0006727C">
            <w:pPr>
              <w:pStyle w:val="BodyText"/>
            </w:pPr>
            <w:r w:rsidRPr="00751EF2">
              <w:t>5.1.3.15 Non-visual error identification</w:t>
            </w:r>
          </w:p>
        </w:tc>
        <w:tc>
          <w:tcPr>
            <w:tcW w:w="2580" w:type="dxa"/>
          </w:tcPr>
          <w:p w14:paraId="19253BD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475A356" w14:textId="77777777" w:rsidR="0006727C" w:rsidRPr="00751EF2" w:rsidRDefault="0006727C" w:rsidP="0006727C">
            <w:pPr>
              <w:pStyle w:val="BodyText"/>
              <w:rPr>
                <w:color w:val="000000" w:themeColor="text1"/>
              </w:rPr>
            </w:pPr>
          </w:p>
        </w:tc>
      </w:tr>
      <w:tr w:rsidR="0006727C" w:rsidRPr="00751EF2" w14:paraId="6EAEE2F8" w14:textId="77777777" w:rsidTr="0006727C">
        <w:tc>
          <w:tcPr>
            <w:tcW w:w="3221" w:type="dxa"/>
          </w:tcPr>
          <w:p w14:paraId="7D1750B1" w14:textId="77777777" w:rsidR="0006727C" w:rsidRPr="00751EF2" w:rsidRDefault="0006727C" w:rsidP="0006727C">
            <w:pPr>
              <w:pStyle w:val="BodyText"/>
            </w:pPr>
            <w:r w:rsidRPr="00751EF2">
              <w:t>5.1.3.16 Receipts, tickets and transactional outputs</w:t>
            </w:r>
          </w:p>
        </w:tc>
        <w:tc>
          <w:tcPr>
            <w:tcW w:w="2580" w:type="dxa"/>
          </w:tcPr>
          <w:p w14:paraId="027F9D6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4C618B6" w14:textId="77777777" w:rsidR="0006727C" w:rsidRPr="00751EF2" w:rsidRDefault="0006727C" w:rsidP="0006727C">
            <w:pPr>
              <w:pStyle w:val="BodyText"/>
              <w:rPr>
                <w:color w:val="000000" w:themeColor="text1"/>
              </w:rPr>
            </w:pPr>
          </w:p>
        </w:tc>
      </w:tr>
      <w:tr w:rsidR="0006727C" w:rsidRPr="00751EF2" w14:paraId="74F023E5" w14:textId="77777777" w:rsidTr="0006727C">
        <w:tc>
          <w:tcPr>
            <w:tcW w:w="3221" w:type="dxa"/>
          </w:tcPr>
          <w:p w14:paraId="46464798" w14:textId="77777777" w:rsidR="0006727C" w:rsidRPr="00751EF2" w:rsidRDefault="0006727C" w:rsidP="0006727C">
            <w:pPr>
              <w:pStyle w:val="BodyText"/>
            </w:pPr>
            <w:r w:rsidRPr="00751EF2">
              <w:t>5.1.4 Functionality closed to text enlargement</w:t>
            </w:r>
          </w:p>
        </w:tc>
        <w:tc>
          <w:tcPr>
            <w:tcW w:w="2580" w:type="dxa"/>
          </w:tcPr>
          <w:p w14:paraId="113563A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83D5B9B" w14:textId="77777777" w:rsidR="0006727C" w:rsidRPr="00751EF2" w:rsidRDefault="0006727C" w:rsidP="0006727C">
            <w:pPr>
              <w:pStyle w:val="BodyText"/>
              <w:rPr>
                <w:color w:val="000000" w:themeColor="text1"/>
              </w:rPr>
            </w:pPr>
          </w:p>
        </w:tc>
      </w:tr>
      <w:tr w:rsidR="0006727C" w:rsidRPr="00751EF2" w14:paraId="008DB46A" w14:textId="77777777" w:rsidTr="0006727C">
        <w:tc>
          <w:tcPr>
            <w:tcW w:w="3221" w:type="dxa"/>
          </w:tcPr>
          <w:p w14:paraId="3B9DF92F" w14:textId="77777777" w:rsidR="0006727C" w:rsidRPr="00751EF2" w:rsidRDefault="0006727C" w:rsidP="0006727C">
            <w:pPr>
              <w:pStyle w:val="BodyText"/>
            </w:pPr>
            <w:r w:rsidRPr="00751EF2">
              <w:t>5.1.5 Visual output for auditory information</w:t>
            </w:r>
          </w:p>
        </w:tc>
        <w:tc>
          <w:tcPr>
            <w:tcW w:w="2580" w:type="dxa"/>
          </w:tcPr>
          <w:p w14:paraId="366D569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BA0BD5F" w14:textId="77777777" w:rsidR="0006727C" w:rsidRPr="00751EF2" w:rsidRDefault="0006727C" w:rsidP="0006727C">
            <w:pPr>
              <w:pStyle w:val="BodyText"/>
              <w:rPr>
                <w:color w:val="000000" w:themeColor="text1"/>
              </w:rPr>
            </w:pPr>
          </w:p>
        </w:tc>
      </w:tr>
      <w:tr w:rsidR="0006727C" w:rsidRPr="00751EF2" w14:paraId="5E47B583" w14:textId="77777777" w:rsidTr="0006727C">
        <w:tc>
          <w:tcPr>
            <w:tcW w:w="3221" w:type="dxa"/>
            <w:shd w:val="clear" w:color="auto" w:fill="767171" w:themeFill="background2" w:themeFillShade="80"/>
          </w:tcPr>
          <w:p w14:paraId="574F043F" w14:textId="77777777" w:rsidR="0006727C" w:rsidRPr="00751EF2" w:rsidRDefault="0006727C" w:rsidP="0006727C">
            <w:pPr>
              <w:pStyle w:val="BodyText"/>
              <w:rPr>
                <w:bCs/>
                <w:color w:val="FFFFFF" w:themeColor="background1"/>
              </w:rPr>
            </w:pPr>
            <w:r w:rsidRPr="00751EF2">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751EF2" w:rsidRDefault="0006727C" w:rsidP="0006727C">
            <w:pPr>
              <w:pStyle w:val="BodyText"/>
            </w:pPr>
          </w:p>
        </w:tc>
        <w:tc>
          <w:tcPr>
            <w:tcW w:w="2829" w:type="dxa"/>
            <w:shd w:val="clear" w:color="auto" w:fill="767171" w:themeFill="background2" w:themeFillShade="80"/>
          </w:tcPr>
          <w:p w14:paraId="24189638" w14:textId="77777777" w:rsidR="0006727C" w:rsidRPr="00751EF2" w:rsidRDefault="0006727C" w:rsidP="0006727C">
            <w:pPr>
              <w:pStyle w:val="BodyText"/>
            </w:pPr>
          </w:p>
        </w:tc>
      </w:tr>
      <w:tr w:rsidR="0006727C" w:rsidRPr="00751EF2" w14:paraId="2D1107DE" w14:textId="77777777" w:rsidTr="0006727C">
        <w:tc>
          <w:tcPr>
            <w:tcW w:w="3221" w:type="dxa"/>
          </w:tcPr>
          <w:p w14:paraId="000B5443" w14:textId="77777777" w:rsidR="0006727C" w:rsidRPr="00751EF2" w:rsidRDefault="0006727C" w:rsidP="0006727C">
            <w:pPr>
              <w:pStyle w:val="BodyText"/>
            </w:pPr>
            <w:r w:rsidRPr="00751EF2">
              <w:t>5.1.6.1 Closed functionality</w:t>
            </w:r>
          </w:p>
        </w:tc>
        <w:tc>
          <w:tcPr>
            <w:tcW w:w="2580" w:type="dxa"/>
          </w:tcPr>
          <w:p w14:paraId="4DAC308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1CDBE79" w14:textId="77777777" w:rsidR="0006727C" w:rsidRPr="00751EF2" w:rsidRDefault="0006727C" w:rsidP="0006727C">
            <w:pPr>
              <w:pStyle w:val="BodyText"/>
              <w:rPr>
                <w:color w:val="000000" w:themeColor="text1"/>
              </w:rPr>
            </w:pPr>
          </w:p>
        </w:tc>
      </w:tr>
      <w:tr w:rsidR="0006727C" w:rsidRPr="00751EF2" w14:paraId="1B540A9A" w14:textId="77777777" w:rsidTr="0006727C">
        <w:tc>
          <w:tcPr>
            <w:tcW w:w="3221" w:type="dxa"/>
          </w:tcPr>
          <w:p w14:paraId="0167964F" w14:textId="77777777" w:rsidR="0006727C" w:rsidRPr="00751EF2" w:rsidRDefault="0006727C" w:rsidP="0006727C">
            <w:pPr>
              <w:pStyle w:val="BodyText"/>
            </w:pPr>
            <w:r w:rsidRPr="00751EF2">
              <w:t>5.1.6.2 Input focus</w:t>
            </w:r>
          </w:p>
        </w:tc>
        <w:tc>
          <w:tcPr>
            <w:tcW w:w="2580" w:type="dxa"/>
          </w:tcPr>
          <w:p w14:paraId="7DFE133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7330503" w14:textId="77777777" w:rsidR="0006727C" w:rsidRPr="00751EF2" w:rsidRDefault="0006727C" w:rsidP="0006727C">
            <w:pPr>
              <w:pStyle w:val="BodyText"/>
              <w:rPr>
                <w:color w:val="000000" w:themeColor="text1"/>
              </w:rPr>
            </w:pPr>
          </w:p>
        </w:tc>
      </w:tr>
      <w:tr w:rsidR="0006727C" w:rsidRPr="00751EF2" w14:paraId="1EB289CF" w14:textId="77777777" w:rsidTr="0006727C">
        <w:tc>
          <w:tcPr>
            <w:tcW w:w="3221" w:type="dxa"/>
          </w:tcPr>
          <w:p w14:paraId="02276681" w14:textId="77777777" w:rsidR="0006727C" w:rsidRPr="00751EF2" w:rsidRDefault="0006727C" w:rsidP="0006727C">
            <w:pPr>
              <w:pStyle w:val="BodyText"/>
            </w:pPr>
            <w:r w:rsidRPr="00751EF2">
              <w:t>5.2 Activation of accessibility features</w:t>
            </w:r>
          </w:p>
        </w:tc>
        <w:tc>
          <w:tcPr>
            <w:tcW w:w="2580" w:type="dxa"/>
          </w:tcPr>
          <w:p w14:paraId="3C940AF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674ECF1" w14:textId="77777777" w:rsidR="0006727C" w:rsidRPr="00751EF2" w:rsidRDefault="0006727C" w:rsidP="0006727C">
            <w:pPr>
              <w:pStyle w:val="BodyText"/>
              <w:rPr>
                <w:color w:val="000000" w:themeColor="text1"/>
              </w:rPr>
            </w:pPr>
          </w:p>
        </w:tc>
      </w:tr>
      <w:tr w:rsidR="0006727C" w:rsidRPr="00751EF2" w14:paraId="3633158C" w14:textId="77777777" w:rsidTr="0006727C">
        <w:tc>
          <w:tcPr>
            <w:tcW w:w="3221" w:type="dxa"/>
          </w:tcPr>
          <w:p w14:paraId="425D7CC7" w14:textId="77777777" w:rsidR="0006727C" w:rsidRPr="00751EF2" w:rsidRDefault="0006727C" w:rsidP="0006727C">
            <w:pPr>
              <w:pStyle w:val="BodyText"/>
            </w:pPr>
            <w:r w:rsidRPr="00751EF2">
              <w:t>5.3 Biometrics</w:t>
            </w:r>
          </w:p>
        </w:tc>
        <w:tc>
          <w:tcPr>
            <w:tcW w:w="2580" w:type="dxa"/>
          </w:tcPr>
          <w:p w14:paraId="1788A91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0CAFC04" w14:textId="77777777" w:rsidR="0006727C" w:rsidRPr="00751EF2" w:rsidRDefault="0006727C" w:rsidP="0006727C">
            <w:pPr>
              <w:pStyle w:val="BodyText"/>
              <w:rPr>
                <w:color w:val="000000" w:themeColor="text1"/>
              </w:rPr>
            </w:pPr>
          </w:p>
        </w:tc>
      </w:tr>
      <w:tr w:rsidR="0006727C" w:rsidRPr="00751EF2" w14:paraId="2C27C486" w14:textId="77777777" w:rsidTr="0006727C">
        <w:tc>
          <w:tcPr>
            <w:tcW w:w="3221" w:type="dxa"/>
          </w:tcPr>
          <w:p w14:paraId="60CE6B82" w14:textId="77777777" w:rsidR="0006727C" w:rsidRPr="00751EF2" w:rsidRDefault="0006727C" w:rsidP="0006727C">
            <w:pPr>
              <w:pStyle w:val="BodyText"/>
            </w:pPr>
            <w:r w:rsidRPr="00751EF2">
              <w:t>5.4 Preservation of accessibility information during conversation</w:t>
            </w:r>
          </w:p>
        </w:tc>
        <w:tc>
          <w:tcPr>
            <w:tcW w:w="2580" w:type="dxa"/>
          </w:tcPr>
          <w:p w14:paraId="69FF374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EF8DC48" w14:textId="77777777" w:rsidR="0006727C" w:rsidRPr="00751EF2" w:rsidRDefault="0006727C" w:rsidP="0006727C">
            <w:pPr>
              <w:pStyle w:val="BodyText"/>
              <w:rPr>
                <w:color w:val="000000" w:themeColor="text1"/>
              </w:rPr>
            </w:pPr>
          </w:p>
        </w:tc>
      </w:tr>
      <w:tr w:rsidR="0006727C" w:rsidRPr="00751EF2" w14:paraId="255E348D" w14:textId="77777777" w:rsidTr="0006727C">
        <w:tc>
          <w:tcPr>
            <w:tcW w:w="3221" w:type="dxa"/>
            <w:shd w:val="clear" w:color="auto" w:fill="767171" w:themeFill="background2" w:themeFillShade="80"/>
          </w:tcPr>
          <w:p w14:paraId="0CAB00A8" w14:textId="77777777" w:rsidR="0006727C" w:rsidRPr="00751EF2" w:rsidRDefault="0006727C" w:rsidP="0006727C">
            <w:pPr>
              <w:pStyle w:val="BodyText"/>
              <w:rPr>
                <w:bCs/>
                <w:color w:val="FFFFFF" w:themeColor="background1"/>
              </w:rPr>
            </w:pPr>
            <w:r w:rsidRPr="00751EF2">
              <w:rPr>
                <w:bCs/>
                <w:color w:val="FFFFFF" w:themeColor="background1"/>
              </w:rPr>
              <w:t>5.5 Operable parts</w:t>
            </w:r>
          </w:p>
        </w:tc>
        <w:tc>
          <w:tcPr>
            <w:tcW w:w="2580" w:type="dxa"/>
            <w:shd w:val="clear" w:color="auto" w:fill="767171" w:themeFill="background2" w:themeFillShade="80"/>
          </w:tcPr>
          <w:p w14:paraId="1744D472"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751EF2" w:rsidRDefault="0006727C" w:rsidP="0006727C">
            <w:pPr>
              <w:pStyle w:val="BodyText"/>
            </w:pPr>
          </w:p>
        </w:tc>
      </w:tr>
      <w:tr w:rsidR="0006727C" w:rsidRPr="00751EF2" w14:paraId="3B73BC13" w14:textId="77777777" w:rsidTr="0006727C">
        <w:tc>
          <w:tcPr>
            <w:tcW w:w="3221" w:type="dxa"/>
          </w:tcPr>
          <w:p w14:paraId="2A12BD7F" w14:textId="77777777" w:rsidR="0006727C" w:rsidRPr="00751EF2" w:rsidRDefault="0006727C" w:rsidP="0006727C">
            <w:pPr>
              <w:pStyle w:val="BodyText"/>
            </w:pPr>
            <w:r w:rsidRPr="00751EF2">
              <w:t>5.5.1 Means of operation</w:t>
            </w:r>
          </w:p>
        </w:tc>
        <w:tc>
          <w:tcPr>
            <w:tcW w:w="2580" w:type="dxa"/>
          </w:tcPr>
          <w:p w14:paraId="2BFC746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F0B316C" w14:textId="77777777" w:rsidR="0006727C" w:rsidRPr="00751EF2" w:rsidRDefault="0006727C" w:rsidP="0006727C">
            <w:pPr>
              <w:pStyle w:val="BodyText"/>
              <w:rPr>
                <w:color w:val="000000" w:themeColor="text1"/>
              </w:rPr>
            </w:pPr>
          </w:p>
        </w:tc>
      </w:tr>
      <w:tr w:rsidR="0006727C" w:rsidRPr="00751EF2" w14:paraId="5CE3CC2B" w14:textId="77777777" w:rsidTr="0006727C">
        <w:tc>
          <w:tcPr>
            <w:tcW w:w="3221" w:type="dxa"/>
          </w:tcPr>
          <w:p w14:paraId="6202F573" w14:textId="77777777" w:rsidR="0006727C" w:rsidRPr="00751EF2" w:rsidRDefault="0006727C" w:rsidP="0006727C">
            <w:pPr>
              <w:pStyle w:val="BodyText"/>
            </w:pPr>
            <w:r w:rsidRPr="00751EF2">
              <w:t>5.5.2 Operable parts discernibility</w:t>
            </w:r>
          </w:p>
        </w:tc>
        <w:tc>
          <w:tcPr>
            <w:tcW w:w="2580" w:type="dxa"/>
          </w:tcPr>
          <w:p w14:paraId="268F20B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BE78B9C" w14:textId="77777777" w:rsidR="0006727C" w:rsidRPr="00751EF2" w:rsidRDefault="0006727C" w:rsidP="0006727C">
            <w:pPr>
              <w:pStyle w:val="BodyText"/>
              <w:rPr>
                <w:color w:val="000000" w:themeColor="text1"/>
              </w:rPr>
            </w:pPr>
          </w:p>
        </w:tc>
      </w:tr>
      <w:tr w:rsidR="0006727C" w:rsidRPr="00751EF2" w14:paraId="4233F287" w14:textId="77777777" w:rsidTr="0006727C">
        <w:tc>
          <w:tcPr>
            <w:tcW w:w="3221" w:type="dxa"/>
            <w:shd w:val="clear" w:color="auto" w:fill="767171" w:themeFill="background2" w:themeFillShade="80"/>
          </w:tcPr>
          <w:p w14:paraId="2A1C6810" w14:textId="77777777" w:rsidR="0006727C" w:rsidRPr="00751EF2" w:rsidRDefault="0006727C" w:rsidP="0006727C">
            <w:pPr>
              <w:pStyle w:val="BodyText"/>
              <w:rPr>
                <w:bCs/>
                <w:color w:val="FFFFFF" w:themeColor="background1"/>
              </w:rPr>
            </w:pPr>
            <w:r w:rsidRPr="00751EF2">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751EF2" w:rsidRDefault="0006727C" w:rsidP="0006727C">
            <w:pPr>
              <w:pStyle w:val="BodyText"/>
            </w:pPr>
          </w:p>
        </w:tc>
      </w:tr>
      <w:tr w:rsidR="0006727C" w:rsidRPr="00751EF2" w14:paraId="0BAF7B79" w14:textId="77777777" w:rsidTr="0006727C">
        <w:tc>
          <w:tcPr>
            <w:tcW w:w="3221" w:type="dxa"/>
          </w:tcPr>
          <w:p w14:paraId="5DEBFAFC" w14:textId="77777777" w:rsidR="0006727C" w:rsidRPr="00751EF2" w:rsidRDefault="0006727C" w:rsidP="0006727C">
            <w:pPr>
              <w:pStyle w:val="BodyText"/>
            </w:pPr>
            <w:r w:rsidRPr="00751EF2">
              <w:t>5.6.1 Tactile or auditory status</w:t>
            </w:r>
          </w:p>
        </w:tc>
        <w:tc>
          <w:tcPr>
            <w:tcW w:w="2580" w:type="dxa"/>
          </w:tcPr>
          <w:p w14:paraId="41087C8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D9D0400" w14:textId="77777777" w:rsidR="0006727C" w:rsidRPr="00751EF2" w:rsidRDefault="0006727C" w:rsidP="0006727C">
            <w:pPr>
              <w:pStyle w:val="BodyText"/>
              <w:rPr>
                <w:color w:val="000000" w:themeColor="text1"/>
              </w:rPr>
            </w:pPr>
          </w:p>
        </w:tc>
      </w:tr>
      <w:tr w:rsidR="0006727C" w:rsidRPr="00751EF2" w14:paraId="45C4B3F2" w14:textId="77777777" w:rsidTr="0006727C">
        <w:tc>
          <w:tcPr>
            <w:tcW w:w="3221" w:type="dxa"/>
          </w:tcPr>
          <w:p w14:paraId="66209404" w14:textId="77777777" w:rsidR="0006727C" w:rsidRPr="00751EF2" w:rsidRDefault="0006727C" w:rsidP="0006727C">
            <w:pPr>
              <w:pStyle w:val="BodyText"/>
            </w:pPr>
            <w:r w:rsidRPr="00751EF2">
              <w:t>5.6.2 Visual status</w:t>
            </w:r>
          </w:p>
        </w:tc>
        <w:tc>
          <w:tcPr>
            <w:tcW w:w="2580" w:type="dxa"/>
          </w:tcPr>
          <w:p w14:paraId="0ADB4D1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A298449" w14:textId="77777777" w:rsidR="0006727C" w:rsidRPr="00751EF2" w:rsidRDefault="0006727C" w:rsidP="0006727C">
            <w:pPr>
              <w:pStyle w:val="BodyText"/>
              <w:rPr>
                <w:color w:val="000000" w:themeColor="text1"/>
              </w:rPr>
            </w:pPr>
          </w:p>
        </w:tc>
      </w:tr>
      <w:tr w:rsidR="0006727C" w:rsidRPr="00751EF2" w14:paraId="3EB5CB84" w14:textId="77777777" w:rsidTr="0006727C">
        <w:tc>
          <w:tcPr>
            <w:tcW w:w="3221" w:type="dxa"/>
          </w:tcPr>
          <w:p w14:paraId="26381312" w14:textId="77777777" w:rsidR="0006727C" w:rsidRPr="00751EF2" w:rsidRDefault="0006727C" w:rsidP="0006727C">
            <w:pPr>
              <w:pStyle w:val="BodyText"/>
            </w:pPr>
            <w:r w:rsidRPr="00751EF2">
              <w:t>5.7 Key repeat</w:t>
            </w:r>
          </w:p>
        </w:tc>
        <w:tc>
          <w:tcPr>
            <w:tcW w:w="2580" w:type="dxa"/>
          </w:tcPr>
          <w:p w14:paraId="5040704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3214736" w14:textId="77777777" w:rsidR="0006727C" w:rsidRPr="00751EF2" w:rsidRDefault="0006727C" w:rsidP="0006727C">
            <w:pPr>
              <w:pStyle w:val="BodyText"/>
              <w:rPr>
                <w:color w:val="000000" w:themeColor="text1"/>
              </w:rPr>
            </w:pPr>
          </w:p>
        </w:tc>
      </w:tr>
      <w:tr w:rsidR="0006727C" w:rsidRPr="00751EF2" w14:paraId="66EF5662" w14:textId="77777777" w:rsidTr="0006727C">
        <w:tc>
          <w:tcPr>
            <w:tcW w:w="3221" w:type="dxa"/>
          </w:tcPr>
          <w:p w14:paraId="5F4D6C2E" w14:textId="77777777" w:rsidR="0006727C" w:rsidRPr="00751EF2" w:rsidRDefault="0006727C" w:rsidP="0006727C">
            <w:pPr>
              <w:pStyle w:val="BodyText"/>
            </w:pPr>
            <w:r w:rsidRPr="00751EF2">
              <w:t>5.8 Double-strike key acceptance</w:t>
            </w:r>
          </w:p>
        </w:tc>
        <w:tc>
          <w:tcPr>
            <w:tcW w:w="2580" w:type="dxa"/>
          </w:tcPr>
          <w:p w14:paraId="383C09C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24F4AA3" w14:textId="77777777" w:rsidR="0006727C" w:rsidRPr="00751EF2" w:rsidRDefault="0006727C" w:rsidP="0006727C">
            <w:pPr>
              <w:pStyle w:val="BodyText"/>
              <w:rPr>
                <w:color w:val="000000" w:themeColor="text1"/>
              </w:rPr>
            </w:pPr>
          </w:p>
        </w:tc>
      </w:tr>
      <w:tr w:rsidR="0006727C" w:rsidRPr="00751EF2" w14:paraId="05F66F60" w14:textId="77777777" w:rsidTr="0006727C">
        <w:tc>
          <w:tcPr>
            <w:tcW w:w="3221" w:type="dxa"/>
          </w:tcPr>
          <w:p w14:paraId="06D1E185" w14:textId="77777777" w:rsidR="0006727C" w:rsidRPr="00751EF2" w:rsidRDefault="0006727C" w:rsidP="0006727C">
            <w:pPr>
              <w:pStyle w:val="BodyText"/>
            </w:pPr>
            <w:r w:rsidRPr="00751EF2">
              <w:t xml:space="preserve">5.9 Simultaneous user actions </w:t>
            </w:r>
          </w:p>
        </w:tc>
        <w:tc>
          <w:tcPr>
            <w:tcW w:w="2580" w:type="dxa"/>
          </w:tcPr>
          <w:p w14:paraId="3CC55EB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ACF838B" w14:textId="77777777" w:rsidR="0006727C" w:rsidRPr="00751EF2" w:rsidRDefault="0006727C" w:rsidP="0006727C">
            <w:pPr>
              <w:pStyle w:val="BodyText"/>
              <w:rPr>
                <w:color w:val="000000" w:themeColor="text1"/>
              </w:rPr>
            </w:pPr>
          </w:p>
        </w:tc>
      </w:tr>
    </w:tbl>
    <w:p w14:paraId="5A1B5D5C" w14:textId="77777777" w:rsidR="0006727C" w:rsidRPr="00751EF2" w:rsidRDefault="0006727C" w:rsidP="0006727C">
      <w:pPr>
        <w:pStyle w:val="Heading4"/>
      </w:pPr>
    </w:p>
    <w:p w14:paraId="66D9880F" w14:textId="77777777" w:rsidR="0006727C" w:rsidRPr="00751EF2" w:rsidRDefault="0006727C" w:rsidP="0006727C">
      <w:pPr>
        <w:pStyle w:val="Heading4"/>
      </w:pPr>
      <w:r w:rsidRPr="00751EF2">
        <w:br w:type="column"/>
      </w:r>
      <w:r w:rsidRPr="00751EF2">
        <w:lastRenderedPageBreak/>
        <w:t>EN 301 549 Functional Accessible Requirements: 6 ICT with two-way voice communication</w:t>
      </w:r>
    </w:p>
    <w:p w14:paraId="42458808" w14:textId="242BF7B6" w:rsidR="0006727C" w:rsidRPr="00751EF2" w:rsidRDefault="0006727C" w:rsidP="0006727C">
      <w:pPr>
        <w:pStyle w:val="BodyText"/>
      </w:pPr>
      <w:r w:rsidRPr="00751EF2">
        <w:t>Notes:</w:t>
      </w:r>
      <w:r w:rsidR="0054059B" w:rsidRPr="00751EF2">
        <w:t xml:space="preserve"> Blackboard A11y for LMS </w:t>
      </w:r>
      <w:r w:rsidRPr="00751EF2">
        <w:t>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751EF2"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751EF2" w:rsidRDefault="0006727C" w:rsidP="0006727C">
            <w:pPr>
              <w:pStyle w:val="BodyText"/>
            </w:pPr>
            <w:r w:rsidRPr="00751EF2">
              <w:t>Criteria</w:t>
            </w:r>
          </w:p>
        </w:tc>
        <w:tc>
          <w:tcPr>
            <w:tcW w:w="2580" w:type="dxa"/>
            <w:tcBorders>
              <w:bottom w:val="single" w:sz="4" w:space="0" w:color="000000"/>
            </w:tcBorders>
            <w:shd w:val="clear" w:color="auto" w:fill="3B3838" w:themeFill="background2" w:themeFillShade="40"/>
          </w:tcPr>
          <w:p w14:paraId="5BD1EC22"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1F5CC44C" w14:textId="77777777" w:rsidR="0006727C" w:rsidRPr="00751EF2" w:rsidRDefault="0006727C" w:rsidP="0006727C">
            <w:pPr>
              <w:pStyle w:val="BodyText"/>
            </w:pPr>
            <w:r w:rsidRPr="00751EF2">
              <w:t>Remarks and Explanations</w:t>
            </w:r>
          </w:p>
        </w:tc>
      </w:tr>
      <w:tr w:rsidR="0006727C" w:rsidRPr="00751EF2" w14:paraId="305B054D" w14:textId="77777777" w:rsidTr="0006727C">
        <w:tc>
          <w:tcPr>
            <w:tcW w:w="3221" w:type="dxa"/>
          </w:tcPr>
          <w:p w14:paraId="629E504E" w14:textId="77777777" w:rsidR="0006727C" w:rsidRPr="00751EF2" w:rsidRDefault="0006727C" w:rsidP="0006727C">
            <w:pPr>
              <w:pStyle w:val="BodyText"/>
            </w:pPr>
            <w:r w:rsidRPr="00751EF2">
              <w:t>6.1 Audio bandwidth for speech (informative recommendation)</w:t>
            </w:r>
          </w:p>
        </w:tc>
        <w:tc>
          <w:tcPr>
            <w:tcW w:w="2580" w:type="dxa"/>
          </w:tcPr>
          <w:p w14:paraId="6E7B9FA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7A85895" w14:textId="77777777" w:rsidR="0006727C" w:rsidRPr="00751EF2" w:rsidRDefault="0006727C" w:rsidP="0006727C">
            <w:pPr>
              <w:pStyle w:val="BodyText"/>
              <w:rPr>
                <w:color w:val="000000" w:themeColor="text1"/>
              </w:rPr>
            </w:pPr>
          </w:p>
        </w:tc>
      </w:tr>
      <w:tr w:rsidR="0006727C" w:rsidRPr="00751EF2" w14:paraId="78164948" w14:textId="77777777" w:rsidTr="0006727C">
        <w:tc>
          <w:tcPr>
            <w:tcW w:w="3221" w:type="dxa"/>
            <w:shd w:val="clear" w:color="auto" w:fill="767171" w:themeFill="background2" w:themeFillShade="80"/>
          </w:tcPr>
          <w:p w14:paraId="2EE72527" w14:textId="77777777" w:rsidR="0006727C" w:rsidRPr="00751EF2" w:rsidRDefault="0006727C" w:rsidP="0006727C">
            <w:pPr>
              <w:pStyle w:val="BodyText"/>
              <w:rPr>
                <w:bCs/>
                <w:color w:val="FFFFFF" w:themeColor="background1"/>
              </w:rPr>
            </w:pPr>
            <w:r w:rsidRPr="00751EF2">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751EF2" w:rsidRDefault="0006727C" w:rsidP="0006727C">
            <w:pPr>
              <w:pStyle w:val="BodyText"/>
            </w:pPr>
          </w:p>
        </w:tc>
        <w:tc>
          <w:tcPr>
            <w:tcW w:w="2829" w:type="dxa"/>
            <w:shd w:val="clear" w:color="auto" w:fill="767171" w:themeFill="background2" w:themeFillShade="80"/>
          </w:tcPr>
          <w:p w14:paraId="4B0E210A" w14:textId="77777777" w:rsidR="0006727C" w:rsidRPr="00751EF2" w:rsidRDefault="0006727C" w:rsidP="0006727C">
            <w:pPr>
              <w:pStyle w:val="BodyText"/>
            </w:pPr>
          </w:p>
        </w:tc>
      </w:tr>
      <w:tr w:rsidR="0006727C" w:rsidRPr="00751EF2" w14:paraId="7C678589" w14:textId="77777777" w:rsidTr="0006727C">
        <w:tc>
          <w:tcPr>
            <w:tcW w:w="3221" w:type="dxa"/>
            <w:shd w:val="clear" w:color="auto" w:fill="767171" w:themeFill="background2" w:themeFillShade="80"/>
          </w:tcPr>
          <w:p w14:paraId="0A064865" w14:textId="77777777" w:rsidR="0006727C" w:rsidRPr="00751EF2" w:rsidRDefault="0006727C" w:rsidP="0006727C">
            <w:pPr>
              <w:pStyle w:val="BodyText"/>
              <w:rPr>
                <w:bCs/>
                <w:color w:val="FFFFFF" w:themeColor="background1"/>
              </w:rPr>
            </w:pPr>
            <w:r w:rsidRPr="00751EF2">
              <w:rPr>
                <w:bCs/>
                <w:color w:val="FFFFFF" w:themeColor="background1"/>
              </w:rPr>
              <w:t>6.2.1 RTT provision</w:t>
            </w:r>
          </w:p>
        </w:tc>
        <w:tc>
          <w:tcPr>
            <w:tcW w:w="2580" w:type="dxa"/>
            <w:shd w:val="clear" w:color="auto" w:fill="767171" w:themeFill="background2" w:themeFillShade="80"/>
          </w:tcPr>
          <w:p w14:paraId="2E13FA1F" w14:textId="77777777" w:rsidR="0006727C" w:rsidRPr="00751EF2" w:rsidRDefault="0006727C" w:rsidP="0006727C">
            <w:pPr>
              <w:pStyle w:val="BodyText"/>
            </w:pPr>
          </w:p>
        </w:tc>
        <w:tc>
          <w:tcPr>
            <w:tcW w:w="2829" w:type="dxa"/>
            <w:shd w:val="clear" w:color="auto" w:fill="767171" w:themeFill="background2" w:themeFillShade="80"/>
          </w:tcPr>
          <w:p w14:paraId="4F6F5047" w14:textId="77777777" w:rsidR="0006727C" w:rsidRPr="00751EF2" w:rsidRDefault="0006727C" w:rsidP="0006727C">
            <w:pPr>
              <w:pStyle w:val="BodyText"/>
            </w:pPr>
          </w:p>
        </w:tc>
      </w:tr>
      <w:tr w:rsidR="0006727C" w:rsidRPr="00751EF2" w14:paraId="4440421B" w14:textId="77777777" w:rsidTr="0006727C">
        <w:tc>
          <w:tcPr>
            <w:tcW w:w="3221" w:type="dxa"/>
          </w:tcPr>
          <w:p w14:paraId="2A7ADF7E" w14:textId="77777777" w:rsidR="0006727C" w:rsidRPr="00751EF2" w:rsidRDefault="0006727C" w:rsidP="0006727C">
            <w:pPr>
              <w:pStyle w:val="BodyText"/>
            </w:pPr>
            <w:r w:rsidRPr="00751EF2">
              <w:t xml:space="preserve">6.2.1.1 RTT communication </w:t>
            </w:r>
          </w:p>
        </w:tc>
        <w:tc>
          <w:tcPr>
            <w:tcW w:w="2580" w:type="dxa"/>
          </w:tcPr>
          <w:p w14:paraId="46DCAEE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B2DB9DE" w14:textId="77777777" w:rsidR="0006727C" w:rsidRPr="00751EF2" w:rsidRDefault="0006727C" w:rsidP="0006727C">
            <w:pPr>
              <w:pStyle w:val="BodyText"/>
              <w:rPr>
                <w:color w:val="000000" w:themeColor="text1"/>
              </w:rPr>
            </w:pPr>
          </w:p>
        </w:tc>
      </w:tr>
      <w:tr w:rsidR="0006727C" w:rsidRPr="00751EF2" w14:paraId="1ECF7504" w14:textId="77777777" w:rsidTr="0006727C">
        <w:tc>
          <w:tcPr>
            <w:tcW w:w="3221" w:type="dxa"/>
          </w:tcPr>
          <w:p w14:paraId="7034D215" w14:textId="77777777" w:rsidR="0006727C" w:rsidRPr="00751EF2" w:rsidRDefault="0006727C" w:rsidP="0006727C">
            <w:pPr>
              <w:pStyle w:val="BodyText"/>
            </w:pPr>
            <w:r w:rsidRPr="00751EF2">
              <w:t>6.2.1.2 Concurrent voice and text</w:t>
            </w:r>
          </w:p>
        </w:tc>
        <w:tc>
          <w:tcPr>
            <w:tcW w:w="2580" w:type="dxa"/>
          </w:tcPr>
          <w:p w14:paraId="356C6C6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B86D614" w14:textId="77777777" w:rsidR="0006727C" w:rsidRPr="00751EF2" w:rsidRDefault="0006727C" w:rsidP="0006727C">
            <w:pPr>
              <w:pStyle w:val="BodyText"/>
              <w:rPr>
                <w:color w:val="000000" w:themeColor="text1"/>
              </w:rPr>
            </w:pPr>
          </w:p>
        </w:tc>
      </w:tr>
      <w:tr w:rsidR="0006727C" w:rsidRPr="00751EF2" w14:paraId="7E9BBFD8" w14:textId="77777777" w:rsidTr="0006727C">
        <w:tc>
          <w:tcPr>
            <w:tcW w:w="3221" w:type="dxa"/>
            <w:shd w:val="clear" w:color="auto" w:fill="767171" w:themeFill="background2" w:themeFillShade="80"/>
          </w:tcPr>
          <w:p w14:paraId="17C8D354" w14:textId="77777777" w:rsidR="0006727C" w:rsidRPr="00751EF2" w:rsidRDefault="0006727C" w:rsidP="0006727C">
            <w:pPr>
              <w:pStyle w:val="BodyText"/>
              <w:rPr>
                <w:bCs/>
                <w:color w:val="FFFFFF" w:themeColor="background1"/>
              </w:rPr>
            </w:pPr>
            <w:r w:rsidRPr="00751EF2">
              <w:rPr>
                <w:bCs/>
                <w:color w:val="FFFFFF" w:themeColor="background1"/>
              </w:rPr>
              <w:t>6.2.2 Display of Real-time text</w:t>
            </w:r>
          </w:p>
        </w:tc>
        <w:tc>
          <w:tcPr>
            <w:tcW w:w="2580" w:type="dxa"/>
            <w:shd w:val="clear" w:color="auto" w:fill="767171" w:themeFill="background2" w:themeFillShade="80"/>
          </w:tcPr>
          <w:p w14:paraId="0E5FEBD3" w14:textId="77777777" w:rsidR="0006727C" w:rsidRPr="00751EF2" w:rsidRDefault="0006727C" w:rsidP="0006727C">
            <w:pPr>
              <w:pStyle w:val="BodyText"/>
            </w:pPr>
          </w:p>
        </w:tc>
        <w:tc>
          <w:tcPr>
            <w:tcW w:w="2829" w:type="dxa"/>
            <w:shd w:val="clear" w:color="auto" w:fill="767171" w:themeFill="background2" w:themeFillShade="80"/>
          </w:tcPr>
          <w:p w14:paraId="10E6BADF" w14:textId="77777777" w:rsidR="0006727C" w:rsidRPr="00751EF2" w:rsidRDefault="0006727C" w:rsidP="0006727C">
            <w:pPr>
              <w:pStyle w:val="BodyText"/>
            </w:pPr>
          </w:p>
        </w:tc>
      </w:tr>
      <w:tr w:rsidR="0006727C" w:rsidRPr="00751EF2" w14:paraId="64A49048" w14:textId="77777777" w:rsidTr="0006727C">
        <w:tc>
          <w:tcPr>
            <w:tcW w:w="3221" w:type="dxa"/>
          </w:tcPr>
          <w:p w14:paraId="381BC292" w14:textId="77777777" w:rsidR="0006727C" w:rsidRPr="00751EF2" w:rsidRDefault="0006727C" w:rsidP="0006727C">
            <w:pPr>
              <w:pStyle w:val="BodyText"/>
            </w:pPr>
            <w:r w:rsidRPr="00751EF2">
              <w:t>6.2.2.1 Visually distinguishable display</w:t>
            </w:r>
          </w:p>
        </w:tc>
        <w:tc>
          <w:tcPr>
            <w:tcW w:w="2580" w:type="dxa"/>
          </w:tcPr>
          <w:p w14:paraId="1C0433A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83F6F7A" w14:textId="77777777" w:rsidR="0006727C" w:rsidRPr="00751EF2" w:rsidRDefault="0006727C" w:rsidP="0006727C">
            <w:pPr>
              <w:pStyle w:val="BodyText"/>
              <w:rPr>
                <w:color w:val="000000" w:themeColor="text1"/>
              </w:rPr>
            </w:pPr>
          </w:p>
        </w:tc>
      </w:tr>
      <w:tr w:rsidR="0006727C" w:rsidRPr="00751EF2" w14:paraId="66CBFFBF" w14:textId="77777777" w:rsidTr="0006727C">
        <w:tc>
          <w:tcPr>
            <w:tcW w:w="3221" w:type="dxa"/>
          </w:tcPr>
          <w:p w14:paraId="184008C1" w14:textId="77777777" w:rsidR="0006727C" w:rsidRPr="00751EF2" w:rsidRDefault="0006727C" w:rsidP="0006727C">
            <w:pPr>
              <w:pStyle w:val="BodyText"/>
            </w:pPr>
            <w:r w:rsidRPr="00751EF2">
              <w:t>6.2.2.2 Programmatically determinable send and receive direction</w:t>
            </w:r>
          </w:p>
        </w:tc>
        <w:tc>
          <w:tcPr>
            <w:tcW w:w="2580" w:type="dxa"/>
          </w:tcPr>
          <w:p w14:paraId="6B9C8B7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F9FF6CD" w14:textId="77777777" w:rsidR="0006727C" w:rsidRPr="00751EF2" w:rsidRDefault="0006727C" w:rsidP="0006727C">
            <w:pPr>
              <w:pStyle w:val="BodyText"/>
              <w:rPr>
                <w:color w:val="000000" w:themeColor="text1"/>
              </w:rPr>
            </w:pPr>
          </w:p>
        </w:tc>
      </w:tr>
      <w:tr w:rsidR="0006727C" w:rsidRPr="00751EF2" w14:paraId="253D4E3A" w14:textId="77777777" w:rsidTr="0006727C">
        <w:tc>
          <w:tcPr>
            <w:tcW w:w="3221" w:type="dxa"/>
          </w:tcPr>
          <w:p w14:paraId="3B1F242B" w14:textId="77777777" w:rsidR="0006727C" w:rsidRPr="00751EF2" w:rsidRDefault="0006727C" w:rsidP="0006727C">
            <w:pPr>
              <w:pStyle w:val="BodyText"/>
            </w:pPr>
            <w:r w:rsidRPr="00751EF2">
              <w:t>6.2.3 Interoperability</w:t>
            </w:r>
          </w:p>
        </w:tc>
        <w:tc>
          <w:tcPr>
            <w:tcW w:w="2580" w:type="dxa"/>
          </w:tcPr>
          <w:p w14:paraId="34BB610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38660D4" w14:textId="77777777" w:rsidR="0006727C" w:rsidRPr="00751EF2" w:rsidRDefault="0006727C" w:rsidP="0006727C">
            <w:pPr>
              <w:pStyle w:val="BodyText"/>
              <w:rPr>
                <w:color w:val="000000" w:themeColor="text1"/>
              </w:rPr>
            </w:pPr>
          </w:p>
        </w:tc>
      </w:tr>
      <w:tr w:rsidR="0006727C" w:rsidRPr="00751EF2" w14:paraId="48B0FE03" w14:textId="77777777" w:rsidTr="0006727C">
        <w:tc>
          <w:tcPr>
            <w:tcW w:w="3221" w:type="dxa"/>
          </w:tcPr>
          <w:p w14:paraId="3BEEDD2A" w14:textId="77777777" w:rsidR="0006727C" w:rsidRPr="00751EF2" w:rsidRDefault="0006727C" w:rsidP="0006727C">
            <w:pPr>
              <w:pStyle w:val="BodyText"/>
            </w:pPr>
            <w:r w:rsidRPr="00751EF2">
              <w:t>6.2.4 Real-time text responsiveness</w:t>
            </w:r>
          </w:p>
        </w:tc>
        <w:tc>
          <w:tcPr>
            <w:tcW w:w="2580" w:type="dxa"/>
          </w:tcPr>
          <w:p w14:paraId="55A762C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1857A49" w14:textId="77777777" w:rsidR="0006727C" w:rsidRPr="00751EF2" w:rsidRDefault="0006727C" w:rsidP="0006727C">
            <w:pPr>
              <w:pStyle w:val="BodyText"/>
              <w:rPr>
                <w:color w:val="000000" w:themeColor="text1"/>
              </w:rPr>
            </w:pPr>
          </w:p>
        </w:tc>
      </w:tr>
      <w:tr w:rsidR="0006727C" w:rsidRPr="00751EF2" w14:paraId="1860C15E" w14:textId="77777777" w:rsidTr="0006727C">
        <w:tc>
          <w:tcPr>
            <w:tcW w:w="3221" w:type="dxa"/>
          </w:tcPr>
          <w:p w14:paraId="490D9B78" w14:textId="77777777" w:rsidR="0006727C" w:rsidRPr="00751EF2" w:rsidRDefault="0006727C" w:rsidP="0006727C">
            <w:pPr>
              <w:pStyle w:val="BodyText"/>
            </w:pPr>
            <w:r w:rsidRPr="00751EF2">
              <w:t>6.3 Caller ID</w:t>
            </w:r>
          </w:p>
        </w:tc>
        <w:tc>
          <w:tcPr>
            <w:tcW w:w="2580" w:type="dxa"/>
          </w:tcPr>
          <w:p w14:paraId="2A12376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7E3C748" w14:textId="77777777" w:rsidR="0006727C" w:rsidRPr="00751EF2" w:rsidRDefault="0006727C" w:rsidP="0006727C">
            <w:pPr>
              <w:pStyle w:val="BodyText"/>
              <w:rPr>
                <w:color w:val="000000" w:themeColor="text1"/>
              </w:rPr>
            </w:pPr>
          </w:p>
        </w:tc>
      </w:tr>
      <w:tr w:rsidR="0006727C" w:rsidRPr="00751EF2" w14:paraId="0A5FAE2B" w14:textId="77777777" w:rsidTr="0006727C">
        <w:tc>
          <w:tcPr>
            <w:tcW w:w="3221" w:type="dxa"/>
          </w:tcPr>
          <w:p w14:paraId="52E6ED11" w14:textId="77777777" w:rsidR="0006727C" w:rsidRPr="00751EF2" w:rsidRDefault="0006727C" w:rsidP="0006727C">
            <w:pPr>
              <w:pStyle w:val="BodyText"/>
            </w:pPr>
            <w:r w:rsidRPr="00751EF2">
              <w:t>6.4 Alternatives to voice-based services</w:t>
            </w:r>
          </w:p>
        </w:tc>
        <w:tc>
          <w:tcPr>
            <w:tcW w:w="2580" w:type="dxa"/>
          </w:tcPr>
          <w:p w14:paraId="00218EA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26B5319" w14:textId="77777777" w:rsidR="0006727C" w:rsidRPr="00751EF2" w:rsidRDefault="0006727C" w:rsidP="0006727C">
            <w:pPr>
              <w:pStyle w:val="BodyText"/>
              <w:rPr>
                <w:color w:val="000000" w:themeColor="text1"/>
              </w:rPr>
            </w:pPr>
          </w:p>
        </w:tc>
      </w:tr>
      <w:tr w:rsidR="0006727C" w:rsidRPr="00751EF2" w14:paraId="088CB6DA" w14:textId="77777777" w:rsidTr="0006727C">
        <w:tc>
          <w:tcPr>
            <w:tcW w:w="3221" w:type="dxa"/>
            <w:shd w:val="clear" w:color="auto" w:fill="767171" w:themeFill="background2" w:themeFillShade="80"/>
          </w:tcPr>
          <w:p w14:paraId="13A95F72" w14:textId="77777777" w:rsidR="0006727C" w:rsidRPr="00751EF2" w:rsidRDefault="0006727C" w:rsidP="0006727C">
            <w:pPr>
              <w:pStyle w:val="BodyText"/>
              <w:rPr>
                <w:bCs/>
                <w:color w:val="FFFFFF" w:themeColor="background1"/>
              </w:rPr>
            </w:pPr>
            <w:r w:rsidRPr="00751EF2">
              <w:rPr>
                <w:bCs/>
                <w:color w:val="FFFFFF" w:themeColor="background1"/>
              </w:rPr>
              <w:t>6.5 Video communication</w:t>
            </w:r>
          </w:p>
        </w:tc>
        <w:tc>
          <w:tcPr>
            <w:tcW w:w="2580" w:type="dxa"/>
            <w:shd w:val="clear" w:color="auto" w:fill="767171" w:themeFill="background2" w:themeFillShade="80"/>
          </w:tcPr>
          <w:p w14:paraId="63BF5840" w14:textId="77777777" w:rsidR="0006727C" w:rsidRPr="00751EF2" w:rsidRDefault="0006727C" w:rsidP="0006727C">
            <w:pPr>
              <w:pStyle w:val="BodyText"/>
            </w:pPr>
          </w:p>
        </w:tc>
        <w:tc>
          <w:tcPr>
            <w:tcW w:w="2829" w:type="dxa"/>
            <w:shd w:val="clear" w:color="auto" w:fill="767171" w:themeFill="background2" w:themeFillShade="80"/>
          </w:tcPr>
          <w:p w14:paraId="3EA98629" w14:textId="77777777" w:rsidR="0006727C" w:rsidRPr="00751EF2" w:rsidRDefault="0006727C" w:rsidP="0006727C">
            <w:pPr>
              <w:pStyle w:val="BodyText"/>
            </w:pPr>
          </w:p>
        </w:tc>
      </w:tr>
      <w:tr w:rsidR="0006727C" w:rsidRPr="00751EF2" w14:paraId="48FE8AFF" w14:textId="77777777" w:rsidTr="0006727C">
        <w:tc>
          <w:tcPr>
            <w:tcW w:w="3221" w:type="dxa"/>
          </w:tcPr>
          <w:p w14:paraId="194F8883" w14:textId="77777777" w:rsidR="0006727C" w:rsidRPr="00751EF2" w:rsidRDefault="0006727C" w:rsidP="0006727C">
            <w:pPr>
              <w:pStyle w:val="BodyText"/>
            </w:pPr>
            <w:r w:rsidRPr="00751EF2">
              <w:t>6.5.1 General (informative)</w:t>
            </w:r>
          </w:p>
        </w:tc>
        <w:tc>
          <w:tcPr>
            <w:tcW w:w="2580" w:type="dxa"/>
          </w:tcPr>
          <w:p w14:paraId="1B34CFB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411C6A5" w14:textId="77777777" w:rsidR="0006727C" w:rsidRPr="00751EF2" w:rsidRDefault="0006727C" w:rsidP="0006727C">
            <w:pPr>
              <w:pStyle w:val="BodyText"/>
              <w:rPr>
                <w:color w:val="000000" w:themeColor="text1"/>
              </w:rPr>
            </w:pPr>
          </w:p>
        </w:tc>
      </w:tr>
      <w:tr w:rsidR="0006727C" w:rsidRPr="00751EF2" w14:paraId="2A9B355E" w14:textId="77777777" w:rsidTr="0006727C">
        <w:tc>
          <w:tcPr>
            <w:tcW w:w="3221" w:type="dxa"/>
          </w:tcPr>
          <w:p w14:paraId="6827376B" w14:textId="77777777" w:rsidR="0006727C" w:rsidRPr="00751EF2" w:rsidRDefault="0006727C" w:rsidP="0006727C">
            <w:pPr>
              <w:pStyle w:val="BodyText"/>
            </w:pPr>
            <w:r w:rsidRPr="00751EF2">
              <w:t>6.5.2 Resolution</w:t>
            </w:r>
          </w:p>
        </w:tc>
        <w:tc>
          <w:tcPr>
            <w:tcW w:w="2580" w:type="dxa"/>
          </w:tcPr>
          <w:p w14:paraId="4385FB75"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60C8D73" w14:textId="77777777" w:rsidR="0006727C" w:rsidRPr="00751EF2" w:rsidRDefault="0006727C" w:rsidP="0006727C">
            <w:pPr>
              <w:pStyle w:val="BodyText"/>
              <w:rPr>
                <w:color w:val="000000" w:themeColor="text1"/>
              </w:rPr>
            </w:pPr>
          </w:p>
        </w:tc>
      </w:tr>
      <w:tr w:rsidR="0006727C" w:rsidRPr="00751EF2" w14:paraId="1EC58C57" w14:textId="77777777" w:rsidTr="0006727C">
        <w:tc>
          <w:tcPr>
            <w:tcW w:w="3221" w:type="dxa"/>
          </w:tcPr>
          <w:p w14:paraId="1F5B20A8" w14:textId="77777777" w:rsidR="0006727C" w:rsidRPr="00751EF2" w:rsidRDefault="0006727C" w:rsidP="0006727C">
            <w:pPr>
              <w:pStyle w:val="BodyText"/>
            </w:pPr>
            <w:r w:rsidRPr="00751EF2">
              <w:t>6.5.3 Frame rate</w:t>
            </w:r>
          </w:p>
        </w:tc>
        <w:tc>
          <w:tcPr>
            <w:tcW w:w="2580" w:type="dxa"/>
          </w:tcPr>
          <w:p w14:paraId="060087C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D65A05A" w14:textId="77777777" w:rsidR="0006727C" w:rsidRPr="00751EF2" w:rsidRDefault="0006727C" w:rsidP="0006727C">
            <w:pPr>
              <w:pStyle w:val="BodyText"/>
              <w:rPr>
                <w:color w:val="000000" w:themeColor="text1"/>
              </w:rPr>
            </w:pPr>
          </w:p>
        </w:tc>
      </w:tr>
      <w:tr w:rsidR="0006727C" w:rsidRPr="00751EF2" w14:paraId="28B003ED" w14:textId="77777777" w:rsidTr="0006727C">
        <w:tc>
          <w:tcPr>
            <w:tcW w:w="3221" w:type="dxa"/>
          </w:tcPr>
          <w:p w14:paraId="1BA5B1CF" w14:textId="77777777" w:rsidR="0006727C" w:rsidRPr="00751EF2" w:rsidRDefault="0006727C" w:rsidP="0006727C">
            <w:pPr>
              <w:pStyle w:val="BodyText"/>
            </w:pPr>
            <w:r w:rsidRPr="00751EF2">
              <w:t>6.5.4 Synchronization between audio and video</w:t>
            </w:r>
          </w:p>
        </w:tc>
        <w:tc>
          <w:tcPr>
            <w:tcW w:w="2580" w:type="dxa"/>
          </w:tcPr>
          <w:p w14:paraId="3EA321A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34DBF49" w14:textId="77777777" w:rsidR="0006727C" w:rsidRPr="00751EF2" w:rsidRDefault="0006727C" w:rsidP="0006727C">
            <w:pPr>
              <w:pStyle w:val="BodyText"/>
              <w:rPr>
                <w:color w:val="000000" w:themeColor="text1"/>
              </w:rPr>
            </w:pPr>
          </w:p>
        </w:tc>
      </w:tr>
      <w:tr w:rsidR="0006727C" w:rsidRPr="00751EF2" w14:paraId="62781FC0" w14:textId="77777777" w:rsidTr="0006727C">
        <w:tc>
          <w:tcPr>
            <w:tcW w:w="3221" w:type="dxa"/>
          </w:tcPr>
          <w:p w14:paraId="03935B9D" w14:textId="77777777" w:rsidR="0006727C" w:rsidRPr="00751EF2" w:rsidRDefault="0006727C" w:rsidP="0006727C">
            <w:pPr>
              <w:pStyle w:val="BodyText"/>
            </w:pPr>
            <w:r w:rsidRPr="00751EF2">
              <w:t>6.6 Alternatives to video-based services</w:t>
            </w:r>
          </w:p>
        </w:tc>
        <w:tc>
          <w:tcPr>
            <w:tcW w:w="2580" w:type="dxa"/>
          </w:tcPr>
          <w:p w14:paraId="472E589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808BE44" w14:textId="77777777" w:rsidR="0006727C" w:rsidRPr="00751EF2" w:rsidRDefault="0006727C" w:rsidP="0006727C">
            <w:pPr>
              <w:pStyle w:val="BodyText"/>
              <w:rPr>
                <w:color w:val="000000" w:themeColor="text1"/>
              </w:rPr>
            </w:pPr>
          </w:p>
        </w:tc>
      </w:tr>
    </w:tbl>
    <w:p w14:paraId="3566FBEA" w14:textId="77777777" w:rsidR="0006727C" w:rsidRPr="00751EF2" w:rsidRDefault="0006727C" w:rsidP="0006727C">
      <w:pPr>
        <w:pStyle w:val="Heading4"/>
      </w:pPr>
      <w:r w:rsidRPr="00751EF2">
        <w:lastRenderedPageBreak/>
        <w:t>EN 301 549 Functional Accessible Requirements: 7 ICT with video capabilities</w:t>
      </w:r>
    </w:p>
    <w:p w14:paraId="4ADB20D1" w14:textId="07593A20" w:rsidR="0006727C" w:rsidRPr="00751EF2" w:rsidRDefault="0006727C" w:rsidP="0006727C">
      <w:pPr>
        <w:pStyle w:val="BodyText"/>
      </w:pPr>
      <w:r w:rsidRPr="00751EF2">
        <w:t>Notes:</w:t>
      </w:r>
      <w:r w:rsidR="006D0016" w:rsidRPr="00751EF2">
        <w:t xml:space="preserve"> </w:t>
      </w:r>
      <w:r w:rsidR="007B26BB" w:rsidRPr="00751EF2">
        <w:t xml:space="preserve">Blackboard A11y for LMS </w:t>
      </w:r>
      <w:r w:rsidRPr="00751EF2">
        <w:t>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751EF2"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751EF2" w:rsidRDefault="0006727C" w:rsidP="0006727C">
            <w:pPr>
              <w:pStyle w:val="BodyText"/>
            </w:pPr>
            <w:r w:rsidRPr="00751EF2">
              <w:t>Criteria</w:t>
            </w:r>
          </w:p>
        </w:tc>
        <w:tc>
          <w:tcPr>
            <w:tcW w:w="2580" w:type="dxa"/>
            <w:tcBorders>
              <w:bottom w:val="single" w:sz="4" w:space="0" w:color="000000"/>
            </w:tcBorders>
            <w:shd w:val="clear" w:color="auto" w:fill="3B3838" w:themeFill="background2" w:themeFillShade="40"/>
          </w:tcPr>
          <w:p w14:paraId="736C8515"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253A67B3" w14:textId="77777777" w:rsidR="0006727C" w:rsidRPr="00751EF2" w:rsidRDefault="0006727C" w:rsidP="0006727C">
            <w:pPr>
              <w:pStyle w:val="BodyText"/>
            </w:pPr>
            <w:r w:rsidRPr="00751EF2">
              <w:t>Remarks and Explanations</w:t>
            </w:r>
          </w:p>
        </w:tc>
      </w:tr>
      <w:tr w:rsidR="0006727C" w:rsidRPr="00751EF2" w14:paraId="03767078" w14:textId="77777777" w:rsidTr="0006727C">
        <w:tc>
          <w:tcPr>
            <w:tcW w:w="3221" w:type="dxa"/>
            <w:shd w:val="clear" w:color="auto" w:fill="767171" w:themeFill="background2" w:themeFillShade="80"/>
          </w:tcPr>
          <w:p w14:paraId="08D56D13" w14:textId="77777777" w:rsidR="0006727C" w:rsidRPr="00751EF2" w:rsidRDefault="0006727C" w:rsidP="0006727C">
            <w:pPr>
              <w:pStyle w:val="BodyText"/>
              <w:rPr>
                <w:bCs/>
                <w:color w:val="FFFFFF" w:themeColor="background1"/>
              </w:rPr>
            </w:pPr>
            <w:r w:rsidRPr="00751EF2">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751EF2" w:rsidRDefault="0006727C" w:rsidP="0006727C">
            <w:pPr>
              <w:pStyle w:val="BodyText"/>
            </w:pPr>
          </w:p>
        </w:tc>
      </w:tr>
      <w:tr w:rsidR="0006727C" w:rsidRPr="00751EF2" w14:paraId="07104052" w14:textId="77777777" w:rsidTr="0006727C">
        <w:trPr>
          <w:trHeight w:val="273"/>
        </w:trPr>
        <w:tc>
          <w:tcPr>
            <w:tcW w:w="3221" w:type="dxa"/>
          </w:tcPr>
          <w:p w14:paraId="71C556C0" w14:textId="77777777" w:rsidR="0006727C" w:rsidRPr="00751EF2" w:rsidRDefault="0006727C" w:rsidP="0006727C">
            <w:pPr>
              <w:pStyle w:val="BodyText"/>
              <w:rPr>
                <w:bCs/>
              </w:rPr>
            </w:pPr>
            <w:r w:rsidRPr="00751EF2">
              <w:rPr>
                <w:bCs/>
              </w:rPr>
              <w:t>7.1.1 Captioning playback</w:t>
            </w:r>
          </w:p>
        </w:tc>
        <w:tc>
          <w:tcPr>
            <w:tcW w:w="2580" w:type="dxa"/>
          </w:tcPr>
          <w:p w14:paraId="3A9DF59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8E29237" w14:textId="77777777" w:rsidR="0006727C" w:rsidRPr="00751EF2" w:rsidRDefault="0006727C" w:rsidP="0006727C">
            <w:pPr>
              <w:pStyle w:val="BodyText"/>
              <w:rPr>
                <w:color w:val="000000" w:themeColor="text1"/>
              </w:rPr>
            </w:pPr>
          </w:p>
        </w:tc>
      </w:tr>
      <w:tr w:rsidR="0006727C" w:rsidRPr="00751EF2" w14:paraId="3F11D066" w14:textId="77777777" w:rsidTr="0006727C">
        <w:tc>
          <w:tcPr>
            <w:tcW w:w="3221" w:type="dxa"/>
          </w:tcPr>
          <w:p w14:paraId="15803254" w14:textId="77777777" w:rsidR="0006727C" w:rsidRPr="00751EF2" w:rsidRDefault="0006727C" w:rsidP="0006727C">
            <w:pPr>
              <w:pStyle w:val="BodyText"/>
            </w:pPr>
            <w:r w:rsidRPr="00751EF2">
              <w:t>7.1.2 Captioning synchronization</w:t>
            </w:r>
          </w:p>
        </w:tc>
        <w:tc>
          <w:tcPr>
            <w:tcW w:w="2580" w:type="dxa"/>
          </w:tcPr>
          <w:p w14:paraId="72177E4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A53773B" w14:textId="77777777" w:rsidR="0006727C" w:rsidRPr="00751EF2" w:rsidRDefault="0006727C" w:rsidP="0006727C">
            <w:pPr>
              <w:pStyle w:val="BodyText"/>
              <w:rPr>
                <w:color w:val="000000" w:themeColor="text1"/>
              </w:rPr>
            </w:pPr>
          </w:p>
        </w:tc>
      </w:tr>
      <w:tr w:rsidR="0006727C" w:rsidRPr="00751EF2" w14:paraId="6E0D6894" w14:textId="77777777" w:rsidTr="0006727C">
        <w:tc>
          <w:tcPr>
            <w:tcW w:w="3221" w:type="dxa"/>
          </w:tcPr>
          <w:p w14:paraId="2974BB36" w14:textId="77777777" w:rsidR="0006727C" w:rsidRPr="00751EF2" w:rsidRDefault="0006727C" w:rsidP="0006727C">
            <w:pPr>
              <w:pStyle w:val="BodyText"/>
            </w:pPr>
            <w:r w:rsidRPr="00751EF2">
              <w:t>7.1.3 Preservation of captioning</w:t>
            </w:r>
          </w:p>
        </w:tc>
        <w:tc>
          <w:tcPr>
            <w:tcW w:w="2580" w:type="dxa"/>
          </w:tcPr>
          <w:p w14:paraId="7E3EDE8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CEAFD8A" w14:textId="77777777" w:rsidR="0006727C" w:rsidRPr="00751EF2" w:rsidRDefault="0006727C" w:rsidP="0006727C">
            <w:pPr>
              <w:pStyle w:val="BodyText"/>
              <w:rPr>
                <w:color w:val="000000" w:themeColor="text1"/>
              </w:rPr>
            </w:pPr>
          </w:p>
        </w:tc>
      </w:tr>
      <w:tr w:rsidR="0006727C" w:rsidRPr="00751EF2" w14:paraId="6F037FA7" w14:textId="77777777" w:rsidTr="0006727C">
        <w:tc>
          <w:tcPr>
            <w:tcW w:w="3221" w:type="dxa"/>
            <w:shd w:val="clear" w:color="auto" w:fill="767171" w:themeFill="background2" w:themeFillShade="80"/>
          </w:tcPr>
          <w:p w14:paraId="1371E09E" w14:textId="77777777" w:rsidR="0006727C" w:rsidRPr="00751EF2" w:rsidRDefault="0006727C" w:rsidP="0006727C">
            <w:pPr>
              <w:pStyle w:val="BodyText"/>
              <w:rPr>
                <w:bCs/>
                <w:color w:val="FFFFFF" w:themeColor="background1"/>
              </w:rPr>
            </w:pPr>
            <w:r w:rsidRPr="00751EF2">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751EF2" w:rsidRDefault="0006727C" w:rsidP="0006727C">
            <w:pPr>
              <w:pStyle w:val="BodyText"/>
            </w:pPr>
          </w:p>
        </w:tc>
      </w:tr>
      <w:tr w:rsidR="0006727C" w:rsidRPr="00751EF2" w14:paraId="40C03F89" w14:textId="77777777" w:rsidTr="0006727C">
        <w:tc>
          <w:tcPr>
            <w:tcW w:w="3221" w:type="dxa"/>
          </w:tcPr>
          <w:p w14:paraId="74452200" w14:textId="77777777" w:rsidR="0006727C" w:rsidRPr="00751EF2" w:rsidRDefault="0006727C" w:rsidP="0006727C">
            <w:pPr>
              <w:pStyle w:val="BodyText"/>
            </w:pPr>
            <w:r w:rsidRPr="00751EF2">
              <w:t>7.2.1 Audio description playback</w:t>
            </w:r>
          </w:p>
        </w:tc>
        <w:tc>
          <w:tcPr>
            <w:tcW w:w="2580" w:type="dxa"/>
          </w:tcPr>
          <w:p w14:paraId="1B364F4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D8BA186" w14:textId="77777777" w:rsidR="0006727C" w:rsidRPr="00751EF2" w:rsidRDefault="0006727C" w:rsidP="0006727C">
            <w:pPr>
              <w:pStyle w:val="BodyText"/>
              <w:rPr>
                <w:color w:val="000000" w:themeColor="text1"/>
              </w:rPr>
            </w:pPr>
          </w:p>
        </w:tc>
      </w:tr>
      <w:tr w:rsidR="0006727C" w:rsidRPr="00751EF2" w14:paraId="6100C3AD" w14:textId="77777777" w:rsidTr="0006727C">
        <w:tc>
          <w:tcPr>
            <w:tcW w:w="3221" w:type="dxa"/>
          </w:tcPr>
          <w:p w14:paraId="2A524AE7" w14:textId="77777777" w:rsidR="0006727C" w:rsidRPr="00751EF2" w:rsidRDefault="0006727C" w:rsidP="0006727C">
            <w:pPr>
              <w:pStyle w:val="BodyText"/>
            </w:pPr>
            <w:r w:rsidRPr="00751EF2">
              <w:t>7.2.2 Audio description synchronization</w:t>
            </w:r>
          </w:p>
        </w:tc>
        <w:tc>
          <w:tcPr>
            <w:tcW w:w="2580" w:type="dxa"/>
          </w:tcPr>
          <w:p w14:paraId="32105B7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892562D" w14:textId="77777777" w:rsidR="0006727C" w:rsidRPr="00751EF2" w:rsidRDefault="0006727C" w:rsidP="0006727C">
            <w:pPr>
              <w:pStyle w:val="BodyText"/>
              <w:rPr>
                <w:color w:val="000000" w:themeColor="text1"/>
              </w:rPr>
            </w:pPr>
          </w:p>
        </w:tc>
      </w:tr>
      <w:tr w:rsidR="0006727C" w:rsidRPr="00751EF2" w14:paraId="2100AFD2" w14:textId="77777777" w:rsidTr="0006727C">
        <w:tc>
          <w:tcPr>
            <w:tcW w:w="3221" w:type="dxa"/>
          </w:tcPr>
          <w:p w14:paraId="755FC10D" w14:textId="77777777" w:rsidR="0006727C" w:rsidRPr="00751EF2" w:rsidRDefault="0006727C" w:rsidP="0006727C">
            <w:pPr>
              <w:pStyle w:val="BodyText"/>
            </w:pPr>
            <w:r w:rsidRPr="00751EF2">
              <w:t>7.2.3 Preservation of audio description</w:t>
            </w:r>
          </w:p>
        </w:tc>
        <w:tc>
          <w:tcPr>
            <w:tcW w:w="2580" w:type="dxa"/>
          </w:tcPr>
          <w:p w14:paraId="757DFD9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D758873" w14:textId="77777777" w:rsidR="0006727C" w:rsidRPr="00751EF2" w:rsidRDefault="0006727C" w:rsidP="0006727C">
            <w:pPr>
              <w:pStyle w:val="BodyText"/>
              <w:rPr>
                <w:color w:val="000000" w:themeColor="text1"/>
              </w:rPr>
            </w:pPr>
          </w:p>
        </w:tc>
      </w:tr>
      <w:tr w:rsidR="0006727C" w:rsidRPr="00751EF2" w14:paraId="7345681E" w14:textId="77777777" w:rsidTr="0006727C">
        <w:tc>
          <w:tcPr>
            <w:tcW w:w="3221" w:type="dxa"/>
          </w:tcPr>
          <w:p w14:paraId="3265D17F" w14:textId="77777777" w:rsidR="0006727C" w:rsidRPr="00751EF2" w:rsidRDefault="0006727C" w:rsidP="0006727C">
            <w:pPr>
              <w:pStyle w:val="BodyText"/>
            </w:pPr>
            <w:r w:rsidRPr="00751EF2">
              <w:t>7.3 User controls for captions and audio description</w:t>
            </w:r>
          </w:p>
        </w:tc>
        <w:tc>
          <w:tcPr>
            <w:tcW w:w="2580" w:type="dxa"/>
          </w:tcPr>
          <w:p w14:paraId="0722D68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E8D716E" w14:textId="77777777" w:rsidR="0006727C" w:rsidRPr="00751EF2" w:rsidRDefault="0006727C" w:rsidP="0006727C">
            <w:pPr>
              <w:pStyle w:val="BodyText"/>
              <w:rPr>
                <w:color w:val="000000" w:themeColor="text1"/>
              </w:rPr>
            </w:pPr>
          </w:p>
        </w:tc>
      </w:tr>
    </w:tbl>
    <w:p w14:paraId="48B83AF6" w14:textId="77777777" w:rsidR="0006727C" w:rsidRPr="00751EF2" w:rsidRDefault="0006727C" w:rsidP="0006727C">
      <w:pPr>
        <w:pStyle w:val="BodyText"/>
      </w:pPr>
    </w:p>
    <w:p w14:paraId="5EBAD724" w14:textId="77777777" w:rsidR="0006727C" w:rsidRPr="00751EF2" w:rsidRDefault="0006727C" w:rsidP="0006727C">
      <w:pPr>
        <w:pStyle w:val="Heading4"/>
      </w:pPr>
      <w:r w:rsidRPr="00751EF2">
        <w:br w:type="column"/>
      </w:r>
      <w:r w:rsidRPr="00751EF2">
        <w:lastRenderedPageBreak/>
        <w:t>EN 301 549 Functional Accessible Requirements: 8 Hardware</w:t>
      </w:r>
    </w:p>
    <w:p w14:paraId="40DC6FDF" w14:textId="72B44955" w:rsidR="0006727C" w:rsidRPr="00751EF2" w:rsidRDefault="0006727C" w:rsidP="0006727C">
      <w:pPr>
        <w:pStyle w:val="BodyText"/>
      </w:pPr>
      <w:r w:rsidRPr="00751EF2">
        <w:t xml:space="preserve">Notes: </w:t>
      </w:r>
      <w:r w:rsidR="007B26BB" w:rsidRPr="00751EF2">
        <w:t xml:space="preserve">Blackboard A11y for LMS </w:t>
      </w:r>
      <w:r w:rsidRPr="00751EF2">
        <w:t>is not a hardware product.</w:t>
      </w:r>
    </w:p>
    <w:tbl>
      <w:tblPr>
        <w:tblStyle w:val="TableGrid"/>
        <w:tblW w:w="0" w:type="auto"/>
        <w:tblLook w:val="04A0" w:firstRow="1" w:lastRow="0" w:firstColumn="1" w:lastColumn="0" w:noHBand="0" w:noVBand="1"/>
      </w:tblPr>
      <w:tblGrid>
        <w:gridCol w:w="4106"/>
        <w:gridCol w:w="1695"/>
        <w:gridCol w:w="2829"/>
      </w:tblGrid>
      <w:tr w:rsidR="0006727C" w:rsidRPr="00751EF2"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751EF2" w:rsidRDefault="0006727C" w:rsidP="0006727C">
            <w:pPr>
              <w:pStyle w:val="BodyText"/>
            </w:pPr>
            <w:r w:rsidRPr="00751EF2">
              <w:t>Criteria</w:t>
            </w:r>
          </w:p>
        </w:tc>
        <w:tc>
          <w:tcPr>
            <w:tcW w:w="1695" w:type="dxa"/>
            <w:tcBorders>
              <w:bottom w:val="single" w:sz="4" w:space="0" w:color="000000"/>
            </w:tcBorders>
            <w:shd w:val="clear" w:color="auto" w:fill="3B3838" w:themeFill="background2" w:themeFillShade="40"/>
          </w:tcPr>
          <w:p w14:paraId="5525D759"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27C3609A" w14:textId="77777777" w:rsidR="0006727C" w:rsidRPr="00751EF2" w:rsidRDefault="0006727C" w:rsidP="0006727C">
            <w:pPr>
              <w:pStyle w:val="BodyText"/>
            </w:pPr>
            <w:r w:rsidRPr="00751EF2">
              <w:t>Remarks and Explanations</w:t>
            </w:r>
          </w:p>
        </w:tc>
      </w:tr>
      <w:tr w:rsidR="0006727C" w:rsidRPr="00751EF2" w14:paraId="3E839BFB" w14:textId="77777777" w:rsidTr="0006727C">
        <w:tc>
          <w:tcPr>
            <w:tcW w:w="4106" w:type="dxa"/>
            <w:shd w:val="clear" w:color="auto" w:fill="767171" w:themeFill="background2" w:themeFillShade="80"/>
          </w:tcPr>
          <w:p w14:paraId="61285B26" w14:textId="77777777" w:rsidR="0006727C" w:rsidRPr="00751EF2" w:rsidRDefault="0006727C" w:rsidP="0006727C">
            <w:pPr>
              <w:pStyle w:val="BodyText"/>
              <w:rPr>
                <w:bCs/>
                <w:color w:val="FFFFFF" w:themeColor="background1"/>
              </w:rPr>
            </w:pPr>
            <w:r w:rsidRPr="00751EF2">
              <w:rPr>
                <w:bCs/>
                <w:color w:val="FFFFFF" w:themeColor="background1"/>
              </w:rPr>
              <w:t>8.1 General</w:t>
            </w:r>
          </w:p>
        </w:tc>
        <w:tc>
          <w:tcPr>
            <w:tcW w:w="1695" w:type="dxa"/>
            <w:shd w:val="clear" w:color="auto" w:fill="767171" w:themeFill="background2" w:themeFillShade="80"/>
          </w:tcPr>
          <w:p w14:paraId="643DAD73"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751EF2" w:rsidRDefault="0006727C" w:rsidP="0006727C">
            <w:pPr>
              <w:pStyle w:val="BodyText"/>
            </w:pPr>
          </w:p>
        </w:tc>
      </w:tr>
      <w:tr w:rsidR="0006727C" w:rsidRPr="00751EF2" w14:paraId="048E9922" w14:textId="77777777" w:rsidTr="0006727C">
        <w:tc>
          <w:tcPr>
            <w:tcW w:w="4106" w:type="dxa"/>
            <w:shd w:val="clear" w:color="auto" w:fill="767171" w:themeFill="background2" w:themeFillShade="80"/>
          </w:tcPr>
          <w:p w14:paraId="5A03CBB7" w14:textId="77777777" w:rsidR="0006727C" w:rsidRPr="00751EF2" w:rsidRDefault="0006727C" w:rsidP="0006727C">
            <w:pPr>
              <w:pStyle w:val="BodyText"/>
              <w:rPr>
                <w:bCs/>
                <w:color w:val="FFFFFF" w:themeColor="background1"/>
              </w:rPr>
            </w:pPr>
            <w:r w:rsidRPr="00751EF2">
              <w:rPr>
                <w:bCs/>
                <w:color w:val="FFFFFF" w:themeColor="background1"/>
              </w:rPr>
              <w:t>8.1.1. Generic requirements</w:t>
            </w:r>
          </w:p>
        </w:tc>
        <w:tc>
          <w:tcPr>
            <w:tcW w:w="1695" w:type="dxa"/>
            <w:shd w:val="clear" w:color="auto" w:fill="767171" w:themeFill="background2" w:themeFillShade="80"/>
          </w:tcPr>
          <w:p w14:paraId="5EAB1C05" w14:textId="77777777" w:rsidR="0006727C" w:rsidRPr="00751EF2" w:rsidRDefault="0006727C" w:rsidP="0006727C">
            <w:pPr>
              <w:pStyle w:val="BodyText"/>
            </w:pPr>
          </w:p>
        </w:tc>
        <w:tc>
          <w:tcPr>
            <w:tcW w:w="2829" w:type="dxa"/>
            <w:shd w:val="clear" w:color="auto" w:fill="767171" w:themeFill="background2" w:themeFillShade="80"/>
          </w:tcPr>
          <w:p w14:paraId="655EE546" w14:textId="77777777" w:rsidR="0006727C" w:rsidRPr="00751EF2" w:rsidRDefault="0006727C" w:rsidP="0006727C">
            <w:pPr>
              <w:pStyle w:val="BodyText"/>
            </w:pPr>
          </w:p>
        </w:tc>
      </w:tr>
      <w:tr w:rsidR="0006727C" w:rsidRPr="00751EF2" w14:paraId="28029C0E" w14:textId="77777777" w:rsidTr="0006727C">
        <w:trPr>
          <w:trHeight w:val="273"/>
        </w:trPr>
        <w:tc>
          <w:tcPr>
            <w:tcW w:w="4106" w:type="dxa"/>
          </w:tcPr>
          <w:p w14:paraId="6D9553A3" w14:textId="77777777" w:rsidR="0006727C" w:rsidRPr="00751EF2" w:rsidRDefault="0006727C" w:rsidP="0006727C">
            <w:pPr>
              <w:pStyle w:val="BodyText"/>
              <w:rPr>
                <w:bCs/>
              </w:rPr>
            </w:pPr>
            <w:r w:rsidRPr="00751EF2">
              <w:t>8.1.2 Standard connections</w:t>
            </w:r>
          </w:p>
        </w:tc>
        <w:tc>
          <w:tcPr>
            <w:tcW w:w="1695" w:type="dxa"/>
          </w:tcPr>
          <w:p w14:paraId="14B68D7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A5D4A92" w14:textId="77777777" w:rsidR="0006727C" w:rsidRPr="00751EF2" w:rsidRDefault="0006727C" w:rsidP="0006727C">
            <w:pPr>
              <w:pStyle w:val="BodyText"/>
              <w:rPr>
                <w:color w:val="000000" w:themeColor="text1"/>
              </w:rPr>
            </w:pPr>
          </w:p>
        </w:tc>
      </w:tr>
      <w:tr w:rsidR="0006727C" w:rsidRPr="00751EF2" w14:paraId="334BA855" w14:textId="77777777" w:rsidTr="0006727C">
        <w:tc>
          <w:tcPr>
            <w:tcW w:w="4106" w:type="dxa"/>
          </w:tcPr>
          <w:p w14:paraId="072996D6" w14:textId="77777777" w:rsidR="0006727C" w:rsidRPr="00751EF2" w:rsidRDefault="0006727C" w:rsidP="0006727C">
            <w:pPr>
              <w:pStyle w:val="BodyText"/>
            </w:pPr>
            <w:r w:rsidRPr="00751EF2">
              <w:t>8.1.3 Color</w:t>
            </w:r>
          </w:p>
        </w:tc>
        <w:tc>
          <w:tcPr>
            <w:tcW w:w="1695" w:type="dxa"/>
          </w:tcPr>
          <w:p w14:paraId="618C49B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DF5A1C3" w14:textId="77777777" w:rsidR="0006727C" w:rsidRPr="00751EF2" w:rsidRDefault="0006727C" w:rsidP="0006727C">
            <w:pPr>
              <w:pStyle w:val="BodyText"/>
              <w:rPr>
                <w:color w:val="000000" w:themeColor="text1"/>
              </w:rPr>
            </w:pPr>
          </w:p>
        </w:tc>
      </w:tr>
      <w:tr w:rsidR="0006727C" w:rsidRPr="00751EF2" w14:paraId="09486628" w14:textId="77777777" w:rsidTr="0006727C">
        <w:tc>
          <w:tcPr>
            <w:tcW w:w="4106" w:type="dxa"/>
            <w:shd w:val="clear" w:color="auto" w:fill="767171" w:themeFill="background2" w:themeFillShade="80"/>
          </w:tcPr>
          <w:p w14:paraId="78858D55" w14:textId="77777777" w:rsidR="0006727C" w:rsidRPr="00751EF2" w:rsidRDefault="0006727C" w:rsidP="0006727C">
            <w:pPr>
              <w:pStyle w:val="BodyText"/>
              <w:rPr>
                <w:bCs/>
                <w:color w:val="FFFFFF" w:themeColor="background1"/>
              </w:rPr>
            </w:pPr>
            <w:r w:rsidRPr="00751EF2">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751EF2" w:rsidRDefault="0006727C" w:rsidP="0006727C">
            <w:pPr>
              <w:pStyle w:val="BodyText"/>
            </w:pPr>
          </w:p>
        </w:tc>
      </w:tr>
      <w:tr w:rsidR="0006727C" w:rsidRPr="00751EF2" w14:paraId="46AC4457" w14:textId="77777777" w:rsidTr="0006727C">
        <w:tc>
          <w:tcPr>
            <w:tcW w:w="4106" w:type="dxa"/>
            <w:shd w:val="clear" w:color="auto" w:fill="767171" w:themeFill="background2" w:themeFillShade="80"/>
          </w:tcPr>
          <w:p w14:paraId="3983BD4F" w14:textId="77777777" w:rsidR="0006727C" w:rsidRPr="00751EF2" w:rsidRDefault="0006727C" w:rsidP="0006727C">
            <w:pPr>
              <w:pStyle w:val="BodyText"/>
              <w:rPr>
                <w:bCs/>
                <w:color w:val="FFFFFF" w:themeColor="background1"/>
              </w:rPr>
            </w:pPr>
            <w:r w:rsidRPr="00751EF2">
              <w:rPr>
                <w:bCs/>
                <w:color w:val="FFFFFF" w:themeColor="background1"/>
              </w:rPr>
              <w:t>8.2.1 Speech volume gain</w:t>
            </w:r>
          </w:p>
        </w:tc>
        <w:tc>
          <w:tcPr>
            <w:tcW w:w="1695" w:type="dxa"/>
            <w:shd w:val="clear" w:color="auto" w:fill="767171" w:themeFill="background2" w:themeFillShade="80"/>
          </w:tcPr>
          <w:p w14:paraId="0E02630F" w14:textId="77777777" w:rsidR="0006727C" w:rsidRPr="00751EF2" w:rsidRDefault="0006727C" w:rsidP="0006727C">
            <w:pPr>
              <w:pStyle w:val="BodyText"/>
            </w:pPr>
          </w:p>
        </w:tc>
        <w:tc>
          <w:tcPr>
            <w:tcW w:w="2829" w:type="dxa"/>
            <w:shd w:val="clear" w:color="auto" w:fill="767171" w:themeFill="background2" w:themeFillShade="80"/>
          </w:tcPr>
          <w:p w14:paraId="0C9EE462" w14:textId="77777777" w:rsidR="0006727C" w:rsidRPr="00751EF2" w:rsidRDefault="0006727C" w:rsidP="0006727C">
            <w:pPr>
              <w:pStyle w:val="BodyText"/>
            </w:pPr>
          </w:p>
        </w:tc>
      </w:tr>
      <w:tr w:rsidR="0006727C" w:rsidRPr="00751EF2" w14:paraId="7ECB3A56" w14:textId="77777777" w:rsidTr="0006727C">
        <w:trPr>
          <w:trHeight w:val="273"/>
        </w:trPr>
        <w:tc>
          <w:tcPr>
            <w:tcW w:w="4106" w:type="dxa"/>
          </w:tcPr>
          <w:p w14:paraId="59C6950C" w14:textId="77777777" w:rsidR="0006727C" w:rsidRPr="00751EF2" w:rsidRDefault="0006727C" w:rsidP="0006727C">
            <w:pPr>
              <w:pStyle w:val="BodyText"/>
              <w:rPr>
                <w:bCs/>
              </w:rPr>
            </w:pPr>
            <w:r w:rsidRPr="00751EF2">
              <w:t>8.2.1.1 Speech volume range</w:t>
            </w:r>
          </w:p>
        </w:tc>
        <w:tc>
          <w:tcPr>
            <w:tcW w:w="1695" w:type="dxa"/>
          </w:tcPr>
          <w:p w14:paraId="3250C63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FD162E1" w14:textId="77777777" w:rsidR="0006727C" w:rsidRPr="00751EF2" w:rsidRDefault="0006727C" w:rsidP="0006727C">
            <w:pPr>
              <w:pStyle w:val="BodyText"/>
              <w:rPr>
                <w:color w:val="000000" w:themeColor="text1"/>
              </w:rPr>
            </w:pPr>
          </w:p>
        </w:tc>
      </w:tr>
      <w:tr w:rsidR="0006727C" w:rsidRPr="00751EF2" w14:paraId="0747941D" w14:textId="77777777" w:rsidTr="0006727C">
        <w:tc>
          <w:tcPr>
            <w:tcW w:w="4106" w:type="dxa"/>
          </w:tcPr>
          <w:p w14:paraId="5589E4F6" w14:textId="77777777" w:rsidR="0006727C" w:rsidRPr="00751EF2" w:rsidRDefault="0006727C" w:rsidP="0006727C">
            <w:pPr>
              <w:pStyle w:val="BodyText"/>
            </w:pPr>
            <w:r w:rsidRPr="00751EF2">
              <w:t>8.2.1.2 Incremental volume control</w:t>
            </w:r>
          </w:p>
        </w:tc>
        <w:tc>
          <w:tcPr>
            <w:tcW w:w="1695" w:type="dxa"/>
          </w:tcPr>
          <w:p w14:paraId="2621849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EE94D4E" w14:textId="77777777" w:rsidR="0006727C" w:rsidRPr="00751EF2" w:rsidRDefault="0006727C" w:rsidP="0006727C">
            <w:pPr>
              <w:pStyle w:val="BodyText"/>
              <w:rPr>
                <w:color w:val="000000" w:themeColor="text1"/>
              </w:rPr>
            </w:pPr>
          </w:p>
        </w:tc>
      </w:tr>
      <w:tr w:rsidR="0006727C" w:rsidRPr="00751EF2" w14:paraId="68E7F31B" w14:textId="77777777" w:rsidTr="0006727C">
        <w:tc>
          <w:tcPr>
            <w:tcW w:w="4106" w:type="dxa"/>
            <w:shd w:val="clear" w:color="auto" w:fill="767171" w:themeFill="background2" w:themeFillShade="80"/>
          </w:tcPr>
          <w:p w14:paraId="6009C9DD" w14:textId="77777777" w:rsidR="0006727C" w:rsidRPr="00751EF2" w:rsidRDefault="0006727C" w:rsidP="0006727C">
            <w:pPr>
              <w:pStyle w:val="BodyText"/>
              <w:rPr>
                <w:bCs/>
                <w:color w:val="FFFFFF" w:themeColor="background1"/>
              </w:rPr>
            </w:pPr>
            <w:r w:rsidRPr="00751EF2">
              <w:rPr>
                <w:bCs/>
                <w:color w:val="FFFFFF" w:themeColor="background1"/>
              </w:rPr>
              <w:t>8.2.2 Magnetic coupling</w:t>
            </w:r>
          </w:p>
        </w:tc>
        <w:tc>
          <w:tcPr>
            <w:tcW w:w="1695" w:type="dxa"/>
            <w:shd w:val="clear" w:color="auto" w:fill="767171" w:themeFill="background2" w:themeFillShade="80"/>
          </w:tcPr>
          <w:p w14:paraId="72921F5D" w14:textId="77777777" w:rsidR="0006727C" w:rsidRPr="00751EF2" w:rsidRDefault="0006727C" w:rsidP="0006727C">
            <w:pPr>
              <w:pStyle w:val="BodyText"/>
            </w:pPr>
          </w:p>
        </w:tc>
        <w:tc>
          <w:tcPr>
            <w:tcW w:w="2829" w:type="dxa"/>
            <w:shd w:val="clear" w:color="auto" w:fill="767171" w:themeFill="background2" w:themeFillShade="80"/>
          </w:tcPr>
          <w:p w14:paraId="6ACA2B31" w14:textId="77777777" w:rsidR="0006727C" w:rsidRPr="00751EF2" w:rsidRDefault="0006727C" w:rsidP="0006727C">
            <w:pPr>
              <w:pStyle w:val="BodyText"/>
            </w:pPr>
          </w:p>
        </w:tc>
      </w:tr>
      <w:tr w:rsidR="0006727C" w:rsidRPr="00751EF2" w14:paraId="3D56EE88" w14:textId="77777777" w:rsidTr="0006727C">
        <w:trPr>
          <w:trHeight w:val="273"/>
        </w:trPr>
        <w:tc>
          <w:tcPr>
            <w:tcW w:w="4106" w:type="dxa"/>
          </w:tcPr>
          <w:p w14:paraId="256639D6" w14:textId="77777777" w:rsidR="0006727C" w:rsidRPr="00751EF2" w:rsidRDefault="0006727C" w:rsidP="0006727C">
            <w:pPr>
              <w:pStyle w:val="BodyText"/>
              <w:rPr>
                <w:bCs/>
              </w:rPr>
            </w:pPr>
            <w:r w:rsidRPr="00751EF2">
              <w:t>8.2.2.1 Fixed-line devices</w:t>
            </w:r>
          </w:p>
        </w:tc>
        <w:tc>
          <w:tcPr>
            <w:tcW w:w="1695" w:type="dxa"/>
          </w:tcPr>
          <w:p w14:paraId="5DC5973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046F5F8" w14:textId="77777777" w:rsidR="0006727C" w:rsidRPr="00751EF2" w:rsidRDefault="0006727C" w:rsidP="0006727C">
            <w:pPr>
              <w:pStyle w:val="BodyText"/>
              <w:rPr>
                <w:color w:val="000000" w:themeColor="text1"/>
              </w:rPr>
            </w:pPr>
          </w:p>
        </w:tc>
      </w:tr>
      <w:tr w:rsidR="0006727C" w:rsidRPr="00751EF2" w14:paraId="2BAF5E80" w14:textId="77777777" w:rsidTr="0006727C">
        <w:tc>
          <w:tcPr>
            <w:tcW w:w="4106" w:type="dxa"/>
          </w:tcPr>
          <w:p w14:paraId="4B099D2A" w14:textId="77777777" w:rsidR="0006727C" w:rsidRPr="00751EF2" w:rsidRDefault="0006727C" w:rsidP="0006727C">
            <w:pPr>
              <w:pStyle w:val="BodyText"/>
            </w:pPr>
            <w:r w:rsidRPr="00751EF2">
              <w:t>8.2.2.2 Wireless communication devices</w:t>
            </w:r>
          </w:p>
        </w:tc>
        <w:tc>
          <w:tcPr>
            <w:tcW w:w="1695" w:type="dxa"/>
          </w:tcPr>
          <w:p w14:paraId="4ADF409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1BE46CF" w14:textId="77777777" w:rsidR="0006727C" w:rsidRPr="00751EF2" w:rsidRDefault="0006727C" w:rsidP="0006727C">
            <w:pPr>
              <w:pStyle w:val="BodyText"/>
              <w:rPr>
                <w:color w:val="000000" w:themeColor="text1"/>
              </w:rPr>
            </w:pPr>
          </w:p>
        </w:tc>
      </w:tr>
      <w:tr w:rsidR="0006727C" w:rsidRPr="00751EF2" w14:paraId="711555D7" w14:textId="77777777" w:rsidTr="0006727C">
        <w:tc>
          <w:tcPr>
            <w:tcW w:w="4106" w:type="dxa"/>
            <w:shd w:val="clear" w:color="auto" w:fill="767171" w:themeFill="background2" w:themeFillShade="80"/>
          </w:tcPr>
          <w:p w14:paraId="01C90C2D" w14:textId="77777777" w:rsidR="0006727C" w:rsidRPr="00751EF2" w:rsidRDefault="0006727C" w:rsidP="0006727C">
            <w:pPr>
              <w:pStyle w:val="BodyText"/>
              <w:rPr>
                <w:bCs/>
                <w:color w:val="FFFFFF" w:themeColor="background1"/>
              </w:rPr>
            </w:pPr>
            <w:r w:rsidRPr="00751EF2">
              <w:rPr>
                <w:bCs/>
                <w:color w:val="FFFFFF" w:themeColor="background1"/>
              </w:rPr>
              <w:t>8.3 Physical access to ICT</w:t>
            </w:r>
          </w:p>
        </w:tc>
        <w:tc>
          <w:tcPr>
            <w:tcW w:w="1695" w:type="dxa"/>
            <w:shd w:val="clear" w:color="auto" w:fill="767171" w:themeFill="background2" w:themeFillShade="80"/>
          </w:tcPr>
          <w:p w14:paraId="18E4CC41" w14:textId="77777777" w:rsidR="0006727C" w:rsidRPr="00751EF2" w:rsidRDefault="0006727C" w:rsidP="0006727C">
            <w:pPr>
              <w:pStyle w:val="BodyText"/>
            </w:pPr>
          </w:p>
        </w:tc>
        <w:tc>
          <w:tcPr>
            <w:tcW w:w="2829" w:type="dxa"/>
            <w:shd w:val="clear" w:color="auto" w:fill="767171" w:themeFill="background2" w:themeFillShade="80"/>
          </w:tcPr>
          <w:p w14:paraId="1C7C8C0B" w14:textId="77777777" w:rsidR="0006727C" w:rsidRPr="00751EF2" w:rsidRDefault="0006727C" w:rsidP="0006727C">
            <w:pPr>
              <w:pStyle w:val="BodyText"/>
            </w:pPr>
          </w:p>
        </w:tc>
      </w:tr>
      <w:tr w:rsidR="0006727C" w:rsidRPr="00751EF2" w14:paraId="6E3414E3" w14:textId="77777777" w:rsidTr="0006727C">
        <w:tc>
          <w:tcPr>
            <w:tcW w:w="4106" w:type="dxa"/>
          </w:tcPr>
          <w:p w14:paraId="5A8AFCC2" w14:textId="77777777" w:rsidR="0006727C" w:rsidRPr="00751EF2" w:rsidRDefault="0006727C" w:rsidP="0006727C">
            <w:pPr>
              <w:pStyle w:val="BodyText"/>
            </w:pPr>
            <w:r w:rsidRPr="00751EF2">
              <w:t>8.3.1 General (informative)</w:t>
            </w:r>
          </w:p>
        </w:tc>
        <w:tc>
          <w:tcPr>
            <w:tcW w:w="1695" w:type="dxa"/>
          </w:tcPr>
          <w:p w14:paraId="210F8EA5"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CE0268E" w14:textId="77777777" w:rsidR="0006727C" w:rsidRPr="00751EF2" w:rsidRDefault="0006727C" w:rsidP="0006727C">
            <w:pPr>
              <w:pStyle w:val="BodyText"/>
              <w:rPr>
                <w:color w:val="000000" w:themeColor="text1"/>
              </w:rPr>
            </w:pPr>
          </w:p>
        </w:tc>
      </w:tr>
      <w:tr w:rsidR="0006727C" w:rsidRPr="00751EF2" w14:paraId="3DE70047" w14:textId="77777777" w:rsidTr="0006727C">
        <w:tc>
          <w:tcPr>
            <w:tcW w:w="4106" w:type="dxa"/>
            <w:shd w:val="clear" w:color="auto" w:fill="767171" w:themeFill="background2" w:themeFillShade="80"/>
          </w:tcPr>
          <w:p w14:paraId="5F1239AE" w14:textId="77777777" w:rsidR="0006727C" w:rsidRPr="00751EF2" w:rsidRDefault="0006727C" w:rsidP="0006727C">
            <w:pPr>
              <w:pStyle w:val="BodyText"/>
              <w:rPr>
                <w:bCs/>
                <w:color w:val="FFFFFF" w:themeColor="background1"/>
              </w:rPr>
            </w:pPr>
            <w:r w:rsidRPr="00751EF2">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751EF2" w:rsidRDefault="0006727C" w:rsidP="0006727C">
            <w:pPr>
              <w:pStyle w:val="BodyText"/>
            </w:pPr>
          </w:p>
        </w:tc>
        <w:tc>
          <w:tcPr>
            <w:tcW w:w="2829" w:type="dxa"/>
            <w:shd w:val="clear" w:color="auto" w:fill="767171" w:themeFill="background2" w:themeFillShade="80"/>
          </w:tcPr>
          <w:p w14:paraId="626AFFDF" w14:textId="77777777" w:rsidR="0006727C" w:rsidRPr="00751EF2" w:rsidRDefault="0006727C" w:rsidP="0006727C">
            <w:pPr>
              <w:pStyle w:val="BodyText"/>
            </w:pPr>
          </w:p>
        </w:tc>
      </w:tr>
      <w:tr w:rsidR="0006727C" w:rsidRPr="00751EF2" w14:paraId="5A328FF7" w14:textId="77777777" w:rsidTr="0006727C">
        <w:tc>
          <w:tcPr>
            <w:tcW w:w="4106" w:type="dxa"/>
          </w:tcPr>
          <w:p w14:paraId="62027DB5" w14:textId="77777777" w:rsidR="0006727C" w:rsidRPr="00751EF2" w:rsidRDefault="0006727C" w:rsidP="0006727C">
            <w:pPr>
              <w:pStyle w:val="BodyText"/>
            </w:pPr>
            <w:r w:rsidRPr="00751EF2">
              <w:t>8.3.2.1 Change in level</w:t>
            </w:r>
          </w:p>
        </w:tc>
        <w:tc>
          <w:tcPr>
            <w:tcW w:w="1695" w:type="dxa"/>
          </w:tcPr>
          <w:p w14:paraId="149D6166"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4AE34F5" w14:textId="77777777" w:rsidR="0006727C" w:rsidRPr="00751EF2" w:rsidRDefault="0006727C" w:rsidP="0006727C">
            <w:pPr>
              <w:pStyle w:val="BodyText"/>
              <w:rPr>
                <w:color w:val="000000" w:themeColor="text1"/>
              </w:rPr>
            </w:pPr>
          </w:p>
        </w:tc>
      </w:tr>
      <w:tr w:rsidR="0006727C" w:rsidRPr="00751EF2" w14:paraId="3A4576D2" w14:textId="77777777" w:rsidTr="0006727C">
        <w:tc>
          <w:tcPr>
            <w:tcW w:w="4106" w:type="dxa"/>
          </w:tcPr>
          <w:p w14:paraId="60C9E566" w14:textId="77777777" w:rsidR="0006727C" w:rsidRPr="00751EF2" w:rsidRDefault="0006727C" w:rsidP="0006727C">
            <w:pPr>
              <w:pStyle w:val="BodyText"/>
            </w:pPr>
            <w:r w:rsidRPr="00751EF2">
              <w:t>8.3.2.2 Clear floor or ground space</w:t>
            </w:r>
          </w:p>
        </w:tc>
        <w:tc>
          <w:tcPr>
            <w:tcW w:w="1695" w:type="dxa"/>
          </w:tcPr>
          <w:p w14:paraId="3C725EC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AAA171D" w14:textId="77777777" w:rsidR="0006727C" w:rsidRPr="00751EF2" w:rsidRDefault="0006727C" w:rsidP="0006727C">
            <w:pPr>
              <w:pStyle w:val="BodyText"/>
              <w:rPr>
                <w:color w:val="000000" w:themeColor="text1"/>
              </w:rPr>
            </w:pPr>
          </w:p>
        </w:tc>
      </w:tr>
      <w:tr w:rsidR="0006727C" w:rsidRPr="00751EF2" w14:paraId="3FE12001" w14:textId="77777777" w:rsidTr="0006727C">
        <w:tc>
          <w:tcPr>
            <w:tcW w:w="4106" w:type="dxa"/>
            <w:shd w:val="clear" w:color="auto" w:fill="767171" w:themeFill="background2" w:themeFillShade="80"/>
          </w:tcPr>
          <w:p w14:paraId="15EC347A" w14:textId="77777777" w:rsidR="0006727C" w:rsidRPr="00751EF2" w:rsidRDefault="0006727C" w:rsidP="0006727C">
            <w:pPr>
              <w:pStyle w:val="BodyText"/>
              <w:rPr>
                <w:bCs/>
                <w:color w:val="FFFFFF" w:themeColor="background1"/>
              </w:rPr>
            </w:pPr>
            <w:r w:rsidRPr="00751EF2">
              <w:rPr>
                <w:bCs/>
                <w:color w:val="FFFFFF" w:themeColor="background1"/>
              </w:rPr>
              <w:t>8.3.2.3 Approach</w:t>
            </w:r>
          </w:p>
        </w:tc>
        <w:tc>
          <w:tcPr>
            <w:tcW w:w="1695" w:type="dxa"/>
            <w:shd w:val="clear" w:color="auto" w:fill="767171" w:themeFill="background2" w:themeFillShade="80"/>
          </w:tcPr>
          <w:p w14:paraId="21A5EC29" w14:textId="77777777" w:rsidR="0006727C" w:rsidRPr="00751EF2" w:rsidRDefault="0006727C" w:rsidP="0006727C">
            <w:pPr>
              <w:pStyle w:val="BodyText"/>
            </w:pPr>
          </w:p>
        </w:tc>
        <w:tc>
          <w:tcPr>
            <w:tcW w:w="2829" w:type="dxa"/>
            <w:shd w:val="clear" w:color="auto" w:fill="767171" w:themeFill="background2" w:themeFillShade="80"/>
          </w:tcPr>
          <w:p w14:paraId="7561B171" w14:textId="77777777" w:rsidR="0006727C" w:rsidRPr="00751EF2" w:rsidRDefault="0006727C" w:rsidP="0006727C">
            <w:pPr>
              <w:pStyle w:val="BodyText"/>
            </w:pPr>
          </w:p>
        </w:tc>
      </w:tr>
      <w:tr w:rsidR="0006727C" w:rsidRPr="00751EF2" w14:paraId="64377CA7" w14:textId="77777777" w:rsidTr="0006727C">
        <w:tc>
          <w:tcPr>
            <w:tcW w:w="4106" w:type="dxa"/>
          </w:tcPr>
          <w:p w14:paraId="3A95AC0B" w14:textId="77777777" w:rsidR="0006727C" w:rsidRPr="00751EF2" w:rsidRDefault="0006727C" w:rsidP="0006727C">
            <w:pPr>
              <w:pStyle w:val="BodyText"/>
            </w:pPr>
            <w:r w:rsidRPr="00751EF2">
              <w:t>8.3.2.3.1 General</w:t>
            </w:r>
          </w:p>
        </w:tc>
        <w:tc>
          <w:tcPr>
            <w:tcW w:w="1695" w:type="dxa"/>
          </w:tcPr>
          <w:p w14:paraId="1AF5E82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6D7146D" w14:textId="77777777" w:rsidR="0006727C" w:rsidRPr="00751EF2" w:rsidRDefault="0006727C" w:rsidP="0006727C">
            <w:pPr>
              <w:pStyle w:val="BodyText"/>
              <w:rPr>
                <w:color w:val="000000" w:themeColor="text1"/>
              </w:rPr>
            </w:pPr>
          </w:p>
        </w:tc>
      </w:tr>
      <w:tr w:rsidR="0006727C" w:rsidRPr="00751EF2" w14:paraId="16531786" w14:textId="77777777" w:rsidTr="0006727C">
        <w:tc>
          <w:tcPr>
            <w:tcW w:w="4106" w:type="dxa"/>
          </w:tcPr>
          <w:p w14:paraId="3FB5F174" w14:textId="77777777" w:rsidR="0006727C" w:rsidRPr="00751EF2" w:rsidRDefault="0006727C" w:rsidP="0006727C">
            <w:pPr>
              <w:pStyle w:val="BodyText"/>
            </w:pPr>
            <w:r w:rsidRPr="00751EF2">
              <w:t>8.3.2.3.2 Forward approach</w:t>
            </w:r>
          </w:p>
        </w:tc>
        <w:tc>
          <w:tcPr>
            <w:tcW w:w="1695" w:type="dxa"/>
          </w:tcPr>
          <w:p w14:paraId="41FCC05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86C85BB" w14:textId="77777777" w:rsidR="0006727C" w:rsidRPr="00751EF2" w:rsidRDefault="0006727C" w:rsidP="0006727C">
            <w:pPr>
              <w:pStyle w:val="BodyText"/>
              <w:rPr>
                <w:color w:val="000000" w:themeColor="text1"/>
              </w:rPr>
            </w:pPr>
          </w:p>
        </w:tc>
      </w:tr>
      <w:tr w:rsidR="0006727C" w:rsidRPr="00751EF2" w14:paraId="24E346FF" w14:textId="77777777" w:rsidTr="0006727C">
        <w:tc>
          <w:tcPr>
            <w:tcW w:w="4106" w:type="dxa"/>
          </w:tcPr>
          <w:p w14:paraId="0CBA3930" w14:textId="77777777" w:rsidR="0006727C" w:rsidRPr="00751EF2" w:rsidRDefault="0006727C" w:rsidP="0006727C">
            <w:pPr>
              <w:pStyle w:val="BodyText"/>
            </w:pPr>
            <w:r w:rsidRPr="00751EF2">
              <w:t>8.3.2.3.3 Parallel approach</w:t>
            </w:r>
          </w:p>
        </w:tc>
        <w:tc>
          <w:tcPr>
            <w:tcW w:w="1695" w:type="dxa"/>
          </w:tcPr>
          <w:p w14:paraId="5F30A12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7A44B22" w14:textId="77777777" w:rsidR="0006727C" w:rsidRPr="00751EF2" w:rsidRDefault="0006727C" w:rsidP="0006727C">
            <w:pPr>
              <w:pStyle w:val="BodyText"/>
              <w:rPr>
                <w:color w:val="000000" w:themeColor="text1"/>
              </w:rPr>
            </w:pPr>
          </w:p>
        </w:tc>
      </w:tr>
      <w:tr w:rsidR="0006727C" w:rsidRPr="00751EF2" w14:paraId="060EFF15" w14:textId="77777777" w:rsidTr="0006727C">
        <w:tc>
          <w:tcPr>
            <w:tcW w:w="4106" w:type="dxa"/>
          </w:tcPr>
          <w:p w14:paraId="3E2770D7" w14:textId="77777777" w:rsidR="0006727C" w:rsidRPr="00751EF2" w:rsidRDefault="0006727C" w:rsidP="0006727C">
            <w:pPr>
              <w:pStyle w:val="BodyText"/>
            </w:pPr>
            <w:r w:rsidRPr="00751EF2">
              <w:t>8.3.2.4 Knee and toe clearance width</w:t>
            </w:r>
          </w:p>
        </w:tc>
        <w:tc>
          <w:tcPr>
            <w:tcW w:w="1695" w:type="dxa"/>
          </w:tcPr>
          <w:p w14:paraId="0A20B78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42DA490" w14:textId="77777777" w:rsidR="0006727C" w:rsidRPr="00751EF2" w:rsidRDefault="0006727C" w:rsidP="0006727C">
            <w:pPr>
              <w:pStyle w:val="BodyText"/>
              <w:rPr>
                <w:color w:val="000000" w:themeColor="text1"/>
              </w:rPr>
            </w:pPr>
          </w:p>
        </w:tc>
      </w:tr>
      <w:tr w:rsidR="0006727C" w:rsidRPr="00751EF2" w14:paraId="0D10436A" w14:textId="77777777" w:rsidTr="0006727C">
        <w:tc>
          <w:tcPr>
            <w:tcW w:w="4106" w:type="dxa"/>
          </w:tcPr>
          <w:p w14:paraId="085C8925" w14:textId="77777777" w:rsidR="0006727C" w:rsidRPr="00751EF2" w:rsidRDefault="0006727C" w:rsidP="0006727C">
            <w:pPr>
              <w:pStyle w:val="BodyText"/>
            </w:pPr>
            <w:r w:rsidRPr="00751EF2">
              <w:t>8.3.2.5 Toe clearance</w:t>
            </w:r>
          </w:p>
        </w:tc>
        <w:tc>
          <w:tcPr>
            <w:tcW w:w="1695" w:type="dxa"/>
          </w:tcPr>
          <w:p w14:paraId="610612F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112E60C" w14:textId="77777777" w:rsidR="0006727C" w:rsidRPr="00751EF2" w:rsidRDefault="0006727C" w:rsidP="0006727C">
            <w:pPr>
              <w:pStyle w:val="BodyText"/>
              <w:rPr>
                <w:color w:val="000000" w:themeColor="text1"/>
              </w:rPr>
            </w:pPr>
          </w:p>
        </w:tc>
      </w:tr>
      <w:tr w:rsidR="0006727C" w:rsidRPr="00751EF2" w14:paraId="78FA3950" w14:textId="77777777" w:rsidTr="0006727C">
        <w:tc>
          <w:tcPr>
            <w:tcW w:w="4106" w:type="dxa"/>
          </w:tcPr>
          <w:p w14:paraId="43F6DFF2" w14:textId="77777777" w:rsidR="0006727C" w:rsidRPr="00751EF2" w:rsidRDefault="0006727C" w:rsidP="0006727C">
            <w:pPr>
              <w:pStyle w:val="BodyText"/>
            </w:pPr>
            <w:r w:rsidRPr="00751EF2">
              <w:t>8.3.2.6 Knee clearance</w:t>
            </w:r>
          </w:p>
        </w:tc>
        <w:tc>
          <w:tcPr>
            <w:tcW w:w="1695" w:type="dxa"/>
          </w:tcPr>
          <w:p w14:paraId="70FA27B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7D2B1C2" w14:textId="77777777" w:rsidR="0006727C" w:rsidRPr="00751EF2" w:rsidRDefault="0006727C" w:rsidP="0006727C">
            <w:pPr>
              <w:pStyle w:val="BodyText"/>
              <w:rPr>
                <w:color w:val="000000" w:themeColor="text1"/>
              </w:rPr>
            </w:pPr>
          </w:p>
        </w:tc>
      </w:tr>
      <w:tr w:rsidR="0006727C" w:rsidRPr="00751EF2" w14:paraId="7C4CB0D3" w14:textId="77777777" w:rsidTr="0006727C">
        <w:tc>
          <w:tcPr>
            <w:tcW w:w="4106" w:type="dxa"/>
            <w:shd w:val="clear" w:color="auto" w:fill="767171" w:themeFill="background2" w:themeFillShade="80"/>
          </w:tcPr>
          <w:p w14:paraId="3275AA19" w14:textId="77777777" w:rsidR="0006727C" w:rsidRPr="00751EF2" w:rsidRDefault="0006727C" w:rsidP="0006727C">
            <w:pPr>
              <w:pStyle w:val="BodyText"/>
              <w:rPr>
                <w:bCs/>
                <w:color w:val="FFFFFF" w:themeColor="background1"/>
              </w:rPr>
            </w:pPr>
            <w:r w:rsidRPr="00751EF2">
              <w:rPr>
                <w:bCs/>
                <w:color w:val="FFFFFF" w:themeColor="background1"/>
              </w:rPr>
              <w:t>8.3.3 Reach range for ICT</w:t>
            </w:r>
          </w:p>
        </w:tc>
        <w:tc>
          <w:tcPr>
            <w:tcW w:w="1695" w:type="dxa"/>
            <w:shd w:val="clear" w:color="auto" w:fill="767171" w:themeFill="background2" w:themeFillShade="80"/>
          </w:tcPr>
          <w:p w14:paraId="670B5A78" w14:textId="77777777" w:rsidR="0006727C" w:rsidRPr="00751EF2" w:rsidRDefault="0006727C" w:rsidP="0006727C">
            <w:pPr>
              <w:pStyle w:val="BodyText"/>
            </w:pPr>
          </w:p>
        </w:tc>
        <w:tc>
          <w:tcPr>
            <w:tcW w:w="2829" w:type="dxa"/>
            <w:shd w:val="clear" w:color="auto" w:fill="767171" w:themeFill="background2" w:themeFillShade="80"/>
          </w:tcPr>
          <w:p w14:paraId="399AA22F" w14:textId="77777777" w:rsidR="0006727C" w:rsidRPr="00751EF2" w:rsidRDefault="0006727C" w:rsidP="0006727C">
            <w:pPr>
              <w:pStyle w:val="BodyText"/>
            </w:pPr>
          </w:p>
        </w:tc>
      </w:tr>
      <w:tr w:rsidR="0006727C" w:rsidRPr="00751EF2" w14:paraId="5FEE285D" w14:textId="77777777" w:rsidTr="0006727C">
        <w:tc>
          <w:tcPr>
            <w:tcW w:w="4106" w:type="dxa"/>
            <w:shd w:val="clear" w:color="auto" w:fill="767171" w:themeFill="background2" w:themeFillShade="80"/>
          </w:tcPr>
          <w:p w14:paraId="252880FF" w14:textId="77777777" w:rsidR="0006727C" w:rsidRPr="00751EF2" w:rsidRDefault="0006727C" w:rsidP="0006727C">
            <w:pPr>
              <w:pStyle w:val="BodyText"/>
              <w:rPr>
                <w:bCs/>
                <w:color w:val="FFFFFF" w:themeColor="background1"/>
              </w:rPr>
            </w:pPr>
            <w:r w:rsidRPr="00751EF2">
              <w:rPr>
                <w:bCs/>
                <w:color w:val="FFFFFF" w:themeColor="background1"/>
              </w:rPr>
              <w:t>8.3.3.1 Forward reach</w:t>
            </w:r>
          </w:p>
        </w:tc>
        <w:tc>
          <w:tcPr>
            <w:tcW w:w="1695" w:type="dxa"/>
            <w:shd w:val="clear" w:color="auto" w:fill="767171" w:themeFill="background2" w:themeFillShade="80"/>
          </w:tcPr>
          <w:p w14:paraId="1DE97128" w14:textId="77777777" w:rsidR="0006727C" w:rsidRPr="00751EF2" w:rsidRDefault="0006727C" w:rsidP="0006727C">
            <w:pPr>
              <w:pStyle w:val="BodyText"/>
            </w:pPr>
          </w:p>
        </w:tc>
        <w:tc>
          <w:tcPr>
            <w:tcW w:w="2829" w:type="dxa"/>
            <w:shd w:val="clear" w:color="auto" w:fill="767171" w:themeFill="background2" w:themeFillShade="80"/>
          </w:tcPr>
          <w:p w14:paraId="1FA6E00D" w14:textId="77777777" w:rsidR="0006727C" w:rsidRPr="00751EF2" w:rsidRDefault="0006727C" w:rsidP="0006727C">
            <w:pPr>
              <w:pStyle w:val="BodyText"/>
            </w:pPr>
          </w:p>
        </w:tc>
      </w:tr>
      <w:tr w:rsidR="0006727C" w:rsidRPr="00751EF2" w14:paraId="2C858399" w14:textId="77777777" w:rsidTr="0006727C">
        <w:tc>
          <w:tcPr>
            <w:tcW w:w="4106" w:type="dxa"/>
          </w:tcPr>
          <w:p w14:paraId="4E8F693A" w14:textId="77777777" w:rsidR="0006727C" w:rsidRPr="00751EF2" w:rsidRDefault="0006727C" w:rsidP="0006727C">
            <w:pPr>
              <w:pStyle w:val="BodyText"/>
            </w:pPr>
            <w:r w:rsidRPr="00751EF2">
              <w:lastRenderedPageBreak/>
              <w:t>8.3.3.1.1 Unobstructed high forward reach</w:t>
            </w:r>
          </w:p>
        </w:tc>
        <w:tc>
          <w:tcPr>
            <w:tcW w:w="1695" w:type="dxa"/>
          </w:tcPr>
          <w:p w14:paraId="6EC4B00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AA30F10" w14:textId="77777777" w:rsidR="0006727C" w:rsidRPr="00751EF2" w:rsidRDefault="0006727C" w:rsidP="0006727C">
            <w:pPr>
              <w:pStyle w:val="BodyText"/>
              <w:rPr>
                <w:color w:val="000000" w:themeColor="text1"/>
              </w:rPr>
            </w:pPr>
          </w:p>
        </w:tc>
      </w:tr>
      <w:tr w:rsidR="0006727C" w:rsidRPr="00751EF2" w14:paraId="522C064F" w14:textId="77777777" w:rsidTr="0006727C">
        <w:tc>
          <w:tcPr>
            <w:tcW w:w="4106" w:type="dxa"/>
          </w:tcPr>
          <w:p w14:paraId="1916538F" w14:textId="77777777" w:rsidR="0006727C" w:rsidRPr="00751EF2" w:rsidRDefault="0006727C" w:rsidP="0006727C">
            <w:pPr>
              <w:pStyle w:val="BodyText"/>
            </w:pPr>
            <w:r w:rsidRPr="00751EF2">
              <w:t>8.3.3.1.2 Unobstructed low forward reach</w:t>
            </w:r>
          </w:p>
        </w:tc>
        <w:tc>
          <w:tcPr>
            <w:tcW w:w="1695" w:type="dxa"/>
          </w:tcPr>
          <w:p w14:paraId="089059A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4CC7187" w14:textId="77777777" w:rsidR="0006727C" w:rsidRPr="00751EF2" w:rsidRDefault="0006727C" w:rsidP="0006727C">
            <w:pPr>
              <w:pStyle w:val="BodyText"/>
              <w:rPr>
                <w:color w:val="000000" w:themeColor="text1"/>
              </w:rPr>
            </w:pPr>
          </w:p>
        </w:tc>
      </w:tr>
      <w:tr w:rsidR="0006727C" w:rsidRPr="00751EF2" w14:paraId="4E0B2E49" w14:textId="77777777" w:rsidTr="0006727C">
        <w:tc>
          <w:tcPr>
            <w:tcW w:w="4106" w:type="dxa"/>
            <w:shd w:val="clear" w:color="auto" w:fill="767171" w:themeFill="background2" w:themeFillShade="80"/>
          </w:tcPr>
          <w:p w14:paraId="7DFADC5D" w14:textId="77777777" w:rsidR="0006727C" w:rsidRPr="00751EF2" w:rsidRDefault="0006727C" w:rsidP="0006727C">
            <w:pPr>
              <w:pStyle w:val="BodyText"/>
              <w:rPr>
                <w:bCs/>
                <w:color w:val="FFFFFF" w:themeColor="background1"/>
              </w:rPr>
            </w:pPr>
            <w:r w:rsidRPr="00751EF2">
              <w:rPr>
                <w:bCs/>
                <w:color w:val="FFFFFF" w:themeColor="background1"/>
              </w:rPr>
              <w:t>8.3.3.1.3 Outward reach</w:t>
            </w:r>
          </w:p>
        </w:tc>
        <w:tc>
          <w:tcPr>
            <w:tcW w:w="1695" w:type="dxa"/>
            <w:shd w:val="clear" w:color="auto" w:fill="767171" w:themeFill="background2" w:themeFillShade="80"/>
          </w:tcPr>
          <w:p w14:paraId="1BE4C98F" w14:textId="77777777" w:rsidR="0006727C" w:rsidRPr="00751EF2" w:rsidRDefault="0006727C" w:rsidP="0006727C">
            <w:pPr>
              <w:pStyle w:val="BodyText"/>
            </w:pPr>
          </w:p>
        </w:tc>
        <w:tc>
          <w:tcPr>
            <w:tcW w:w="2829" w:type="dxa"/>
            <w:shd w:val="clear" w:color="auto" w:fill="767171" w:themeFill="background2" w:themeFillShade="80"/>
          </w:tcPr>
          <w:p w14:paraId="33152A79" w14:textId="77777777" w:rsidR="0006727C" w:rsidRPr="00751EF2" w:rsidRDefault="0006727C" w:rsidP="0006727C">
            <w:pPr>
              <w:pStyle w:val="BodyText"/>
            </w:pPr>
          </w:p>
        </w:tc>
      </w:tr>
      <w:tr w:rsidR="0006727C" w:rsidRPr="00751EF2" w14:paraId="40D0B0DD" w14:textId="77777777" w:rsidTr="0006727C">
        <w:tc>
          <w:tcPr>
            <w:tcW w:w="4106" w:type="dxa"/>
          </w:tcPr>
          <w:p w14:paraId="1DFB878E" w14:textId="77777777" w:rsidR="0006727C" w:rsidRPr="00751EF2" w:rsidRDefault="0006727C" w:rsidP="0006727C">
            <w:pPr>
              <w:pStyle w:val="BodyText"/>
            </w:pPr>
            <w:r w:rsidRPr="00751EF2">
              <w:t>8.3.3.1.3.1 Clear floor space</w:t>
            </w:r>
          </w:p>
        </w:tc>
        <w:tc>
          <w:tcPr>
            <w:tcW w:w="1695" w:type="dxa"/>
          </w:tcPr>
          <w:p w14:paraId="558C0EA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91BF69C" w14:textId="77777777" w:rsidR="0006727C" w:rsidRPr="00751EF2" w:rsidRDefault="0006727C" w:rsidP="0006727C">
            <w:pPr>
              <w:pStyle w:val="BodyText"/>
              <w:rPr>
                <w:color w:val="000000" w:themeColor="text1"/>
              </w:rPr>
            </w:pPr>
          </w:p>
        </w:tc>
      </w:tr>
      <w:tr w:rsidR="0006727C" w:rsidRPr="00751EF2" w14:paraId="7C0EF191" w14:textId="77777777" w:rsidTr="0006727C">
        <w:tc>
          <w:tcPr>
            <w:tcW w:w="4106" w:type="dxa"/>
          </w:tcPr>
          <w:p w14:paraId="211DE13C" w14:textId="77777777" w:rsidR="0006727C" w:rsidRPr="00751EF2" w:rsidRDefault="0006727C" w:rsidP="0006727C">
            <w:pPr>
              <w:pStyle w:val="BodyText"/>
            </w:pPr>
            <w:r w:rsidRPr="00751EF2">
              <w:t>8.3.3.1.3.2 Obstructed (&lt; 510 mm) forward reach</w:t>
            </w:r>
          </w:p>
        </w:tc>
        <w:tc>
          <w:tcPr>
            <w:tcW w:w="1695" w:type="dxa"/>
          </w:tcPr>
          <w:p w14:paraId="1256713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941600F" w14:textId="77777777" w:rsidR="0006727C" w:rsidRPr="00751EF2" w:rsidRDefault="0006727C" w:rsidP="0006727C">
            <w:pPr>
              <w:pStyle w:val="BodyText"/>
              <w:rPr>
                <w:color w:val="000000" w:themeColor="text1"/>
              </w:rPr>
            </w:pPr>
          </w:p>
        </w:tc>
      </w:tr>
      <w:tr w:rsidR="0006727C" w:rsidRPr="00751EF2" w14:paraId="70AA5CFE" w14:textId="77777777" w:rsidTr="0006727C">
        <w:tc>
          <w:tcPr>
            <w:tcW w:w="4106" w:type="dxa"/>
          </w:tcPr>
          <w:p w14:paraId="64564AE0" w14:textId="77777777" w:rsidR="0006727C" w:rsidRPr="00751EF2" w:rsidRDefault="0006727C" w:rsidP="0006727C">
            <w:pPr>
              <w:pStyle w:val="BodyText"/>
            </w:pPr>
            <w:r w:rsidRPr="00751EF2">
              <w:t>8.3.3.1.3.3 Obstructed (&lt; 635 mm) forward reach</w:t>
            </w:r>
          </w:p>
        </w:tc>
        <w:tc>
          <w:tcPr>
            <w:tcW w:w="1695" w:type="dxa"/>
          </w:tcPr>
          <w:p w14:paraId="5D834F4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1868509" w14:textId="77777777" w:rsidR="0006727C" w:rsidRPr="00751EF2" w:rsidRDefault="0006727C" w:rsidP="0006727C">
            <w:pPr>
              <w:pStyle w:val="BodyText"/>
              <w:rPr>
                <w:color w:val="000000" w:themeColor="text1"/>
              </w:rPr>
            </w:pPr>
          </w:p>
        </w:tc>
      </w:tr>
      <w:tr w:rsidR="0006727C" w:rsidRPr="00751EF2" w14:paraId="643A46F1" w14:textId="77777777" w:rsidTr="0006727C">
        <w:tc>
          <w:tcPr>
            <w:tcW w:w="4106" w:type="dxa"/>
            <w:shd w:val="clear" w:color="auto" w:fill="767171" w:themeFill="background2" w:themeFillShade="80"/>
          </w:tcPr>
          <w:p w14:paraId="52BE7B5A" w14:textId="77777777" w:rsidR="0006727C" w:rsidRPr="00751EF2" w:rsidRDefault="0006727C" w:rsidP="0006727C">
            <w:pPr>
              <w:pStyle w:val="BodyText"/>
              <w:rPr>
                <w:bCs/>
                <w:color w:val="FFFFFF" w:themeColor="background1"/>
              </w:rPr>
            </w:pPr>
            <w:r w:rsidRPr="00751EF2">
              <w:rPr>
                <w:bCs/>
                <w:color w:val="FFFFFF" w:themeColor="background1"/>
              </w:rPr>
              <w:t>8.3.3.2 Side reach</w:t>
            </w:r>
          </w:p>
        </w:tc>
        <w:tc>
          <w:tcPr>
            <w:tcW w:w="1695" w:type="dxa"/>
            <w:shd w:val="clear" w:color="auto" w:fill="767171" w:themeFill="background2" w:themeFillShade="80"/>
          </w:tcPr>
          <w:p w14:paraId="708F07EE" w14:textId="77777777" w:rsidR="0006727C" w:rsidRPr="00751EF2" w:rsidRDefault="0006727C" w:rsidP="0006727C">
            <w:pPr>
              <w:pStyle w:val="BodyText"/>
            </w:pPr>
          </w:p>
        </w:tc>
        <w:tc>
          <w:tcPr>
            <w:tcW w:w="2829" w:type="dxa"/>
            <w:shd w:val="clear" w:color="auto" w:fill="767171" w:themeFill="background2" w:themeFillShade="80"/>
          </w:tcPr>
          <w:p w14:paraId="3A30264E" w14:textId="77777777" w:rsidR="0006727C" w:rsidRPr="00751EF2" w:rsidRDefault="0006727C" w:rsidP="0006727C">
            <w:pPr>
              <w:pStyle w:val="BodyText"/>
            </w:pPr>
          </w:p>
        </w:tc>
      </w:tr>
      <w:tr w:rsidR="0006727C" w:rsidRPr="00751EF2" w14:paraId="4D0EE791" w14:textId="77777777" w:rsidTr="0006727C">
        <w:tc>
          <w:tcPr>
            <w:tcW w:w="4106" w:type="dxa"/>
          </w:tcPr>
          <w:p w14:paraId="2AC065C4" w14:textId="77777777" w:rsidR="0006727C" w:rsidRPr="00751EF2" w:rsidRDefault="0006727C" w:rsidP="0006727C">
            <w:pPr>
              <w:pStyle w:val="BodyText"/>
            </w:pPr>
            <w:r w:rsidRPr="00751EF2">
              <w:t>8.3.3.2.1 Unobstructed high side reach</w:t>
            </w:r>
          </w:p>
        </w:tc>
        <w:tc>
          <w:tcPr>
            <w:tcW w:w="1695" w:type="dxa"/>
          </w:tcPr>
          <w:p w14:paraId="320CDE5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2BB0DD8" w14:textId="77777777" w:rsidR="0006727C" w:rsidRPr="00751EF2" w:rsidRDefault="0006727C" w:rsidP="0006727C">
            <w:pPr>
              <w:pStyle w:val="BodyText"/>
              <w:rPr>
                <w:color w:val="000000" w:themeColor="text1"/>
              </w:rPr>
            </w:pPr>
          </w:p>
        </w:tc>
      </w:tr>
      <w:tr w:rsidR="0006727C" w:rsidRPr="00751EF2" w14:paraId="6850BB39" w14:textId="77777777" w:rsidTr="0006727C">
        <w:tc>
          <w:tcPr>
            <w:tcW w:w="4106" w:type="dxa"/>
          </w:tcPr>
          <w:p w14:paraId="4FD6862F" w14:textId="77777777" w:rsidR="0006727C" w:rsidRPr="00751EF2" w:rsidRDefault="0006727C" w:rsidP="0006727C">
            <w:pPr>
              <w:pStyle w:val="BodyText"/>
            </w:pPr>
            <w:r w:rsidRPr="00751EF2">
              <w:t>8.3.3.2.2 Unobstructed low side reach</w:t>
            </w:r>
          </w:p>
        </w:tc>
        <w:tc>
          <w:tcPr>
            <w:tcW w:w="1695" w:type="dxa"/>
          </w:tcPr>
          <w:p w14:paraId="73E6911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F59EFC8" w14:textId="77777777" w:rsidR="0006727C" w:rsidRPr="00751EF2" w:rsidRDefault="0006727C" w:rsidP="0006727C">
            <w:pPr>
              <w:pStyle w:val="BodyText"/>
              <w:rPr>
                <w:color w:val="000000" w:themeColor="text1"/>
              </w:rPr>
            </w:pPr>
          </w:p>
        </w:tc>
      </w:tr>
      <w:tr w:rsidR="0006727C" w:rsidRPr="00751EF2" w14:paraId="19A1CD98" w14:textId="77777777" w:rsidTr="0006727C">
        <w:tc>
          <w:tcPr>
            <w:tcW w:w="4106" w:type="dxa"/>
            <w:shd w:val="clear" w:color="auto" w:fill="767171" w:themeFill="background2" w:themeFillShade="80"/>
          </w:tcPr>
          <w:p w14:paraId="7C2B6560" w14:textId="77777777" w:rsidR="0006727C" w:rsidRPr="00751EF2" w:rsidRDefault="0006727C" w:rsidP="0006727C">
            <w:pPr>
              <w:pStyle w:val="BodyText"/>
              <w:rPr>
                <w:bCs/>
                <w:color w:val="FFFFFF" w:themeColor="background1"/>
              </w:rPr>
            </w:pPr>
            <w:r w:rsidRPr="00751EF2">
              <w:rPr>
                <w:bCs/>
                <w:color w:val="FFFFFF" w:themeColor="background1"/>
              </w:rPr>
              <w:t>8.3.3.2.3 Obstructed side reach</w:t>
            </w:r>
          </w:p>
        </w:tc>
        <w:tc>
          <w:tcPr>
            <w:tcW w:w="1695" w:type="dxa"/>
            <w:shd w:val="clear" w:color="auto" w:fill="767171" w:themeFill="background2" w:themeFillShade="80"/>
          </w:tcPr>
          <w:p w14:paraId="27DD14C1" w14:textId="77777777" w:rsidR="0006727C" w:rsidRPr="00751EF2" w:rsidRDefault="0006727C" w:rsidP="0006727C">
            <w:pPr>
              <w:pStyle w:val="BodyText"/>
            </w:pPr>
          </w:p>
        </w:tc>
        <w:tc>
          <w:tcPr>
            <w:tcW w:w="2829" w:type="dxa"/>
            <w:shd w:val="clear" w:color="auto" w:fill="767171" w:themeFill="background2" w:themeFillShade="80"/>
          </w:tcPr>
          <w:p w14:paraId="6771F3C5" w14:textId="77777777" w:rsidR="0006727C" w:rsidRPr="00751EF2" w:rsidRDefault="0006727C" w:rsidP="0006727C">
            <w:pPr>
              <w:pStyle w:val="BodyText"/>
            </w:pPr>
          </w:p>
        </w:tc>
      </w:tr>
      <w:tr w:rsidR="0006727C" w:rsidRPr="00751EF2" w14:paraId="62D8FF96" w14:textId="77777777" w:rsidTr="0006727C">
        <w:tc>
          <w:tcPr>
            <w:tcW w:w="4106" w:type="dxa"/>
          </w:tcPr>
          <w:p w14:paraId="6F5911D0" w14:textId="77777777" w:rsidR="0006727C" w:rsidRPr="00751EF2" w:rsidRDefault="0006727C" w:rsidP="0006727C">
            <w:pPr>
              <w:pStyle w:val="BodyText"/>
            </w:pPr>
            <w:r w:rsidRPr="00751EF2">
              <w:t>8.3.3.2.3.1 Obstructed (&lt;= 255 mm) side reach</w:t>
            </w:r>
          </w:p>
        </w:tc>
        <w:tc>
          <w:tcPr>
            <w:tcW w:w="1695" w:type="dxa"/>
          </w:tcPr>
          <w:p w14:paraId="470D515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4F695AD" w14:textId="77777777" w:rsidR="0006727C" w:rsidRPr="00751EF2" w:rsidRDefault="0006727C" w:rsidP="0006727C">
            <w:pPr>
              <w:pStyle w:val="BodyText"/>
              <w:rPr>
                <w:color w:val="000000" w:themeColor="text1"/>
              </w:rPr>
            </w:pPr>
          </w:p>
        </w:tc>
      </w:tr>
      <w:tr w:rsidR="0006727C" w:rsidRPr="00751EF2" w14:paraId="290DA419" w14:textId="77777777" w:rsidTr="0006727C">
        <w:tc>
          <w:tcPr>
            <w:tcW w:w="4106" w:type="dxa"/>
          </w:tcPr>
          <w:p w14:paraId="39D2135B" w14:textId="77777777" w:rsidR="0006727C" w:rsidRPr="00751EF2" w:rsidRDefault="0006727C" w:rsidP="0006727C">
            <w:pPr>
              <w:pStyle w:val="BodyText"/>
            </w:pPr>
            <w:r w:rsidRPr="00751EF2">
              <w:t>8.3.3.2.3.2 Obstructed (&lt;= 610 mm) side reach</w:t>
            </w:r>
          </w:p>
        </w:tc>
        <w:tc>
          <w:tcPr>
            <w:tcW w:w="1695" w:type="dxa"/>
          </w:tcPr>
          <w:p w14:paraId="4B3D592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B9332B9" w14:textId="77777777" w:rsidR="0006727C" w:rsidRPr="00751EF2" w:rsidRDefault="0006727C" w:rsidP="0006727C">
            <w:pPr>
              <w:pStyle w:val="BodyText"/>
              <w:rPr>
                <w:color w:val="000000" w:themeColor="text1"/>
              </w:rPr>
            </w:pPr>
          </w:p>
        </w:tc>
      </w:tr>
      <w:tr w:rsidR="0006727C" w:rsidRPr="00751EF2" w14:paraId="53E3539E" w14:textId="77777777" w:rsidTr="0006727C">
        <w:tc>
          <w:tcPr>
            <w:tcW w:w="4106" w:type="dxa"/>
          </w:tcPr>
          <w:p w14:paraId="0B5D121A" w14:textId="77777777" w:rsidR="0006727C" w:rsidRPr="00751EF2" w:rsidRDefault="0006727C" w:rsidP="0006727C">
            <w:pPr>
              <w:pStyle w:val="BodyText"/>
            </w:pPr>
            <w:r w:rsidRPr="00751EF2">
              <w:t>8.3.4 Visibility</w:t>
            </w:r>
          </w:p>
        </w:tc>
        <w:tc>
          <w:tcPr>
            <w:tcW w:w="1695" w:type="dxa"/>
          </w:tcPr>
          <w:p w14:paraId="0C8C19B5"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5C2F94F" w14:textId="77777777" w:rsidR="0006727C" w:rsidRPr="00751EF2" w:rsidRDefault="0006727C" w:rsidP="0006727C">
            <w:pPr>
              <w:pStyle w:val="BodyText"/>
              <w:rPr>
                <w:color w:val="000000" w:themeColor="text1"/>
              </w:rPr>
            </w:pPr>
          </w:p>
        </w:tc>
      </w:tr>
      <w:tr w:rsidR="0006727C" w:rsidRPr="00751EF2" w14:paraId="5385DE4B" w14:textId="77777777" w:rsidTr="0006727C">
        <w:tc>
          <w:tcPr>
            <w:tcW w:w="4106" w:type="dxa"/>
          </w:tcPr>
          <w:p w14:paraId="530BC145" w14:textId="77777777" w:rsidR="0006727C" w:rsidRPr="00751EF2" w:rsidRDefault="0006727C" w:rsidP="0006727C">
            <w:pPr>
              <w:pStyle w:val="BodyText"/>
            </w:pPr>
            <w:r w:rsidRPr="00751EF2">
              <w:t>8.3.5 Installation instructions</w:t>
            </w:r>
          </w:p>
        </w:tc>
        <w:tc>
          <w:tcPr>
            <w:tcW w:w="1695" w:type="dxa"/>
          </w:tcPr>
          <w:p w14:paraId="05024AF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40373FF" w14:textId="77777777" w:rsidR="0006727C" w:rsidRPr="00751EF2" w:rsidRDefault="0006727C" w:rsidP="0006727C">
            <w:pPr>
              <w:pStyle w:val="BodyText"/>
              <w:rPr>
                <w:color w:val="000000" w:themeColor="text1"/>
              </w:rPr>
            </w:pPr>
          </w:p>
        </w:tc>
      </w:tr>
      <w:tr w:rsidR="0006727C" w:rsidRPr="00751EF2" w14:paraId="21B7DDE1" w14:textId="77777777" w:rsidTr="0006727C">
        <w:tc>
          <w:tcPr>
            <w:tcW w:w="4106" w:type="dxa"/>
            <w:shd w:val="clear" w:color="auto" w:fill="767171" w:themeFill="background2" w:themeFillShade="80"/>
          </w:tcPr>
          <w:p w14:paraId="51ADC939" w14:textId="77777777" w:rsidR="0006727C" w:rsidRPr="00751EF2" w:rsidRDefault="0006727C" w:rsidP="0006727C">
            <w:pPr>
              <w:pStyle w:val="BodyText"/>
              <w:rPr>
                <w:bCs/>
                <w:color w:val="FFFFFF" w:themeColor="background1"/>
              </w:rPr>
            </w:pPr>
            <w:r w:rsidRPr="00751EF2">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751EF2" w:rsidRDefault="0006727C" w:rsidP="0006727C">
            <w:pPr>
              <w:pStyle w:val="BodyText"/>
            </w:pPr>
          </w:p>
        </w:tc>
        <w:tc>
          <w:tcPr>
            <w:tcW w:w="2829" w:type="dxa"/>
            <w:shd w:val="clear" w:color="auto" w:fill="767171" w:themeFill="background2" w:themeFillShade="80"/>
          </w:tcPr>
          <w:p w14:paraId="05D04370" w14:textId="77777777" w:rsidR="0006727C" w:rsidRPr="00751EF2" w:rsidRDefault="0006727C" w:rsidP="0006727C">
            <w:pPr>
              <w:pStyle w:val="BodyText"/>
            </w:pPr>
          </w:p>
        </w:tc>
      </w:tr>
      <w:tr w:rsidR="0006727C" w:rsidRPr="00751EF2" w14:paraId="3B75E7D4" w14:textId="77777777" w:rsidTr="0006727C">
        <w:tc>
          <w:tcPr>
            <w:tcW w:w="4106" w:type="dxa"/>
          </w:tcPr>
          <w:p w14:paraId="25C7D170" w14:textId="77777777" w:rsidR="0006727C" w:rsidRPr="00751EF2" w:rsidRDefault="0006727C" w:rsidP="0006727C">
            <w:pPr>
              <w:pStyle w:val="BodyText"/>
            </w:pPr>
            <w:r w:rsidRPr="00751EF2">
              <w:t>8.4.1 Numeric keys</w:t>
            </w:r>
          </w:p>
        </w:tc>
        <w:tc>
          <w:tcPr>
            <w:tcW w:w="1695" w:type="dxa"/>
          </w:tcPr>
          <w:p w14:paraId="7DBA8136"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6FBF86A" w14:textId="77777777" w:rsidR="0006727C" w:rsidRPr="00751EF2" w:rsidRDefault="0006727C" w:rsidP="0006727C">
            <w:pPr>
              <w:pStyle w:val="BodyText"/>
              <w:rPr>
                <w:color w:val="000000" w:themeColor="text1"/>
              </w:rPr>
            </w:pPr>
          </w:p>
        </w:tc>
      </w:tr>
      <w:tr w:rsidR="0006727C" w:rsidRPr="00751EF2" w14:paraId="623D867F" w14:textId="77777777" w:rsidTr="0006727C">
        <w:tc>
          <w:tcPr>
            <w:tcW w:w="4106" w:type="dxa"/>
            <w:shd w:val="clear" w:color="auto" w:fill="767171" w:themeFill="background2" w:themeFillShade="80"/>
          </w:tcPr>
          <w:p w14:paraId="354B8A74" w14:textId="77777777" w:rsidR="0006727C" w:rsidRPr="00751EF2" w:rsidRDefault="0006727C" w:rsidP="0006727C">
            <w:pPr>
              <w:pStyle w:val="BodyText"/>
              <w:rPr>
                <w:bCs/>
                <w:color w:val="FFFFFF" w:themeColor="background1"/>
              </w:rPr>
            </w:pPr>
            <w:r w:rsidRPr="00751EF2">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751EF2" w:rsidRDefault="0006727C" w:rsidP="0006727C">
            <w:pPr>
              <w:pStyle w:val="BodyText"/>
            </w:pPr>
          </w:p>
        </w:tc>
        <w:tc>
          <w:tcPr>
            <w:tcW w:w="2829" w:type="dxa"/>
            <w:shd w:val="clear" w:color="auto" w:fill="767171" w:themeFill="background2" w:themeFillShade="80"/>
          </w:tcPr>
          <w:p w14:paraId="0682C7F4" w14:textId="77777777" w:rsidR="0006727C" w:rsidRPr="00751EF2" w:rsidRDefault="0006727C" w:rsidP="0006727C">
            <w:pPr>
              <w:pStyle w:val="BodyText"/>
            </w:pPr>
          </w:p>
        </w:tc>
      </w:tr>
      <w:tr w:rsidR="0006727C" w:rsidRPr="00751EF2" w14:paraId="61AA78C1" w14:textId="77777777" w:rsidTr="0006727C">
        <w:tc>
          <w:tcPr>
            <w:tcW w:w="4106" w:type="dxa"/>
          </w:tcPr>
          <w:p w14:paraId="6D5DB271" w14:textId="77777777" w:rsidR="0006727C" w:rsidRPr="00751EF2" w:rsidRDefault="0006727C" w:rsidP="0006727C">
            <w:pPr>
              <w:pStyle w:val="BodyText"/>
            </w:pPr>
            <w:r w:rsidRPr="00751EF2">
              <w:t>8.4.2.1 Means of operation of mechanical parts</w:t>
            </w:r>
          </w:p>
        </w:tc>
        <w:tc>
          <w:tcPr>
            <w:tcW w:w="1695" w:type="dxa"/>
          </w:tcPr>
          <w:p w14:paraId="3E93800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BA26FDE" w14:textId="77777777" w:rsidR="0006727C" w:rsidRPr="00751EF2" w:rsidRDefault="0006727C" w:rsidP="0006727C">
            <w:pPr>
              <w:pStyle w:val="BodyText"/>
              <w:rPr>
                <w:color w:val="000000" w:themeColor="text1"/>
              </w:rPr>
            </w:pPr>
          </w:p>
        </w:tc>
      </w:tr>
      <w:tr w:rsidR="0006727C" w:rsidRPr="00751EF2" w14:paraId="1935DB8B" w14:textId="77777777" w:rsidTr="0006727C">
        <w:tc>
          <w:tcPr>
            <w:tcW w:w="4106" w:type="dxa"/>
          </w:tcPr>
          <w:p w14:paraId="63E76D89" w14:textId="77777777" w:rsidR="0006727C" w:rsidRPr="00751EF2" w:rsidRDefault="0006727C" w:rsidP="0006727C">
            <w:pPr>
              <w:pStyle w:val="BodyText"/>
            </w:pPr>
            <w:r w:rsidRPr="00751EF2">
              <w:t>8.4.2.2 Force of operation of mechanical parts</w:t>
            </w:r>
          </w:p>
        </w:tc>
        <w:tc>
          <w:tcPr>
            <w:tcW w:w="1695" w:type="dxa"/>
          </w:tcPr>
          <w:p w14:paraId="4062106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D1C7EB7" w14:textId="77777777" w:rsidR="0006727C" w:rsidRPr="00751EF2" w:rsidRDefault="0006727C" w:rsidP="0006727C">
            <w:pPr>
              <w:pStyle w:val="BodyText"/>
              <w:rPr>
                <w:color w:val="000000" w:themeColor="text1"/>
              </w:rPr>
            </w:pPr>
          </w:p>
        </w:tc>
      </w:tr>
      <w:tr w:rsidR="0006727C" w:rsidRPr="00751EF2" w14:paraId="7CA5AE6C" w14:textId="77777777" w:rsidTr="0006727C">
        <w:tc>
          <w:tcPr>
            <w:tcW w:w="4106" w:type="dxa"/>
          </w:tcPr>
          <w:p w14:paraId="42342BA7" w14:textId="77777777" w:rsidR="0006727C" w:rsidRPr="00751EF2" w:rsidRDefault="0006727C" w:rsidP="0006727C">
            <w:pPr>
              <w:pStyle w:val="BodyText"/>
            </w:pPr>
            <w:r w:rsidRPr="00751EF2">
              <w:t>8.4.3 Keys, tickets and fare cards</w:t>
            </w:r>
          </w:p>
        </w:tc>
        <w:tc>
          <w:tcPr>
            <w:tcW w:w="1695" w:type="dxa"/>
          </w:tcPr>
          <w:p w14:paraId="667B7C6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A619534" w14:textId="77777777" w:rsidR="0006727C" w:rsidRPr="00751EF2" w:rsidRDefault="0006727C" w:rsidP="0006727C">
            <w:pPr>
              <w:pStyle w:val="BodyText"/>
              <w:rPr>
                <w:color w:val="000000" w:themeColor="text1"/>
              </w:rPr>
            </w:pPr>
          </w:p>
        </w:tc>
      </w:tr>
      <w:tr w:rsidR="0006727C" w:rsidRPr="00751EF2" w14:paraId="13FC9F5F" w14:textId="77777777" w:rsidTr="0006727C">
        <w:tc>
          <w:tcPr>
            <w:tcW w:w="4106" w:type="dxa"/>
          </w:tcPr>
          <w:p w14:paraId="7B2170D3" w14:textId="77777777" w:rsidR="0006727C" w:rsidRPr="00751EF2" w:rsidRDefault="0006727C" w:rsidP="0006727C">
            <w:pPr>
              <w:pStyle w:val="BodyText"/>
            </w:pPr>
            <w:r w:rsidRPr="00751EF2">
              <w:t>8.5 Tactile indication of speech mode</w:t>
            </w:r>
          </w:p>
        </w:tc>
        <w:tc>
          <w:tcPr>
            <w:tcW w:w="1695" w:type="dxa"/>
          </w:tcPr>
          <w:p w14:paraId="4CF237C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352A124" w14:textId="77777777" w:rsidR="0006727C" w:rsidRPr="00751EF2" w:rsidRDefault="0006727C" w:rsidP="0006727C">
            <w:pPr>
              <w:pStyle w:val="BodyText"/>
              <w:rPr>
                <w:color w:val="000000" w:themeColor="text1"/>
              </w:rPr>
            </w:pPr>
          </w:p>
        </w:tc>
      </w:tr>
    </w:tbl>
    <w:p w14:paraId="5D7AC951" w14:textId="77777777" w:rsidR="0006727C" w:rsidRPr="00751EF2" w:rsidRDefault="0006727C" w:rsidP="0006727C">
      <w:pPr>
        <w:pStyle w:val="Heading4"/>
      </w:pPr>
    </w:p>
    <w:p w14:paraId="4A8A160C" w14:textId="77777777" w:rsidR="0006727C" w:rsidRPr="00751EF2" w:rsidRDefault="0006727C" w:rsidP="0006727C">
      <w:pPr>
        <w:pStyle w:val="Heading4"/>
      </w:pPr>
      <w:r w:rsidRPr="00751EF2">
        <w:br w:type="column"/>
      </w:r>
      <w:r w:rsidRPr="00751EF2">
        <w:lastRenderedPageBreak/>
        <w:t>EN 301 549 Functional Accessible Requirements: 9 Web</w:t>
      </w:r>
    </w:p>
    <w:p w14:paraId="2E7C9A3C" w14:textId="77777777" w:rsidR="0006727C" w:rsidRPr="00751EF2" w:rsidRDefault="0006727C" w:rsidP="0006727C">
      <w:pPr>
        <w:pStyle w:val="BodyText"/>
      </w:pPr>
      <w:r w:rsidRPr="00751EF2">
        <w:t xml:space="preserve">Notes: </w:t>
      </w:r>
    </w:p>
    <w:tbl>
      <w:tblPr>
        <w:tblStyle w:val="TableGrid"/>
        <w:tblW w:w="0" w:type="auto"/>
        <w:tblInd w:w="108" w:type="dxa"/>
        <w:tblLook w:val="04A0" w:firstRow="1" w:lastRow="0" w:firstColumn="1" w:lastColumn="0" w:noHBand="0" w:noVBand="1"/>
      </w:tblPr>
      <w:tblGrid>
        <w:gridCol w:w="3035"/>
        <w:gridCol w:w="1993"/>
        <w:gridCol w:w="3494"/>
      </w:tblGrid>
      <w:tr w:rsidR="0006727C" w:rsidRPr="00751EF2" w14:paraId="3076FD42" w14:textId="77777777" w:rsidTr="0006727C">
        <w:trPr>
          <w:tblHeader/>
        </w:trPr>
        <w:tc>
          <w:tcPr>
            <w:tcW w:w="3035" w:type="dxa"/>
            <w:shd w:val="clear" w:color="auto" w:fill="3B3838" w:themeFill="background2" w:themeFillShade="40"/>
          </w:tcPr>
          <w:p w14:paraId="7D35BB65" w14:textId="77777777" w:rsidR="0006727C" w:rsidRPr="00751EF2" w:rsidRDefault="0006727C" w:rsidP="0006727C">
            <w:pPr>
              <w:pStyle w:val="BodyText"/>
            </w:pPr>
            <w:r w:rsidRPr="00751EF2">
              <w:t>Criteria</w:t>
            </w:r>
          </w:p>
        </w:tc>
        <w:tc>
          <w:tcPr>
            <w:tcW w:w="1993" w:type="dxa"/>
            <w:shd w:val="clear" w:color="auto" w:fill="3B3838" w:themeFill="background2" w:themeFillShade="40"/>
          </w:tcPr>
          <w:p w14:paraId="11631C76" w14:textId="77777777" w:rsidR="0006727C" w:rsidRPr="00751EF2" w:rsidRDefault="0006727C" w:rsidP="0006727C">
            <w:pPr>
              <w:pStyle w:val="BodyText"/>
            </w:pPr>
            <w:r w:rsidRPr="00751EF2">
              <w:t>Conformance Level</w:t>
            </w:r>
          </w:p>
        </w:tc>
        <w:tc>
          <w:tcPr>
            <w:tcW w:w="3494" w:type="dxa"/>
            <w:shd w:val="clear" w:color="auto" w:fill="3B3838" w:themeFill="background2" w:themeFillShade="40"/>
          </w:tcPr>
          <w:p w14:paraId="22479DA1" w14:textId="77777777" w:rsidR="0006727C" w:rsidRPr="00751EF2" w:rsidRDefault="0006727C" w:rsidP="0006727C">
            <w:pPr>
              <w:pStyle w:val="BodyText"/>
            </w:pPr>
            <w:r w:rsidRPr="00751EF2">
              <w:t>Remarks and Explanations</w:t>
            </w:r>
          </w:p>
        </w:tc>
      </w:tr>
      <w:tr w:rsidR="0006727C" w:rsidRPr="00751EF2" w14:paraId="6F70AD76" w14:textId="77777777" w:rsidTr="0006727C">
        <w:tc>
          <w:tcPr>
            <w:tcW w:w="3035" w:type="dxa"/>
            <w:shd w:val="clear" w:color="auto" w:fill="767171" w:themeFill="background2" w:themeFillShade="80"/>
          </w:tcPr>
          <w:p w14:paraId="5FDEA9A9" w14:textId="77777777" w:rsidR="0006727C" w:rsidRPr="00751EF2" w:rsidRDefault="0006727C" w:rsidP="0006727C">
            <w:pPr>
              <w:pStyle w:val="BodyText"/>
              <w:rPr>
                <w:bCs/>
                <w:color w:val="FFFFFF" w:themeColor="background1"/>
              </w:rPr>
            </w:pPr>
            <w:r w:rsidRPr="00751EF2">
              <w:rPr>
                <w:bCs/>
                <w:color w:val="FFFFFF" w:themeColor="background1"/>
              </w:rPr>
              <w:t>9.1 General (Informative)</w:t>
            </w:r>
          </w:p>
        </w:tc>
        <w:tc>
          <w:tcPr>
            <w:tcW w:w="1993" w:type="dxa"/>
            <w:shd w:val="clear" w:color="auto" w:fill="767171" w:themeFill="background2" w:themeFillShade="80"/>
          </w:tcPr>
          <w:p w14:paraId="7C1FACAE" w14:textId="77777777" w:rsidR="0006727C" w:rsidRPr="00751EF2" w:rsidRDefault="0006727C" w:rsidP="0006727C">
            <w:pPr>
              <w:pStyle w:val="BodyText"/>
            </w:pPr>
          </w:p>
        </w:tc>
        <w:tc>
          <w:tcPr>
            <w:tcW w:w="3494" w:type="dxa"/>
            <w:shd w:val="clear" w:color="auto" w:fill="767171" w:themeFill="background2" w:themeFillShade="80"/>
          </w:tcPr>
          <w:p w14:paraId="66308BD1" w14:textId="77777777" w:rsidR="0006727C" w:rsidRPr="00751EF2" w:rsidRDefault="0006727C" w:rsidP="0006727C">
            <w:pPr>
              <w:pStyle w:val="BodyText"/>
            </w:pPr>
          </w:p>
        </w:tc>
      </w:tr>
      <w:tr w:rsidR="0006727C" w:rsidRPr="00751EF2" w14:paraId="7922DDFE" w14:textId="77777777" w:rsidTr="0006727C">
        <w:tc>
          <w:tcPr>
            <w:tcW w:w="3035" w:type="dxa"/>
            <w:shd w:val="clear" w:color="auto" w:fill="767171" w:themeFill="background2" w:themeFillShade="80"/>
          </w:tcPr>
          <w:p w14:paraId="50BB6E38" w14:textId="77777777" w:rsidR="0006727C" w:rsidRPr="00751EF2" w:rsidRDefault="0006727C" w:rsidP="0006727C">
            <w:pPr>
              <w:pStyle w:val="BodyText"/>
              <w:rPr>
                <w:bCs/>
                <w:color w:val="FFFFFF" w:themeColor="background1"/>
              </w:rPr>
            </w:pPr>
            <w:r w:rsidRPr="00751EF2">
              <w:rPr>
                <w:bCs/>
                <w:color w:val="FFFFFF" w:themeColor="background1"/>
              </w:rPr>
              <w:t>9.2 Web content requirements</w:t>
            </w:r>
          </w:p>
        </w:tc>
        <w:tc>
          <w:tcPr>
            <w:tcW w:w="1993" w:type="dxa"/>
            <w:shd w:val="clear" w:color="auto" w:fill="767171" w:themeFill="background2" w:themeFillShade="80"/>
          </w:tcPr>
          <w:p w14:paraId="418038D4" w14:textId="77777777" w:rsidR="0006727C" w:rsidRPr="00751EF2" w:rsidRDefault="0006727C" w:rsidP="0006727C">
            <w:pPr>
              <w:pStyle w:val="BodyText"/>
            </w:pPr>
          </w:p>
        </w:tc>
        <w:tc>
          <w:tcPr>
            <w:tcW w:w="3494" w:type="dxa"/>
            <w:shd w:val="clear" w:color="auto" w:fill="767171" w:themeFill="background2" w:themeFillShade="80"/>
          </w:tcPr>
          <w:p w14:paraId="6F10F8BA" w14:textId="77777777" w:rsidR="0006727C" w:rsidRPr="00751EF2" w:rsidRDefault="0006727C" w:rsidP="0006727C">
            <w:pPr>
              <w:pStyle w:val="BodyText"/>
            </w:pPr>
          </w:p>
        </w:tc>
      </w:tr>
      <w:tr w:rsidR="0006727C" w:rsidRPr="00751EF2" w14:paraId="0CC29482" w14:textId="77777777" w:rsidTr="0006727C">
        <w:tc>
          <w:tcPr>
            <w:tcW w:w="3035" w:type="dxa"/>
          </w:tcPr>
          <w:p w14:paraId="49AB652A"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9.2.1 </w:t>
            </w:r>
            <w:r w:rsidRPr="00751EF2">
              <w:rPr>
                <w:rStyle w:val="Hyperlink"/>
                <w:rFonts w:cs="Arial"/>
                <w:color w:val="000000" w:themeColor="text1"/>
                <w:u w:val="none"/>
              </w:rPr>
              <w:t>Non-text Content</w:t>
            </w:r>
          </w:p>
        </w:tc>
        <w:tc>
          <w:tcPr>
            <w:tcW w:w="1993" w:type="dxa"/>
          </w:tcPr>
          <w:p w14:paraId="4F54DAE4" w14:textId="03909014" w:rsidR="0006727C" w:rsidRPr="00751EF2" w:rsidRDefault="009934FD" w:rsidP="0006727C">
            <w:pPr>
              <w:pStyle w:val="BodyText"/>
              <w:rPr>
                <w:rFonts w:cs="Arial"/>
              </w:rPr>
            </w:pPr>
            <w:r w:rsidRPr="00751EF2">
              <w:rPr>
                <w:rFonts w:cstheme="minorHAnsi"/>
              </w:rPr>
              <w:t>Partially supports</w:t>
            </w:r>
          </w:p>
        </w:tc>
        <w:tc>
          <w:tcPr>
            <w:tcW w:w="3494" w:type="dxa"/>
          </w:tcPr>
          <w:p w14:paraId="055E467B" w14:textId="4DD6EB42" w:rsidR="0006727C" w:rsidRPr="00751EF2" w:rsidRDefault="009934FD" w:rsidP="0006727C">
            <w:pPr>
              <w:pStyle w:val="ListBullet"/>
              <w:numPr>
                <w:ilvl w:val="0"/>
                <w:numId w:val="0"/>
              </w:numPr>
            </w:pPr>
            <w:r w:rsidRPr="00751EF2">
              <w:t>Refer to WCAG Level A 1.1.1 Non-text Content</w:t>
            </w:r>
          </w:p>
        </w:tc>
      </w:tr>
      <w:tr w:rsidR="0006727C" w:rsidRPr="00751EF2" w14:paraId="453D4A92" w14:textId="77777777" w:rsidTr="0006727C">
        <w:tc>
          <w:tcPr>
            <w:tcW w:w="3035" w:type="dxa"/>
          </w:tcPr>
          <w:p w14:paraId="1FC7FF11"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9.2.2 Audio-only and Video-only (Prerecorded)</w:t>
            </w:r>
          </w:p>
        </w:tc>
        <w:tc>
          <w:tcPr>
            <w:tcW w:w="1993" w:type="dxa"/>
          </w:tcPr>
          <w:p w14:paraId="5690FFB9" w14:textId="1E8FC139" w:rsidR="0006727C" w:rsidRPr="00751EF2" w:rsidRDefault="002E009B" w:rsidP="0006727C">
            <w:pPr>
              <w:pStyle w:val="BodyText"/>
            </w:pPr>
            <w:r w:rsidRPr="00751EF2">
              <w:rPr>
                <w:rFonts w:cstheme="minorHAnsi"/>
              </w:rPr>
              <w:t>Supports</w:t>
            </w:r>
          </w:p>
        </w:tc>
        <w:tc>
          <w:tcPr>
            <w:tcW w:w="3494" w:type="dxa"/>
          </w:tcPr>
          <w:p w14:paraId="13AF402A" w14:textId="4BB2C1A1" w:rsidR="0006727C" w:rsidRPr="00751EF2" w:rsidRDefault="002E009B" w:rsidP="0006727C">
            <w:pPr>
              <w:pStyle w:val="BodyText"/>
            </w:pPr>
            <w:r w:rsidRPr="00751EF2">
              <w:t>Refer to WCAG Level A 1.2.1 Audio-only and Video-only (Prerecorded)</w:t>
            </w:r>
          </w:p>
        </w:tc>
      </w:tr>
      <w:tr w:rsidR="0006727C" w:rsidRPr="00751EF2" w14:paraId="3857167C" w14:textId="77777777" w:rsidTr="0006727C">
        <w:tc>
          <w:tcPr>
            <w:tcW w:w="3035" w:type="dxa"/>
          </w:tcPr>
          <w:p w14:paraId="5B62AF89"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9.2.3 Captions (Prerecorded)</w:t>
            </w:r>
            <w:r w:rsidRPr="00751EF2">
              <w:rPr>
                <w:color w:val="000000" w:themeColor="text1"/>
              </w:rPr>
              <w:t xml:space="preserve"> </w:t>
            </w:r>
          </w:p>
        </w:tc>
        <w:tc>
          <w:tcPr>
            <w:tcW w:w="1993" w:type="dxa"/>
          </w:tcPr>
          <w:p w14:paraId="73F4F535" w14:textId="59328F77" w:rsidR="0006727C" w:rsidRPr="00751EF2" w:rsidRDefault="002E009B" w:rsidP="0006727C">
            <w:pPr>
              <w:pStyle w:val="BodyText"/>
              <w:rPr>
                <w:rFonts w:cs="Arial"/>
              </w:rPr>
            </w:pPr>
            <w:r w:rsidRPr="00751EF2">
              <w:rPr>
                <w:rFonts w:cstheme="minorHAnsi"/>
              </w:rPr>
              <w:t>Supports</w:t>
            </w:r>
          </w:p>
        </w:tc>
        <w:tc>
          <w:tcPr>
            <w:tcW w:w="3494" w:type="dxa"/>
          </w:tcPr>
          <w:p w14:paraId="176FD550" w14:textId="5C681ED9" w:rsidR="0006727C" w:rsidRPr="00751EF2" w:rsidRDefault="002E009B" w:rsidP="0006727C">
            <w:pPr>
              <w:pStyle w:val="ListBullet"/>
              <w:numPr>
                <w:ilvl w:val="0"/>
                <w:numId w:val="0"/>
              </w:numPr>
            </w:pPr>
            <w:r w:rsidRPr="00751EF2">
              <w:t>Refer to WCAG Level A 1.2.2 Captions (Prerecorded)</w:t>
            </w:r>
          </w:p>
        </w:tc>
      </w:tr>
      <w:tr w:rsidR="0006727C" w:rsidRPr="00751EF2" w14:paraId="432FBA5F" w14:textId="77777777" w:rsidTr="0006727C">
        <w:tc>
          <w:tcPr>
            <w:tcW w:w="3035" w:type="dxa"/>
          </w:tcPr>
          <w:p w14:paraId="0006644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9.2.4 Audio Description or Media Alternative (Prerecorded)</w:t>
            </w:r>
            <w:r w:rsidRPr="00751EF2">
              <w:rPr>
                <w:color w:val="000000" w:themeColor="text1"/>
              </w:rPr>
              <w:t xml:space="preserve"> </w:t>
            </w:r>
          </w:p>
        </w:tc>
        <w:tc>
          <w:tcPr>
            <w:tcW w:w="1993" w:type="dxa"/>
          </w:tcPr>
          <w:p w14:paraId="10418103" w14:textId="0696AAE9" w:rsidR="0006727C" w:rsidRPr="00751EF2" w:rsidRDefault="002E009B" w:rsidP="0006727C">
            <w:pPr>
              <w:pStyle w:val="BodyText"/>
              <w:rPr>
                <w:rFonts w:cs="Arial"/>
              </w:rPr>
            </w:pPr>
            <w:r w:rsidRPr="00751EF2">
              <w:rPr>
                <w:rFonts w:cstheme="minorHAnsi"/>
              </w:rPr>
              <w:t>Supports</w:t>
            </w:r>
          </w:p>
        </w:tc>
        <w:tc>
          <w:tcPr>
            <w:tcW w:w="3494" w:type="dxa"/>
          </w:tcPr>
          <w:p w14:paraId="3BFF10AE" w14:textId="10A445B0" w:rsidR="0006727C" w:rsidRPr="00751EF2" w:rsidRDefault="002E009B" w:rsidP="0006727C">
            <w:pPr>
              <w:pStyle w:val="BodyText"/>
            </w:pPr>
            <w:r w:rsidRPr="00751EF2">
              <w:t>Refer to WCAG Level A 1.2.3 Audio Description or Media Alternative (Prerecorded)</w:t>
            </w:r>
          </w:p>
        </w:tc>
      </w:tr>
      <w:tr w:rsidR="0006727C" w:rsidRPr="00751EF2" w14:paraId="41B4B9D2" w14:textId="77777777" w:rsidTr="0006727C">
        <w:tc>
          <w:tcPr>
            <w:tcW w:w="3035" w:type="dxa"/>
          </w:tcPr>
          <w:p w14:paraId="190DAA00"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9.2.5 Captions (Live)</w:t>
            </w:r>
          </w:p>
        </w:tc>
        <w:tc>
          <w:tcPr>
            <w:tcW w:w="1993" w:type="dxa"/>
          </w:tcPr>
          <w:p w14:paraId="3C3F9386" w14:textId="7E056664" w:rsidR="0006727C" w:rsidRPr="00751EF2" w:rsidRDefault="009934FD" w:rsidP="0006727C">
            <w:pPr>
              <w:pStyle w:val="BodyText"/>
              <w:rPr>
                <w:rFonts w:cs="Arial"/>
              </w:rPr>
            </w:pPr>
            <w:r w:rsidRPr="00751EF2">
              <w:rPr>
                <w:rFonts w:cstheme="minorHAnsi"/>
              </w:rPr>
              <w:t>Not applicable</w:t>
            </w:r>
          </w:p>
        </w:tc>
        <w:tc>
          <w:tcPr>
            <w:tcW w:w="3494" w:type="dxa"/>
          </w:tcPr>
          <w:p w14:paraId="6E0B4721" w14:textId="12D3BDE9" w:rsidR="0006727C" w:rsidRPr="00751EF2" w:rsidRDefault="006D504F" w:rsidP="0006727C">
            <w:pPr>
              <w:pStyle w:val="ListBullet"/>
              <w:numPr>
                <w:ilvl w:val="0"/>
                <w:numId w:val="0"/>
              </w:numPr>
            </w:pPr>
            <w:r w:rsidRPr="00751EF2">
              <w:t>Refer to WCAG Level AA 1.2.4 Captions (Live)</w:t>
            </w:r>
          </w:p>
        </w:tc>
      </w:tr>
      <w:tr w:rsidR="0006727C" w:rsidRPr="00751EF2" w14:paraId="295B9F19" w14:textId="77777777" w:rsidTr="0006727C">
        <w:tc>
          <w:tcPr>
            <w:tcW w:w="3035" w:type="dxa"/>
          </w:tcPr>
          <w:p w14:paraId="4D49784B"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9.2.6 Audio description (prerecorded)</w:t>
            </w:r>
          </w:p>
        </w:tc>
        <w:tc>
          <w:tcPr>
            <w:tcW w:w="1993" w:type="dxa"/>
          </w:tcPr>
          <w:p w14:paraId="1698A845" w14:textId="497C92BD" w:rsidR="0006727C" w:rsidRPr="00751EF2" w:rsidRDefault="002E009B" w:rsidP="0006727C">
            <w:pPr>
              <w:pStyle w:val="BodyText"/>
              <w:rPr>
                <w:rFonts w:cs="Arial"/>
              </w:rPr>
            </w:pPr>
            <w:r w:rsidRPr="00751EF2">
              <w:rPr>
                <w:rFonts w:cstheme="minorHAnsi"/>
              </w:rPr>
              <w:t>Supports</w:t>
            </w:r>
          </w:p>
        </w:tc>
        <w:tc>
          <w:tcPr>
            <w:tcW w:w="3494" w:type="dxa"/>
          </w:tcPr>
          <w:p w14:paraId="797C1C6E" w14:textId="416E577C" w:rsidR="0006727C" w:rsidRPr="00751EF2" w:rsidRDefault="002E009B" w:rsidP="0006727C">
            <w:pPr>
              <w:pStyle w:val="ListBullet"/>
              <w:numPr>
                <w:ilvl w:val="0"/>
                <w:numId w:val="0"/>
              </w:numPr>
            </w:pPr>
            <w:r w:rsidRPr="00751EF2">
              <w:t>Refer to WCAG Level A 1.2.5 Audio Description (Prerecorded)</w:t>
            </w:r>
          </w:p>
        </w:tc>
      </w:tr>
      <w:tr w:rsidR="0006727C" w:rsidRPr="00751EF2" w14:paraId="2D0BB357" w14:textId="77777777" w:rsidTr="0006727C">
        <w:tc>
          <w:tcPr>
            <w:tcW w:w="3035" w:type="dxa"/>
          </w:tcPr>
          <w:p w14:paraId="3AF3549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9.2.7 Info and Relationships</w:t>
            </w:r>
            <w:r w:rsidRPr="00751EF2">
              <w:rPr>
                <w:color w:val="000000" w:themeColor="text1"/>
              </w:rPr>
              <w:t xml:space="preserve"> </w:t>
            </w:r>
          </w:p>
        </w:tc>
        <w:tc>
          <w:tcPr>
            <w:tcW w:w="1993" w:type="dxa"/>
          </w:tcPr>
          <w:p w14:paraId="24008B15" w14:textId="530EFA3A" w:rsidR="0006727C" w:rsidRPr="00751EF2" w:rsidRDefault="009934FD" w:rsidP="0006727C">
            <w:pPr>
              <w:pStyle w:val="BodyText"/>
              <w:rPr>
                <w:rFonts w:cs="Arial"/>
              </w:rPr>
            </w:pPr>
            <w:r w:rsidRPr="00751EF2">
              <w:rPr>
                <w:rFonts w:cstheme="minorHAnsi"/>
              </w:rPr>
              <w:t>Partially supports</w:t>
            </w:r>
          </w:p>
        </w:tc>
        <w:tc>
          <w:tcPr>
            <w:tcW w:w="3494" w:type="dxa"/>
          </w:tcPr>
          <w:p w14:paraId="43E46BE3" w14:textId="605498E6" w:rsidR="0006727C" w:rsidRPr="00751EF2" w:rsidRDefault="009934FD" w:rsidP="009934FD">
            <w:pPr>
              <w:pStyle w:val="ListBullet"/>
              <w:numPr>
                <w:ilvl w:val="0"/>
                <w:numId w:val="0"/>
              </w:numPr>
            </w:pPr>
            <w:r w:rsidRPr="00751EF2">
              <w:t>Refer to WCAG Level A 1.3.1 Info and Relationships</w:t>
            </w:r>
          </w:p>
        </w:tc>
      </w:tr>
      <w:tr w:rsidR="0006727C" w:rsidRPr="00751EF2" w14:paraId="4F44594D" w14:textId="77777777" w:rsidTr="0006727C">
        <w:tc>
          <w:tcPr>
            <w:tcW w:w="3035" w:type="dxa"/>
          </w:tcPr>
          <w:p w14:paraId="34EBDC3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9.2.8 Meaningful Sequence</w:t>
            </w:r>
            <w:r w:rsidRPr="00751EF2">
              <w:rPr>
                <w:color w:val="000000" w:themeColor="text1"/>
              </w:rPr>
              <w:t xml:space="preserve"> </w:t>
            </w:r>
          </w:p>
        </w:tc>
        <w:tc>
          <w:tcPr>
            <w:tcW w:w="1993" w:type="dxa"/>
          </w:tcPr>
          <w:p w14:paraId="576BC1A8" w14:textId="4C758EA4" w:rsidR="0006727C" w:rsidRPr="00751EF2" w:rsidRDefault="00CB5D6A" w:rsidP="0006727C">
            <w:pPr>
              <w:pStyle w:val="BodyText"/>
              <w:rPr>
                <w:rFonts w:cs="Arial"/>
              </w:rPr>
            </w:pPr>
            <w:r w:rsidRPr="00751EF2">
              <w:rPr>
                <w:rFonts w:cs="Arial"/>
              </w:rPr>
              <w:t>Partially supports</w:t>
            </w:r>
          </w:p>
        </w:tc>
        <w:tc>
          <w:tcPr>
            <w:tcW w:w="3494" w:type="dxa"/>
          </w:tcPr>
          <w:p w14:paraId="5BF13327" w14:textId="6A310DE4" w:rsidR="0006727C" w:rsidRPr="00751EF2" w:rsidRDefault="006D504F" w:rsidP="00145F67">
            <w:pPr>
              <w:pStyle w:val="ListBullet"/>
              <w:numPr>
                <w:ilvl w:val="0"/>
                <w:numId w:val="0"/>
              </w:numPr>
            </w:pPr>
            <w:r w:rsidRPr="00751EF2">
              <w:t>Refer to WCAG Level A 1.3.2 Meaningful Sequence</w:t>
            </w:r>
          </w:p>
        </w:tc>
      </w:tr>
      <w:tr w:rsidR="0006727C" w:rsidRPr="00751EF2" w14:paraId="44013F5E" w14:textId="77777777" w:rsidTr="0006727C">
        <w:tc>
          <w:tcPr>
            <w:tcW w:w="3035" w:type="dxa"/>
          </w:tcPr>
          <w:p w14:paraId="0C22BBAA"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9.2.9 Sensory Characteristics</w:t>
            </w:r>
            <w:r w:rsidRPr="00751EF2">
              <w:rPr>
                <w:rFonts w:cs="Arial"/>
                <w:color w:val="000000" w:themeColor="text1"/>
              </w:rPr>
              <w:t xml:space="preserve"> </w:t>
            </w:r>
            <w:r w:rsidRPr="00751EF2">
              <w:rPr>
                <w:color w:val="000000" w:themeColor="text1"/>
              </w:rPr>
              <w:t xml:space="preserve"> </w:t>
            </w:r>
          </w:p>
        </w:tc>
        <w:tc>
          <w:tcPr>
            <w:tcW w:w="1993" w:type="dxa"/>
          </w:tcPr>
          <w:p w14:paraId="2B861052" w14:textId="25041542" w:rsidR="0006727C" w:rsidRPr="00751EF2" w:rsidRDefault="00CB5D6A" w:rsidP="0006727C">
            <w:pPr>
              <w:pStyle w:val="BodyText"/>
              <w:rPr>
                <w:rFonts w:cs="Arial"/>
              </w:rPr>
            </w:pPr>
            <w:r w:rsidRPr="00751EF2">
              <w:rPr>
                <w:rFonts w:cs="Arial"/>
              </w:rPr>
              <w:t>Supports</w:t>
            </w:r>
          </w:p>
        </w:tc>
        <w:tc>
          <w:tcPr>
            <w:tcW w:w="3494" w:type="dxa"/>
          </w:tcPr>
          <w:p w14:paraId="512CF008" w14:textId="4A92221B" w:rsidR="0006727C" w:rsidRPr="00751EF2" w:rsidRDefault="006D504F" w:rsidP="0006727C">
            <w:pPr>
              <w:pStyle w:val="BodyText"/>
            </w:pPr>
            <w:r w:rsidRPr="00751EF2">
              <w:t xml:space="preserve">Refer to WCAG Level A 1.3.3 </w:t>
            </w:r>
            <w:r w:rsidRPr="00751EF2">
              <w:rPr>
                <w:rStyle w:val="Hyperlink"/>
                <w:rFonts w:cs="Arial"/>
                <w:color w:val="000000" w:themeColor="text1"/>
                <w:u w:val="none"/>
              </w:rPr>
              <w:t>Sensory Characteristics</w:t>
            </w:r>
            <w:r w:rsidRPr="00751EF2">
              <w:rPr>
                <w:rFonts w:cs="Arial"/>
                <w:color w:val="000000" w:themeColor="text1"/>
              </w:rPr>
              <w:t xml:space="preserve"> </w:t>
            </w:r>
            <w:r w:rsidRPr="00751EF2">
              <w:rPr>
                <w:color w:val="000000" w:themeColor="text1"/>
              </w:rPr>
              <w:t xml:space="preserve"> </w:t>
            </w:r>
          </w:p>
        </w:tc>
      </w:tr>
      <w:tr w:rsidR="0006727C" w:rsidRPr="00751EF2" w14:paraId="6C25318B" w14:textId="77777777" w:rsidTr="0006727C">
        <w:tc>
          <w:tcPr>
            <w:tcW w:w="3035" w:type="dxa"/>
          </w:tcPr>
          <w:p w14:paraId="7EE8D887"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9.2.10 Use of Color</w:t>
            </w:r>
            <w:r w:rsidRPr="00751EF2">
              <w:rPr>
                <w:color w:val="000000" w:themeColor="text1"/>
              </w:rPr>
              <w:t xml:space="preserve"> </w:t>
            </w:r>
          </w:p>
        </w:tc>
        <w:tc>
          <w:tcPr>
            <w:tcW w:w="1993" w:type="dxa"/>
          </w:tcPr>
          <w:p w14:paraId="45C7BC03" w14:textId="49A10B71" w:rsidR="0006727C" w:rsidRPr="00751EF2" w:rsidRDefault="00CB5D6A" w:rsidP="0006727C">
            <w:pPr>
              <w:pStyle w:val="BodyText"/>
              <w:rPr>
                <w:rFonts w:cs="Arial"/>
              </w:rPr>
            </w:pPr>
            <w:r w:rsidRPr="00751EF2">
              <w:rPr>
                <w:rFonts w:cs="Arial"/>
              </w:rPr>
              <w:t>Partially supports</w:t>
            </w:r>
          </w:p>
        </w:tc>
        <w:tc>
          <w:tcPr>
            <w:tcW w:w="3494" w:type="dxa"/>
          </w:tcPr>
          <w:p w14:paraId="1A849A6E" w14:textId="193349F2" w:rsidR="0006727C" w:rsidRPr="00751EF2" w:rsidRDefault="00CB5D6A" w:rsidP="0006727C">
            <w:pPr>
              <w:pStyle w:val="ListBullet"/>
              <w:numPr>
                <w:ilvl w:val="0"/>
                <w:numId w:val="0"/>
              </w:numPr>
            </w:pPr>
            <w:r w:rsidRPr="00751EF2">
              <w:t xml:space="preserve">Refer to WCAG Level A 1.4.1 </w:t>
            </w:r>
            <w:r w:rsidR="008D7AE9" w:rsidRPr="00751EF2">
              <w:t>Use of Color</w:t>
            </w:r>
          </w:p>
        </w:tc>
      </w:tr>
      <w:tr w:rsidR="0006727C" w:rsidRPr="00751EF2" w14:paraId="4073F55C" w14:textId="77777777" w:rsidTr="0006727C">
        <w:tc>
          <w:tcPr>
            <w:tcW w:w="3035" w:type="dxa"/>
          </w:tcPr>
          <w:p w14:paraId="69EA9B8D"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9.2.11 Audio Control</w:t>
            </w:r>
            <w:r w:rsidRPr="00751EF2">
              <w:rPr>
                <w:color w:val="000000" w:themeColor="text1"/>
              </w:rPr>
              <w:t xml:space="preserve"> </w:t>
            </w:r>
          </w:p>
        </w:tc>
        <w:tc>
          <w:tcPr>
            <w:tcW w:w="1993" w:type="dxa"/>
          </w:tcPr>
          <w:p w14:paraId="685E6C60" w14:textId="72E859D9" w:rsidR="0006727C" w:rsidRPr="00751EF2" w:rsidRDefault="00471A93" w:rsidP="0006727C">
            <w:pPr>
              <w:pStyle w:val="BodyText"/>
              <w:rPr>
                <w:rFonts w:cs="Arial"/>
              </w:rPr>
            </w:pPr>
            <w:r w:rsidRPr="00751EF2">
              <w:rPr>
                <w:rFonts w:cstheme="minorHAnsi"/>
              </w:rPr>
              <w:t>Supports</w:t>
            </w:r>
          </w:p>
        </w:tc>
        <w:tc>
          <w:tcPr>
            <w:tcW w:w="3494" w:type="dxa"/>
          </w:tcPr>
          <w:p w14:paraId="09709E42" w14:textId="759776A5" w:rsidR="0006727C" w:rsidRPr="00751EF2" w:rsidRDefault="00877D7F" w:rsidP="0006727C">
            <w:pPr>
              <w:pStyle w:val="BodyText"/>
            </w:pPr>
            <w:r w:rsidRPr="00751EF2">
              <w:t>Refer to WCAG Level A 1.4.2 Audio Control</w:t>
            </w:r>
          </w:p>
        </w:tc>
      </w:tr>
      <w:tr w:rsidR="0006727C" w:rsidRPr="00751EF2" w14:paraId="66A50A8C" w14:textId="77777777" w:rsidTr="0006727C">
        <w:tc>
          <w:tcPr>
            <w:tcW w:w="3035" w:type="dxa"/>
          </w:tcPr>
          <w:p w14:paraId="3B98AAC8"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9.2.12 Contrast (minimum)</w:t>
            </w:r>
          </w:p>
        </w:tc>
        <w:tc>
          <w:tcPr>
            <w:tcW w:w="1993" w:type="dxa"/>
          </w:tcPr>
          <w:p w14:paraId="6ADC84C2" w14:textId="28E06381" w:rsidR="0006727C" w:rsidRPr="00751EF2" w:rsidRDefault="006136DF" w:rsidP="0006727C">
            <w:pPr>
              <w:pStyle w:val="BodyText"/>
            </w:pPr>
            <w:r w:rsidRPr="00751EF2">
              <w:rPr>
                <w:rFonts w:cstheme="minorHAnsi"/>
              </w:rPr>
              <w:t>Partially supports</w:t>
            </w:r>
          </w:p>
        </w:tc>
        <w:tc>
          <w:tcPr>
            <w:tcW w:w="3494" w:type="dxa"/>
          </w:tcPr>
          <w:p w14:paraId="28DDF8F8" w14:textId="4D3D3AE3" w:rsidR="0006727C" w:rsidRPr="00751EF2" w:rsidRDefault="006136DF" w:rsidP="0006727C">
            <w:pPr>
              <w:pStyle w:val="ListBullet"/>
              <w:numPr>
                <w:ilvl w:val="0"/>
                <w:numId w:val="0"/>
              </w:numPr>
            </w:pPr>
            <w:r w:rsidRPr="00751EF2">
              <w:t>Refer to WCAG Level A 1.4.3 Contrast (Minimum)</w:t>
            </w:r>
          </w:p>
        </w:tc>
      </w:tr>
      <w:tr w:rsidR="0006727C" w:rsidRPr="00751EF2" w14:paraId="36FA1836" w14:textId="77777777" w:rsidTr="0006727C">
        <w:tc>
          <w:tcPr>
            <w:tcW w:w="3035" w:type="dxa"/>
          </w:tcPr>
          <w:p w14:paraId="64928F7F"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9.2.13 Resize text</w:t>
            </w:r>
          </w:p>
        </w:tc>
        <w:tc>
          <w:tcPr>
            <w:tcW w:w="1993" w:type="dxa"/>
          </w:tcPr>
          <w:p w14:paraId="6597F7E4" w14:textId="3BD455F2" w:rsidR="0006727C" w:rsidRPr="00751EF2" w:rsidRDefault="006136DF" w:rsidP="0006727C">
            <w:pPr>
              <w:pStyle w:val="BodyText"/>
            </w:pPr>
            <w:r w:rsidRPr="00751EF2">
              <w:rPr>
                <w:rFonts w:cstheme="minorHAnsi"/>
              </w:rPr>
              <w:t>Does not support</w:t>
            </w:r>
          </w:p>
        </w:tc>
        <w:tc>
          <w:tcPr>
            <w:tcW w:w="3494" w:type="dxa"/>
          </w:tcPr>
          <w:p w14:paraId="120DD03B" w14:textId="1E634F84" w:rsidR="0006727C" w:rsidRPr="00751EF2" w:rsidRDefault="006136DF" w:rsidP="00145F67">
            <w:pPr>
              <w:pStyle w:val="ListBullet"/>
              <w:numPr>
                <w:ilvl w:val="0"/>
                <w:numId w:val="0"/>
              </w:numPr>
            </w:pPr>
            <w:r w:rsidRPr="00751EF2">
              <w:t>Refer to WCAG Level A 1.4.4 Resize Text</w:t>
            </w:r>
          </w:p>
        </w:tc>
      </w:tr>
      <w:tr w:rsidR="0006727C" w:rsidRPr="00751EF2" w14:paraId="5E59BCA3" w14:textId="77777777" w:rsidTr="0006727C">
        <w:tc>
          <w:tcPr>
            <w:tcW w:w="3035" w:type="dxa"/>
          </w:tcPr>
          <w:p w14:paraId="337FB2F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lastRenderedPageBreak/>
              <w:t>9.2.14 Images of text</w:t>
            </w:r>
          </w:p>
        </w:tc>
        <w:tc>
          <w:tcPr>
            <w:tcW w:w="1993" w:type="dxa"/>
          </w:tcPr>
          <w:p w14:paraId="4501CEC0" w14:textId="5E288DF5" w:rsidR="0006727C" w:rsidRPr="00751EF2" w:rsidRDefault="00194C4A" w:rsidP="0006727C">
            <w:pPr>
              <w:pStyle w:val="BodyText"/>
            </w:pPr>
            <w:r w:rsidRPr="00751EF2">
              <w:rPr>
                <w:rFonts w:cstheme="minorHAnsi"/>
              </w:rPr>
              <w:t>Not applicable</w:t>
            </w:r>
          </w:p>
        </w:tc>
        <w:tc>
          <w:tcPr>
            <w:tcW w:w="3494" w:type="dxa"/>
          </w:tcPr>
          <w:p w14:paraId="716582D9" w14:textId="3C7E5F74" w:rsidR="0006727C" w:rsidRPr="00751EF2" w:rsidRDefault="00877D7F" w:rsidP="00877D7F">
            <w:pPr>
              <w:pStyle w:val="ListBullet"/>
              <w:numPr>
                <w:ilvl w:val="0"/>
                <w:numId w:val="0"/>
              </w:numPr>
            </w:pPr>
            <w:r w:rsidRPr="00751EF2">
              <w:t>Refer to WCAG Level AA 1.4.5 Images of Text</w:t>
            </w:r>
          </w:p>
        </w:tc>
      </w:tr>
      <w:tr w:rsidR="0006727C" w:rsidRPr="00751EF2" w14:paraId="30474871" w14:textId="77777777" w:rsidTr="0006727C">
        <w:tc>
          <w:tcPr>
            <w:tcW w:w="3035" w:type="dxa"/>
          </w:tcPr>
          <w:p w14:paraId="33A69228"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t>9.2.15 Keyboard</w:t>
            </w:r>
          </w:p>
        </w:tc>
        <w:tc>
          <w:tcPr>
            <w:tcW w:w="1993" w:type="dxa"/>
          </w:tcPr>
          <w:p w14:paraId="1841D350" w14:textId="0085CCAA" w:rsidR="0006727C" w:rsidRPr="00751EF2" w:rsidRDefault="00471A93" w:rsidP="0006727C">
            <w:pPr>
              <w:pStyle w:val="BodyText"/>
            </w:pPr>
            <w:r w:rsidRPr="00751EF2">
              <w:t>Partially supports</w:t>
            </w:r>
          </w:p>
        </w:tc>
        <w:tc>
          <w:tcPr>
            <w:tcW w:w="3494" w:type="dxa"/>
          </w:tcPr>
          <w:p w14:paraId="3054622E" w14:textId="6209FE9C" w:rsidR="0006727C" w:rsidRPr="00751EF2" w:rsidRDefault="00471A93" w:rsidP="0006727C">
            <w:pPr>
              <w:pStyle w:val="ListBullet"/>
              <w:numPr>
                <w:ilvl w:val="0"/>
                <w:numId w:val="0"/>
              </w:numPr>
            </w:pPr>
            <w:r w:rsidRPr="00751EF2">
              <w:t>Refer to WCAG Level A 2.1.1 Keyboard</w:t>
            </w:r>
          </w:p>
        </w:tc>
      </w:tr>
      <w:tr w:rsidR="0006727C" w:rsidRPr="00751EF2" w14:paraId="3E3F747A" w14:textId="77777777" w:rsidTr="0006727C">
        <w:tc>
          <w:tcPr>
            <w:tcW w:w="3035" w:type="dxa"/>
          </w:tcPr>
          <w:p w14:paraId="39B2E6B3"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9.2.16 No Keyboard Trap</w:t>
            </w:r>
            <w:r w:rsidRPr="00751EF2">
              <w:rPr>
                <w:color w:val="000000" w:themeColor="text1"/>
              </w:rPr>
              <w:t xml:space="preserve"> </w:t>
            </w:r>
          </w:p>
        </w:tc>
        <w:tc>
          <w:tcPr>
            <w:tcW w:w="1993" w:type="dxa"/>
          </w:tcPr>
          <w:p w14:paraId="1F493E17" w14:textId="2F092D37" w:rsidR="0006727C" w:rsidRPr="00751EF2" w:rsidRDefault="002D7B69" w:rsidP="0006727C">
            <w:pPr>
              <w:pStyle w:val="BodyText"/>
            </w:pPr>
            <w:r w:rsidRPr="00751EF2">
              <w:rPr>
                <w:rFonts w:cstheme="minorHAnsi"/>
              </w:rPr>
              <w:t>Supports</w:t>
            </w:r>
          </w:p>
        </w:tc>
        <w:tc>
          <w:tcPr>
            <w:tcW w:w="3494" w:type="dxa"/>
          </w:tcPr>
          <w:p w14:paraId="57DFC2C2" w14:textId="4DB6027A" w:rsidR="0006727C" w:rsidRPr="00751EF2" w:rsidRDefault="00137C02" w:rsidP="0006727C">
            <w:pPr>
              <w:pStyle w:val="ListBullet"/>
              <w:numPr>
                <w:ilvl w:val="0"/>
                <w:numId w:val="0"/>
              </w:numPr>
            </w:pPr>
            <w:r w:rsidRPr="00751EF2">
              <w:t>Refer to WCAG Level A 2.1.2 No Keyboard Trap</w:t>
            </w:r>
          </w:p>
        </w:tc>
      </w:tr>
      <w:tr w:rsidR="0006727C" w:rsidRPr="00751EF2" w14:paraId="63A06E91" w14:textId="77777777" w:rsidTr="0006727C">
        <w:tc>
          <w:tcPr>
            <w:tcW w:w="3035" w:type="dxa"/>
          </w:tcPr>
          <w:p w14:paraId="23644AA8"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9.2.17 Timing Adjustable</w:t>
            </w:r>
          </w:p>
        </w:tc>
        <w:tc>
          <w:tcPr>
            <w:tcW w:w="1993" w:type="dxa"/>
          </w:tcPr>
          <w:p w14:paraId="5990DCCE" w14:textId="66E150FE" w:rsidR="0006727C" w:rsidRPr="00751EF2" w:rsidRDefault="002D7B69" w:rsidP="0006727C">
            <w:pPr>
              <w:pStyle w:val="BodyText"/>
            </w:pPr>
            <w:r w:rsidRPr="00751EF2">
              <w:rPr>
                <w:rFonts w:cstheme="minorHAnsi"/>
              </w:rPr>
              <w:t>Does not support</w:t>
            </w:r>
          </w:p>
        </w:tc>
        <w:tc>
          <w:tcPr>
            <w:tcW w:w="3494" w:type="dxa"/>
          </w:tcPr>
          <w:p w14:paraId="2573B982" w14:textId="527D3CC9" w:rsidR="0006727C" w:rsidRPr="00751EF2" w:rsidRDefault="002D7B69" w:rsidP="0006727C">
            <w:pPr>
              <w:pStyle w:val="BodyText"/>
            </w:pPr>
            <w:r w:rsidRPr="00751EF2">
              <w:t>Refer to WCAG Level A 2.2.1 Timing Adjustable</w:t>
            </w:r>
          </w:p>
        </w:tc>
      </w:tr>
      <w:tr w:rsidR="0006727C" w:rsidRPr="00751EF2" w14:paraId="6FFD1D27" w14:textId="77777777" w:rsidTr="0006727C">
        <w:tc>
          <w:tcPr>
            <w:tcW w:w="3035" w:type="dxa"/>
          </w:tcPr>
          <w:p w14:paraId="1CBE8F50"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9.2.18 Pause, stop, hide</w:t>
            </w:r>
          </w:p>
        </w:tc>
        <w:tc>
          <w:tcPr>
            <w:tcW w:w="1993" w:type="dxa"/>
          </w:tcPr>
          <w:p w14:paraId="558CB359" w14:textId="54D52B4E" w:rsidR="0006727C" w:rsidRPr="00751EF2" w:rsidRDefault="00FB778A" w:rsidP="0006727C">
            <w:pPr>
              <w:pStyle w:val="BodyText"/>
            </w:pPr>
            <w:r w:rsidRPr="00751EF2">
              <w:t>Not applicable</w:t>
            </w:r>
          </w:p>
        </w:tc>
        <w:tc>
          <w:tcPr>
            <w:tcW w:w="3494" w:type="dxa"/>
          </w:tcPr>
          <w:p w14:paraId="11C93B85" w14:textId="2B808844" w:rsidR="0006727C" w:rsidRPr="00751EF2" w:rsidRDefault="00137C02" w:rsidP="0006727C">
            <w:pPr>
              <w:pStyle w:val="ListBullet"/>
              <w:numPr>
                <w:ilvl w:val="0"/>
                <w:numId w:val="0"/>
              </w:numPr>
            </w:pPr>
            <w:r w:rsidRPr="00751EF2">
              <w:t>Refer to WCAG Level A 2.2.2 Pause, Stop, Hide</w:t>
            </w:r>
          </w:p>
        </w:tc>
      </w:tr>
      <w:tr w:rsidR="0006727C" w:rsidRPr="00751EF2" w14:paraId="1A81EB35" w14:textId="77777777" w:rsidTr="0006727C">
        <w:tc>
          <w:tcPr>
            <w:tcW w:w="3035" w:type="dxa"/>
          </w:tcPr>
          <w:p w14:paraId="5C545814"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9.2.19 Three flashes or below threshold</w:t>
            </w:r>
          </w:p>
        </w:tc>
        <w:tc>
          <w:tcPr>
            <w:tcW w:w="1993" w:type="dxa"/>
          </w:tcPr>
          <w:p w14:paraId="2AC3DB4C" w14:textId="08827FAF" w:rsidR="0006727C" w:rsidRPr="00751EF2" w:rsidRDefault="00FB778A" w:rsidP="0006727C">
            <w:pPr>
              <w:pStyle w:val="BodyText"/>
            </w:pPr>
            <w:r w:rsidRPr="00751EF2">
              <w:t>Supports</w:t>
            </w:r>
          </w:p>
        </w:tc>
        <w:tc>
          <w:tcPr>
            <w:tcW w:w="3494" w:type="dxa"/>
          </w:tcPr>
          <w:p w14:paraId="36C0B8E5" w14:textId="28AC89B2" w:rsidR="0006727C" w:rsidRPr="00751EF2" w:rsidRDefault="00137C02" w:rsidP="0006727C">
            <w:pPr>
              <w:pStyle w:val="BodyText"/>
            </w:pPr>
            <w:r w:rsidRPr="00751EF2">
              <w:t>Refer to WCAG Level A 2.3.1 Three Flashes or Below Threshold</w:t>
            </w:r>
          </w:p>
        </w:tc>
      </w:tr>
      <w:tr w:rsidR="0006727C" w:rsidRPr="00751EF2" w14:paraId="7CE578E3" w14:textId="77777777" w:rsidTr="0006727C">
        <w:tc>
          <w:tcPr>
            <w:tcW w:w="3035" w:type="dxa"/>
          </w:tcPr>
          <w:p w14:paraId="052904B5"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9.2.20 Bypass Blocks</w:t>
            </w:r>
          </w:p>
        </w:tc>
        <w:tc>
          <w:tcPr>
            <w:tcW w:w="1993" w:type="dxa"/>
          </w:tcPr>
          <w:p w14:paraId="11A64CED" w14:textId="1161C008" w:rsidR="0006727C" w:rsidRPr="00751EF2" w:rsidRDefault="00FB778A" w:rsidP="0006727C">
            <w:pPr>
              <w:pStyle w:val="BodyText"/>
            </w:pPr>
            <w:r w:rsidRPr="00751EF2">
              <w:rPr>
                <w:rFonts w:cstheme="minorHAnsi"/>
              </w:rPr>
              <w:t>Does not support</w:t>
            </w:r>
          </w:p>
        </w:tc>
        <w:tc>
          <w:tcPr>
            <w:tcW w:w="3494" w:type="dxa"/>
          </w:tcPr>
          <w:p w14:paraId="33E1EA47" w14:textId="6A977BDD" w:rsidR="0006727C" w:rsidRPr="00751EF2" w:rsidRDefault="00FB778A" w:rsidP="0006727C">
            <w:pPr>
              <w:pStyle w:val="BodyText"/>
            </w:pPr>
            <w:r w:rsidRPr="00751EF2">
              <w:t>Refer to WCAG Level A 2.4.1 Bypass Blocks</w:t>
            </w:r>
          </w:p>
        </w:tc>
      </w:tr>
      <w:tr w:rsidR="0006727C" w:rsidRPr="00751EF2" w14:paraId="0EBFF8C0" w14:textId="77777777" w:rsidTr="0006727C">
        <w:tc>
          <w:tcPr>
            <w:tcW w:w="3035" w:type="dxa"/>
          </w:tcPr>
          <w:p w14:paraId="0A5B872B"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9.2.21 Page Titled</w:t>
            </w:r>
          </w:p>
        </w:tc>
        <w:tc>
          <w:tcPr>
            <w:tcW w:w="1993" w:type="dxa"/>
          </w:tcPr>
          <w:p w14:paraId="745D22E8" w14:textId="4D4E8063" w:rsidR="0006727C" w:rsidRPr="00751EF2" w:rsidRDefault="00FB778A" w:rsidP="0006727C">
            <w:pPr>
              <w:pStyle w:val="BodyText"/>
            </w:pPr>
            <w:r w:rsidRPr="00751EF2">
              <w:t>Partially supports</w:t>
            </w:r>
          </w:p>
        </w:tc>
        <w:tc>
          <w:tcPr>
            <w:tcW w:w="3494" w:type="dxa"/>
          </w:tcPr>
          <w:p w14:paraId="34111784" w14:textId="12ECEF80" w:rsidR="0006727C" w:rsidRPr="00751EF2" w:rsidRDefault="00FB778A" w:rsidP="0006727C">
            <w:pPr>
              <w:pStyle w:val="ListBullet"/>
              <w:numPr>
                <w:ilvl w:val="0"/>
                <w:numId w:val="0"/>
              </w:numPr>
            </w:pPr>
            <w:r w:rsidRPr="00751EF2">
              <w:t>Refer to WCAG Level A 2.4.2 Page Titled</w:t>
            </w:r>
          </w:p>
        </w:tc>
      </w:tr>
      <w:tr w:rsidR="0006727C" w:rsidRPr="00751EF2" w14:paraId="0ABCCF74" w14:textId="77777777" w:rsidTr="0006727C">
        <w:tc>
          <w:tcPr>
            <w:tcW w:w="3035" w:type="dxa"/>
          </w:tcPr>
          <w:p w14:paraId="75B6906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9.2.22 Focus Order</w:t>
            </w:r>
          </w:p>
        </w:tc>
        <w:tc>
          <w:tcPr>
            <w:tcW w:w="1993" w:type="dxa"/>
          </w:tcPr>
          <w:p w14:paraId="77CE9129" w14:textId="67627B34" w:rsidR="0006727C" w:rsidRPr="00751EF2" w:rsidRDefault="0080500B" w:rsidP="0006727C">
            <w:pPr>
              <w:pStyle w:val="BodyText"/>
            </w:pPr>
            <w:r w:rsidRPr="00751EF2">
              <w:rPr>
                <w:rFonts w:cstheme="minorHAnsi"/>
              </w:rPr>
              <w:t>Partially supports</w:t>
            </w:r>
          </w:p>
        </w:tc>
        <w:tc>
          <w:tcPr>
            <w:tcW w:w="3494" w:type="dxa"/>
          </w:tcPr>
          <w:p w14:paraId="4AA3D8B1" w14:textId="2F05679E" w:rsidR="0006727C" w:rsidRPr="00751EF2" w:rsidRDefault="0080500B" w:rsidP="0006727C">
            <w:pPr>
              <w:pStyle w:val="ListBullet"/>
              <w:numPr>
                <w:ilvl w:val="0"/>
                <w:numId w:val="0"/>
              </w:numPr>
            </w:pPr>
            <w:r w:rsidRPr="00751EF2">
              <w:t>Refer to WCAG Level A 2.4.3 Focus Order</w:t>
            </w:r>
          </w:p>
        </w:tc>
      </w:tr>
      <w:tr w:rsidR="0006727C" w:rsidRPr="00751EF2" w14:paraId="5515A949" w14:textId="77777777" w:rsidTr="0006727C">
        <w:tc>
          <w:tcPr>
            <w:tcW w:w="3035" w:type="dxa"/>
          </w:tcPr>
          <w:p w14:paraId="086F3DC1"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9.2.23 Link Purpose (In Context)</w:t>
            </w:r>
          </w:p>
        </w:tc>
        <w:tc>
          <w:tcPr>
            <w:tcW w:w="1993" w:type="dxa"/>
          </w:tcPr>
          <w:p w14:paraId="2EA0D9D3" w14:textId="380B2350" w:rsidR="0006727C" w:rsidRPr="00751EF2" w:rsidRDefault="0080500B" w:rsidP="0006727C">
            <w:pPr>
              <w:pStyle w:val="BodyText"/>
            </w:pPr>
            <w:r w:rsidRPr="00751EF2">
              <w:rPr>
                <w:rFonts w:cstheme="minorHAnsi"/>
              </w:rPr>
              <w:t>Partially supports</w:t>
            </w:r>
          </w:p>
        </w:tc>
        <w:tc>
          <w:tcPr>
            <w:tcW w:w="3494" w:type="dxa"/>
          </w:tcPr>
          <w:p w14:paraId="6BD13CC8" w14:textId="07D5A7CD" w:rsidR="0006727C" w:rsidRPr="00751EF2" w:rsidRDefault="0080500B" w:rsidP="0006727C">
            <w:pPr>
              <w:pStyle w:val="ListBullet"/>
              <w:numPr>
                <w:ilvl w:val="0"/>
                <w:numId w:val="0"/>
              </w:numPr>
            </w:pPr>
            <w:r w:rsidRPr="00751EF2">
              <w:t>Refer to WCAG Level A 2.4.4 Link Purpose (In Context)</w:t>
            </w:r>
          </w:p>
        </w:tc>
      </w:tr>
      <w:tr w:rsidR="0006727C" w:rsidRPr="00751EF2" w14:paraId="7EE542B7" w14:textId="77777777" w:rsidTr="0006727C">
        <w:tc>
          <w:tcPr>
            <w:tcW w:w="3035" w:type="dxa"/>
          </w:tcPr>
          <w:p w14:paraId="3B0C2D4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9.2.24 Multiple Ways</w:t>
            </w:r>
          </w:p>
        </w:tc>
        <w:tc>
          <w:tcPr>
            <w:tcW w:w="1993" w:type="dxa"/>
          </w:tcPr>
          <w:p w14:paraId="5D3131B7" w14:textId="44C4F34D" w:rsidR="0006727C" w:rsidRPr="00751EF2" w:rsidRDefault="00E8460A" w:rsidP="0006727C">
            <w:pPr>
              <w:pStyle w:val="BodyText"/>
            </w:pPr>
            <w:r w:rsidRPr="00751EF2">
              <w:rPr>
                <w:rFonts w:cstheme="minorHAnsi"/>
              </w:rPr>
              <w:t>Supports</w:t>
            </w:r>
          </w:p>
        </w:tc>
        <w:tc>
          <w:tcPr>
            <w:tcW w:w="3494" w:type="dxa"/>
          </w:tcPr>
          <w:p w14:paraId="434D132B" w14:textId="57D7517F" w:rsidR="0006727C" w:rsidRPr="00751EF2" w:rsidRDefault="00225AEA" w:rsidP="0006727C">
            <w:pPr>
              <w:pStyle w:val="BodyText"/>
            </w:pPr>
            <w:r w:rsidRPr="00751EF2">
              <w:t>Refer to WCAG Level AA 2.4.5 Multiple Ways</w:t>
            </w:r>
          </w:p>
        </w:tc>
      </w:tr>
      <w:tr w:rsidR="0006727C" w:rsidRPr="00751EF2" w14:paraId="171CF400" w14:textId="77777777" w:rsidTr="0006727C">
        <w:tc>
          <w:tcPr>
            <w:tcW w:w="3035" w:type="dxa"/>
          </w:tcPr>
          <w:p w14:paraId="3C3D6E7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9.2.25 Headings and Labels</w:t>
            </w:r>
          </w:p>
        </w:tc>
        <w:tc>
          <w:tcPr>
            <w:tcW w:w="1993" w:type="dxa"/>
          </w:tcPr>
          <w:p w14:paraId="1BC40BE0" w14:textId="40067ED4" w:rsidR="0006727C" w:rsidRPr="00751EF2" w:rsidRDefault="00E8460A" w:rsidP="00E8460A">
            <w:pPr>
              <w:pStyle w:val="BodyText"/>
            </w:pPr>
            <w:r w:rsidRPr="00751EF2">
              <w:rPr>
                <w:rFonts w:cstheme="minorHAnsi"/>
              </w:rPr>
              <w:t>Supports</w:t>
            </w:r>
          </w:p>
        </w:tc>
        <w:tc>
          <w:tcPr>
            <w:tcW w:w="3494" w:type="dxa"/>
          </w:tcPr>
          <w:p w14:paraId="4B0843C7" w14:textId="46C7E92B" w:rsidR="0006727C" w:rsidRPr="00751EF2" w:rsidRDefault="00225AEA" w:rsidP="0006727C">
            <w:pPr>
              <w:pStyle w:val="BodyText"/>
            </w:pPr>
            <w:r w:rsidRPr="00751EF2">
              <w:t>Refer to WCAG Level AA 2.4.6 Headings and Labels</w:t>
            </w:r>
          </w:p>
        </w:tc>
      </w:tr>
      <w:tr w:rsidR="00E8460A" w:rsidRPr="00751EF2" w14:paraId="159C9AEC" w14:textId="77777777" w:rsidTr="0006727C">
        <w:tc>
          <w:tcPr>
            <w:tcW w:w="3035" w:type="dxa"/>
          </w:tcPr>
          <w:p w14:paraId="4CC95B26"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9.2.26 Focus Visible</w:t>
            </w:r>
          </w:p>
        </w:tc>
        <w:tc>
          <w:tcPr>
            <w:tcW w:w="1993" w:type="dxa"/>
          </w:tcPr>
          <w:p w14:paraId="63BA8EA7" w14:textId="5ADBA5FB" w:rsidR="00E8460A" w:rsidRPr="00751EF2" w:rsidRDefault="00E8460A" w:rsidP="00E8460A">
            <w:pPr>
              <w:pStyle w:val="BodyText"/>
            </w:pPr>
            <w:r w:rsidRPr="00751EF2">
              <w:rPr>
                <w:rFonts w:cstheme="minorHAnsi"/>
              </w:rPr>
              <w:t>Partially supports</w:t>
            </w:r>
          </w:p>
        </w:tc>
        <w:tc>
          <w:tcPr>
            <w:tcW w:w="3494" w:type="dxa"/>
          </w:tcPr>
          <w:p w14:paraId="06FF924F" w14:textId="76F413CD" w:rsidR="00E8460A" w:rsidRPr="00751EF2" w:rsidRDefault="00E8460A" w:rsidP="00E8460A">
            <w:pPr>
              <w:pStyle w:val="BodyText"/>
            </w:pPr>
            <w:r w:rsidRPr="00751EF2">
              <w:t xml:space="preserve">Refer to WCAG Level AA </w:t>
            </w:r>
            <w:r w:rsidR="008D7AE9" w:rsidRPr="00751EF2">
              <w:t xml:space="preserve">2.4.7 </w:t>
            </w:r>
            <w:r w:rsidRPr="00751EF2">
              <w:t>Focus Visible</w:t>
            </w:r>
          </w:p>
        </w:tc>
      </w:tr>
      <w:tr w:rsidR="00E8460A" w:rsidRPr="00751EF2" w14:paraId="6D7319A5" w14:textId="77777777" w:rsidTr="0006727C">
        <w:tc>
          <w:tcPr>
            <w:tcW w:w="3035" w:type="dxa"/>
          </w:tcPr>
          <w:p w14:paraId="33F00862" w14:textId="77777777" w:rsidR="00E8460A" w:rsidRPr="00751EF2" w:rsidRDefault="00E8460A" w:rsidP="00E8460A">
            <w:pPr>
              <w:pStyle w:val="BodyText"/>
              <w:rPr>
                <w:rFonts w:cs="Arial"/>
                <w:bCs/>
                <w:color w:val="000000" w:themeColor="text1"/>
              </w:rPr>
            </w:pPr>
            <w:r w:rsidRPr="00751EF2">
              <w:rPr>
                <w:rStyle w:val="Hyperlink"/>
                <w:rFonts w:cs="Arial"/>
                <w:color w:val="000000" w:themeColor="text1"/>
                <w:u w:val="none"/>
              </w:rPr>
              <w:t>9.2.27 Language of Page</w:t>
            </w:r>
          </w:p>
        </w:tc>
        <w:tc>
          <w:tcPr>
            <w:tcW w:w="1993" w:type="dxa"/>
          </w:tcPr>
          <w:p w14:paraId="1A7E575E" w14:textId="79285931" w:rsidR="00E8460A" w:rsidRPr="00751EF2" w:rsidRDefault="00E8460A" w:rsidP="00E8460A">
            <w:pPr>
              <w:pStyle w:val="BodyText"/>
            </w:pPr>
            <w:r w:rsidRPr="00751EF2">
              <w:rPr>
                <w:rFonts w:cstheme="minorHAnsi"/>
              </w:rPr>
              <w:t>Supports</w:t>
            </w:r>
          </w:p>
        </w:tc>
        <w:tc>
          <w:tcPr>
            <w:tcW w:w="3494" w:type="dxa"/>
          </w:tcPr>
          <w:p w14:paraId="7BEA7ABA" w14:textId="6E2E11FF" w:rsidR="00E8460A" w:rsidRPr="00751EF2" w:rsidRDefault="00AC241D" w:rsidP="00E8460A">
            <w:pPr>
              <w:pStyle w:val="BodyText"/>
            </w:pPr>
            <w:r w:rsidRPr="00751EF2">
              <w:t>Refer to WCAG Level A 3.1.1 Language of the Page</w:t>
            </w:r>
          </w:p>
        </w:tc>
      </w:tr>
      <w:tr w:rsidR="00E8460A" w:rsidRPr="00751EF2" w14:paraId="1B6D507F" w14:textId="77777777" w:rsidTr="0006727C">
        <w:tc>
          <w:tcPr>
            <w:tcW w:w="3035" w:type="dxa"/>
          </w:tcPr>
          <w:p w14:paraId="73ABB451"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9.2.28 Language of Parts</w:t>
            </w:r>
          </w:p>
        </w:tc>
        <w:tc>
          <w:tcPr>
            <w:tcW w:w="1993" w:type="dxa"/>
          </w:tcPr>
          <w:p w14:paraId="1D317E7D" w14:textId="44FC8822" w:rsidR="00E8460A" w:rsidRPr="00751EF2" w:rsidRDefault="00E8460A" w:rsidP="00E8460A">
            <w:pPr>
              <w:pStyle w:val="BodyText"/>
            </w:pPr>
            <w:r w:rsidRPr="00751EF2">
              <w:rPr>
                <w:rFonts w:cstheme="minorHAnsi"/>
              </w:rPr>
              <w:t>Not applicable</w:t>
            </w:r>
          </w:p>
        </w:tc>
        <w:tc>
          <w:tcPr>
            <w:tcW w:w="3494" w:type="dxa"/>
          </w:tcPr>
          <w:p w14:paraId="0ECE4D04" w14:textId="2C30B16B" w:rsidR="00E8460A" w:rsidRPr="00751EF2" w:rsidRDefault="00AC241D" w:rsidP="00E8460A">
            <w:pPr>
              <w:pStyle w:val="BodyText"/>
            </w:pPr>
            <w:r w:rsidRPr="00751EF2">
              <w:t>Refer to WCAG Level AA 3.1.2 Language of parts</w:t>
            </w:r>
          </w:p>
        </w:tc>
      </w:tr>
      <w:tr w:rsidR="00E8460A" w:rsidRPr="00751EF2" w14:paraId="2703C708" w14:textId="77777777" w:rsidTr="0006727C">
        <w:tc>
          <w:tcPr>
            <w:tcW w:w="3035" w:type="dxa"/>
          </w:tcPr>
          <w:p w14:paraId="4BB5DAE6" w14:textId="77777777" w:rsidR="00E8460A" w:rsidRPr="00751EF2" w:rsidRDefault="00E8460A" w:rsidP="00E8460A">
            <w:pPr>
              <w:pStyle w:val="BodyText"/>
              <w:rPr>
                <w:bCs/>
                <w:color w:val="000000" w:themeColor="text1"/>
              </w:rPr>
            </w:pPr>
            <w:r w:rsidRPr="00751EF2">
              <w:rPr>
                <w:rStyle w:val="Hyperlink"/>
                <w:rFonts w:cs="Arial"/>
                <w:color w:val="000000" w:themeColor="text1"/>
                <w:u w:val="none"/>
              </w:rPr>
              <w:t>9.2.29 On Focus</w:t>
            </w:r>
          </w:p>
        </w:tc>
        <w:tc>
          <w:tcPr>
            <w:tcW w:w="1993" w:type="dxa"/>
          </w:tcPr>
          <w:p w14:paraId="1A9B7D54" w14:textId="5CEF5A54" w:rsidR="00E8460A" w:rsidRPr="00751EF2" w:rsidRDefault="002D4352" w:rsidP="00E8460A">
            <w:pPr>
              <w:pStyle w:val="BodyText"/>
            </w:pPr>
            <w:r w:rsidRPr="00751EF2">
              <w:rPr>
                <w:rFonts w:cstheme="minorHAnsi"/>
              </w:rPr>
              <w:t>Supports</w:t>
            </w:r>
          </w:p>
        </w:tc>
        <w:tc>
          <w:tcPr>
            <w:tcW w:w="3494" w:type="dxa"/>
          </w:tcPr>
          <w:p w14:paraId="5A23B5D6" w14:textId="602CF19D" w:rsidR="00E8460A" w:rsidRPr="00751EF2" w:rsidRDefault="00DD1DA5" w:rsidP="00E8460A">
            <w:pPr>
              <w:pStyle w:val="BodyText"/>
            </w:pPr>
            <w:r w:rsidRPr="00751EF2">
              <w:t>Refer to WCAG Level A 3.2.1 On Focus</w:t>
            </w:r>
          </w:p>
        </w:tc>
      </w:tr>
      <w:tr w:rsidR="00E8460A" w:rsidRPr="00751EF2" w14:paraId="6DAD2098" w14:textId="77777777" w:rsidTr="0006727C">
        <w:tc>
          <w:tcPr>
            <w:tcW w:w="3035" w:type="dxa"/>
          </w:tcPr>
          <w:p w14:paraId="56F75426" w14:textId="77777777" w:rsidR="00E8460A" w:rsidRPr="00751EF2" w:rsidRDefault="00E8460A" w:rsidP="00E8460A">
            <w:pPr>
              <w:pStyle w:val="BodyText"/>
              <w:rPr>
                <w:rFonts w:cs="Arial"/>
                <w:color w:val="000000" w:themeColor="text1"/>
              </w:rPr>
            </w:pPr>
            <w:r w:rsidRPr="00751EF2">
              <w:rPr>
                <w:rStyle w:val="Hyperlink"/>
                <w:color w:val="000000" w:themeColor="text1"/>
                <w:u w:val="none"/>
              </w:rPr>
              <w:lastRenderedPageBreak/>
              <w:t>9.2.30 On Input</w:t>
            </w:r>
          </w:p>
        </w:tc>
        <w:tc>
          <w:tcPr>
            <w:tcW w:w="1993" w:type="dxa"/>
          </w:tcPr>
          <w:p w14:paraId="69641244" w14:textId="4D2A9F30" w:rsidR="00E8460A" w:rsidRPr="00751EF2" w:rsidRDefault="002D4352" w:rsidP="00E8460A">
            <w:pPr>
              <w:pStyle w:val="BodyText"/>
            </w:pPr>
            <w:r w:rsidRPr="00751EF2">
              <w:rPr>
                <w:rFonts w:cstheme="minorHAnsi"/>
              </w:rPr>
              <w:t>Supports</w:t>
            </w:r>
          </w:p>
        </w:tc>
        <w:tc>
          <w:tcPr>
            <w:tcW w:w="3494" w:type="dxa"/>
          </w:tcPr>
          <w:p w14:paraId="3F1D9A16" w14:textId="6605F1FA" w:rsidR="00E8460A" w:rsidRPr="00751EF2" w:rsidRDefault="00DD1DA5" w:rsidP="00E8460A">
            <w:pPr>
              <w:pStyle w:val="ListBullet"/>
              <w:numPr>
                <w:ilvl w:val="0"/>
                <w:numId w:val="0"/>
              </w:numPr>
            </w:pPr>
            <w:r w:rsidRPr="00751EF2">
              <w:t>Refer to WCAG Level A 3.2.2 On Input</w:t>
            </w:r>
          </w:p>
        </w:tc>
      </w:tr>
      <w:tr w:rsidR="00E8460A" w:rsidRPr="00751EF2" w14:paraId="22244EA8" w14:textId="77777777" w:rsidTr="0006727C">
        <w:tc>
          <w:tcPr>
            <w:tcW w:w="3035" w:type="dxa"/>
          </w:tcPr>
          <w:p w14:paraId="25C868EC"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9.2.31 Consistent Navigation</w:t>
            </w:r>
          </w:p>
        </w:tc>
        <w:tc>
          <w:tcPr>
            <w:tcW w:w="1993" w:type="dxa"/>
          </w:tcPr>
          <w:p w14:paraId="146DE966" w14:textId="42983DE6" w:rsidR="00E8460A" w:rsidRPr="00751EF2" w:rsidRDefault="002D4352" w:rsidP="00E8460A">
            <w:pPr>
              <w:pStyle w:val="BodyText"/>
            </w:pPr>
            <w:r w:rsidRPr="00751EF2">
              <w:rPr>
                <w:rFonts w:cstheme="minorHAnsi"/>
              </w:rPr>
              <w:t>Supports</w:t>
            </w:r>
          </w:p>
        </w:tc>
        <w:tc>
          <w:tcPr>
            <w:tcW w:w="3494" w:type="dxa"/>
          </w:tcPr>
          <w:p w14:paraId="579FA25B" w14:textId="3F5AD16F" w:rsidR="00E8460A" w:rsidRPr="00751EF2" w:rsidRDefault="00B47BA3" w:rsidP="00E8460A">
            <w:pPr>
              <w:pStyle w:val="ListBullet"/>
              <w:numPr>
                <w:ilvl w:val="0"/>
                <w:numId w:val="0"/>
              </w:numPr>
            </w:pPr>
            <w:r w:rsidRPr="00751EF2">
              <w:t>Refer to WCAG Level AA 3.2.3 Consistent Navigation</w:t>
            </w:r>
          </w:p>
        </w:tc>
      </w:tr>
      <w:tr w:rsidR="00E8460A" w:rsidRPr="00751EF2" w14:paraId="25993FE2" w14:textId="77777777" w:rsidTr="0006727C">
        <w:tc>
          <w:tcPr>
            <w:tcW w:w="3035" w:type="dxa"/>
          </w:tcPr>
          <w:p w14:paraId="65EA5573"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9.2.32 Consistent Identification</w:t>
            </w:r>
          </w:p>
        </w:tc>
        <w:tc>
          <w:tcPr>
            <w:tcW w:w="1993" w:type="dxa"/>
          </w:tcPr>
          <w:p w14:paraId="69DD157C" w14:textId="658B83D5" w:rsidR="00E8460A" w:rsidRPr="00751EF2" w:rsidRDefault="002D4352" w:rsidP="00E8460A">
            <w:pPr>
              <w:pStyle w:val="BodyText"/>
            </w:pPr>
            <w:r w:rsidRPr="00751EF2">
              <w:rPr>
                <w:rFonts w:cstheme="minorHAnsi"/>
              </w:rPr>
              <w:t>Supports</w:t>
            </w:r>
          </w:p>
        </w:tc>
        <w:tc>
          <w:tcPr>
            <w:tcW w:w="3494" w:type="dxa"/>
          </w:tcPr>
          <w:p w14:paraId="618E27C9" w14:textId="64AB9942" w:rsidR="00E8460A" w:rsidRPr="00751EF2" w:rsidRDefault="00B47BA3" w:rsidP="00E8460A">
            <w:pPr>
              <w:pStyle w:val="ListBullet"/>
              <w:numPr>
                <w:ilvl w:val="0"/>
                <w:numId w:val="0"/>
              </w:numPr>
            </w:pPr>
            <w:r w:rsidRPr="00751EF2">
              <w:t>Refer to WCAG Level AA 3.2.4 Consistent Identification</w:t>
            </w:r>
          </w:p>
        </w:tc>
      </w:tr>
      <w:tr w:rsidR="00E8460A" w:rsidRPr="00751EF2" w14:paraId="2842D451" w14:textId="77777777" w:rsidTr="0006727C">
        <w:tc>
          <w:tcPr>
            <w:tcW w:w="3035" w:type="dxa"/>
          </w:tcPr>
          <w:p w14:paraId="0334903B" w14:textId="77777777" w:rsidR="00E8460A" w:rsidRPr="00751EF2" w:rsidRDefault="00E8460A" w:rsidP="00E8460A">
            <w:pPr>
              <w:pStyle w:val="BodyText"/>
              <w:rPr>
                <w:rFonts w:cs="Arial"/>
                <w:color w:val="000000" w:themeColor="text1"/>
              </w:rPr>
            </w:pPr>
            <w:r w:rsidRPr="00751EF2">
              <w:rPr>
                <w:rStyle w:val="Hyperlink"/>
                <w:color w:val="000000" w:themeColor="text1"/>
                <w:u w:val="none"/>
              </w:rPr>
              <w:t>9.2.33 Error Identification</w:t>
            </w:r>
          </w:p>
        </w:tc>
        <w:tc>
          <w:tcPr>
            <w:tcW w:w="1993" w:type="dxa"/>
          </w:tcPr>
          <w:p w14:paraId="128DD3B8" w14:textId="4E1C9A04" w:rsidR="00E8460A" w:rsidRPr="00751EF2" w:rsidRDefault="002D4352" w:rsidP="00E8460A">
            <w:pPr>
              <w:pStyle w:val="BodyText"/>
            </w:pPr>
            <w:r w:rsidRPr="00751EF2">
              <w:rPr>
                <w:rFonts w:cstheme="minorHAnsi"/>
              </w:rPr>
              <w:t>Not applicable</w:t>
            </w:r>
          </w:p>
        </w:tc>
        <w:tc>
          <w:tcPr>
            <w:tcW w:w="3494" w:type="dxa"/>
          </w:tcPr>
          <w:p w14:paraId="65FFFABB" w14:textId="5A6AF349" w:rsidR="00E8460A" w:rsidRPr="00751EF2" w:rsidRDefault="0067466C" w:rsidP="00E8460A">
            <w:pPr>
              <w:pStyle w:val="ListBullet"/>
              <w:numPr>
                <w:ilvl w:val="0"/>
                <w:numId w:val="0"/>
              </w:numPr>
            </w:pPr>
            <w:r w:rsidRPr="00751EF2">
              <w:t>Refer to WCAG Level A 3.3.1 Error Identification</w:t>
            </w:r>
          </w:p>
        </w:tc>
      </w:tr>
      <w:tr w:rsidR="00E8460A" w:rsidRPr="00751EF2" w14:paraId="6FB1F073" w14:textId="77777777" w:rsidTr="0006727C">
        <w:trPr>
          <w:trHeight w:val="454"/>
        </w:trPr>
        <w:tc>
          <w:tcPr>
            <w:tcW w:w="3035" w:type="dxa"/>
          </w:tcPr>
          <w:p w14:paraId="26D7EEFC" w14:textId="77777777" w:rsidR="00E8460A" w:rsidRPr="00751EF2" w:rsidRDefault="00E8460A" w:rsidP="00E8460A">
            <w:pPr>
              <w:pStyle w:val="BodyText"/>
              <w:rPr>
                <w:rFonts w:cs="Arial"/>
                <w:bCs/>
                <w:color w:val="000000" w:themeColor="text1"/>
              </w:rPr>
            </w:pPr>
            <w:r w:rsidRPr="00751EF2">
              <w:rPr>
                <w:rStyle w:val="Hyperlink"/>
                <w:rFonts w:cs="Arial"/>
                <w:color w:val="000000" w:themeColor="text1"/>
                <w:u w:val="none"/>
              </w:rPr>
              <w:t>9.2.34 Labels or Instructions</w:t>
            </w:r>
            <w:r w:rsidRPr="00751EF2">
              <w:rPr>
                <w:color w:val="000000" w:themeColor="text1"/>
              </w:rPr>
              <w:t xml:space="preserve"> </w:t>
            </w:r>
          </w:p>
        </w:tc>
        <w:tc>
          <w:tcPr>
            <w:tcW w:w="1993" w:type="dxa"/>
          </w:tcPr>
          <w:p w14:paraId="44F7FEEE" w14:textId="77A96B9E" w:rsidR="00E8460A" w:rsidRPr="00751EF2" w:rsidRDefault="002D4352" w:rsidP="00E8460A">
            <w:pPr>
              <w:pStyle w:val="BodyText"/>
            </w:pPr>
            <w:r w:rsidRPr="00751EF2">
              <w:rPr>
                <w:rFonts w:cstheme="minorHAnsi"/>
              </w:rPr>
              <w:t>Supports</w:t>
            </w:r>
          </w:p>
        </w:tc>
        <w:tc>
          <w:tcPr>
            <w:tcW w:w="3494" w:type="dxa"/>
          </w:tcPr>
          <w:p w14:paraId="78FBD1F1" w14:textId="79D3963B" w:rsidR="00E8460A" w:rsidRPr="00751EF2" w:rsidRDefault="0067466C" w:rsidP="00E8460A">
            <w:pPr>
              <w:pStyle w:val="ListBullet"/>
              <w:numPr>
                <w:ilvl w:val="0"/>
                <w:numId w:val="0"/>
              </w:numPr>
            </w:pPr>
            <w:r w:rsidRPr="00751EF2">
              <w:t>Refer to WCAG Level A 3.3.2 Labels or Instructions</w:t>
            </w:r>
          </w:p>
        </w:tc>
      </w:tr>
      <w:tr w:rsidR="00E8460A" w:rsidRPr="00751EF2" w14:paraId="1B61DCA4" w14:textId="77777777" w:rsidTr="0006727C">
        <w:tc>
          <w:tcPr>
            <w:tcW w:w="3035" w:type="dxa"/>
          </w:tcPr>
          <w:p w14:paraId="18626D2E"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9.2.35 Error Suggestion</w:t>
            </w:r>
          </w:p>
        </w:tc>
        <w:tc>
          <w:tcPr>
            <w:tcW w:w="1993" w:type="dxa"/>
          </w:tcPr>
          <w:p w14:paraId="13034BDD" w14:textId="750B42EF" w:rsidR="00E8460A" w:rsidRPr="00751EF2" w:rsidRDefault="00DE44B6" w:rsidP="00E8460A">
            <w:pPr>
              <w:pStyle w:val="BodyText"/>
            </w:pPr>
            <w:r w:rsidRPr="00751EF2">
              <w:rPr>
                <w:rFonts w:cstheme="minorHAnsi"/>
              </w:rPr>
              <w:t>Supports</w:t>
            </w:r>
          </w:p>
        </w:tc>
        <w:tc>
          <w:tcPr>
            <w:tcW w:w="3494" w:type="dxa"/>
          </w:tcPr>
          <w:p w14:paraId="00822213" w14:textId="765AE3C5" w:rsidR="00E8460A" w:rsidRPr="00751EF2" w:rsidRDefault="008B4D62" w:rsidP="00E8460A">
            <w:pPr>
              <w:pStyle w:val="ListBullet"/>
              <w:numPr>
                <w:ilvl w:val="0"/>
                <w:numId w:val="0"/>
              </w:numPr>
            </w:pPr>
            <w:r w:rsidRPr="00751EF2">
              <w:t>Refer to WCAG Level AA 3.3.3 Error Suggestion</w:t>
            </w:r>
          </w:p>
        </w:tc>
      </w:tr>
      <w:tr w:rsidR="00E8460A" w:rsidRPr="00751EF2" w14:paraId="351D8B2D" w14:textId="77777777" w:rsidTr="0006727C">
        <w:tc>
          <w:tcPr>
            <w:tcW w:w="3035" w:type="dxa"/>
          </w:tcPr>
          <w:p w14:paraId="145A39BA"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9.2.36 Error Prevention (Legal, Financial, Data)</w:t>
            </w:r>
          </w:p>
        </w:tc>
        <w:tc>
          <w:tcPr>
            <w:tcW w:w="1993" w:type="dxa"/>
          </w:tcPr>
          <w:p w14:paraId="646551BF" w14:textId="2DC08037" w:rsidR="00E8460A" w:rsidRPr="00751EF2" w:rsidRDefault="00DE44B6" w:rsidP="00E8460A">
            <w:pPr>
              <w:pStyle w:val="BodyText"/>
            </w:pPr>
            <w:r w:rsidRPr="00751EF2">
              <w:rPr>
                <w:rFonts w:cstheme="minorHAnsi"/>
              </w:rPr>
              <w:t>Not applicable</w:t>
            </w:r>
          </w:p>
        </w:tc>
        <w:tc>
          <w:tcPr>
            <w:tcW w:w="3494" w:type="dxa"/>
          </w:tcPr>
          <w:p w14:paraId="1DFE0549" w14:textId="3AE814CC" w:rsidR="00E8460A" w:rsidRPr="00751EF2" w:rsidRDefault="008B4D62" w:rsidP="00E8460A">
            <w:pPr>
              <w:pStyle w:val="ListBullet"/>
              <w:numPr>
                <w:ilvl w:val="0"/>
                <w:numId w:val="0"/>
              </w:numPr>
            </w:pPr>
            <w:r w:rsidRPr="00751EF2">
              <w:t>Refer to WCAG Level AA 3.3.4 Error Prevention – legal, financial, data</w:t>
            </w:r>
          </w:p>
        </w:tc>
      </w:tr>
      <w:tr w:rsidR="00E8460A" w:rsidRPr="00751EF2" w14:paraId="08CC711C" w14:textId="77777777" w:rsidTr="0006727C">
        <w:tc>
          <w:tcPr>
            <w:tcW w:w="3035" w:type="dxa"/>
          </w:tcPr>
          <w:p w14:paraId="49710607" w14:textId="77777777" w:rsidR="00E8460A" w:rsidRPr="00751EF2" w:rsidRDefault="00E8460A" w:rsidP="00E8460A">
            <w:pPr>
              <w:pStyle w:val="BodyText"/>
              <w:rPr>
                <w:rFonts w:cs="Arial"/>
                <w:bCs/>
                <w:color w:val="000000" w:themeColor="text1"/>
              </w:rPr>
            </w:pPr>
            <w:r w:rsidRPr="00751EF2">
              <w:rPr>
                <w:rStyle w:val="Hyperlink"/>
                <w:color w:val="000000" w:themeColor="text1"/>
                <w:u w:val="none"/>
              </w:rPr>
              <w:t>9.2.37 Parsing</w:t>
            </w:r>
          </w:p>
        </w:tc>
        <w:tc>
          <w:tcPr>
            <w:tcW w:w="1993" w:type="dxa"/>
          </w:tcPr>
          <w:p w14:paraId="10011BBA" w14:textId="3D1BA590" w:rsidR="00E8460A" w:rsidRPr="00751EF2" w:rsidRDefault="00DE44B6" w:rsidP="00E8460A">
            <w:pPr>
              <w:pStyle w:val="BodyText"/>
            </w:pPr>
            <w:r w:rsidRPr="00751EF2">
              <w:rPr>
                <w:rFonts w:cstheme="minorHAnsi"/>
              </w:rPr>
              <w:t>Supports</w:t>
            </w:r>
          </w:p>
        </w:tc>
        <w:tc>
          <w:tcPr>
            <w:tcW w:w="3494" w:type="dxa"/>
          </w:tcPr>
          <w:p w14:paraId="1591789A" w14:textId="4D7C8764" w:rsidR="00E8460A" w:rsidRPr="00751EF2" w:rsidRDefault="008B4D62" w:rsidP="00E8460A">
            <w:pPr>
              <w:pStyle w:val="ListBullet"/>
              <w:numPr>
                <w:ilvl w:val="0"/>
                <w:numId w:val="0"/>
              </w:numPr>
            </w:pPr>
            <w:r w:rsidRPr="00751EF2">
              <w:t>Refer to WCAG Level A 4.1.1 Parsing</w:t>
            </w:r>
          </w:p>
        </w:tc>
      </w:tr>
      <w:tr w:rsidR="00E8460A" w:rsidRPr="00751EF2" w14:paraId="695934F3" w14:textId="77777777" w:rsidTr="0006727C">
        <w:tc>
          <w:tcPr>
            <w:tcW w:w="3035" w:type="dxa"/>
          </w:tcPr>
          <w:p w14:paraId="261BE563" w14:textId="77777777" w:rsidR="00E8460A" w:rsidRPr="00751EF2" w:rsidRDefault="00E8460A" w:rsidP="00E8460A">
            <w:pPr>
              <w:pStyle w:val="BodyText"/>
              <w:rPr>
                <w:rFonts w:cs="Arial"/>
                <w:bCs/>
                <w:color w:val="000000" w:themeColor="text1"/>
              </w:rPr>
            </w:pPr>
            <w:r w:rsidRPr="00751EF2">
              <w:rPr>
                <w:rStyle w:val="Hyperlink"/>
                <w:rFonts w:cs="Arial"/>
                <w:color w:val="000000" w:themeColor="text1"/>
                <w:u w:val="none"/>
              </w:rPr>
              <w:t>9.2.38 Name, role, value</w:t>
            </w:r>
            <w:r w:rsidRPr="00751EF2">
              <w:rPr>
                <w:color w:val="000000" w:themeColor="text1"/>
              </w:rPr>
              <w:t xml:space="preserve"> </w:t>
            </w:r>
          </w:p>
        </w:tc>
        <w:tc>
          <w:tcPr>
            <w:tcW w:w="1993" w:type="dxa"/>
          </w:tcPr>
          <w:p w14:paraId="173BD2DF" w14:textId="2B34C683" w:rsidR="00E8460A" w:rsidRPr="00751EF2" w:rsidRDefault="00DE44B6" w:rsidP="00E8460A">
            <w:pPr>
              <w:pStyle w:val="BodyText"/>
            </w:pPr>
            <w:r w:rsidRPr="00751EF2">
              <w:rPr>
                <w:rFonts w:cstheme="minorHAnsi"/>
              </w:rPr>
              <w:t>Partially supports</w:t>
            </w:r>
          </w:p>
        </w:tc>
        <w:tc>
          <w:tcPr>
            <w:tcW w:w="3494" w:type="dxa"/>
          </w:tcPr>
          <w:p w14:paraId="6D15688F" w14:textId="4855DD0B" w:rsidR="00E8460A" w:rsidRPr="00751EF2" w:rsidRDefault="00DE44B6" w:rsidP="00E8460A">
            <w:pPr>
              <w:pStyle w:val="ListBullet"/>
              <w:numPr>
                <w:ilvl w:val="0"/>
                <w:numId w:val="0"/>
              </w:numPr>
            </w:pPr>
            <w:r w:rsidRPr="00751EF2">
              <w:t>Refer to WCAG Level A 4.1.2 Name, Role, Value</w:t>
            </w:r>
          </w:p>
        </w:tc>
      </w:tr>
      <w:tr w:rsidR="00E8460A" w:rsidRPr="00751EF2" w14:paraId="20920FD7" w14:textId="77777777" w:rsidTr="0006727C">
        <w:tc>
          <w:tcPr>
            <w:tcW w:w="3035" w:type="dxa"/>
          </w:tcPr>
          <w:p w14:paraId="1E5149FD"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9.3 WCAG 2.0 Conformance requirements</w:t>
            </w:r>
          </w:p>
        </w:tc>
        <w:tc>
          <w:tcPr>
            <w:tcW w:w="1993" w:type="dxa"/>
          </w:tcPr>
          <w:p w14:paraId="2F901E1E" w14:textId="503CDEFA" w:rsidR="00E8460A" w:rsidRPr="00751EF2" w:rsidRDefault="008D7AE9" w:rsidP="00E8460A">
            <w:pPr>
              <w:pStyle w:val="BodyText"/>
            </w:pPr>
            <w:r w:rsidRPr="00751EF2">
              <w:rPr>
                <w:rFonts w:cstheme="minorHAnsi"/>
              </w:rPr>
              <w:t>Partially supports</w:t>
            </w:r>
          </w:p>
        </w:tc>
        <w:tc>
          <w:tcPr>
            <w:tcW w:w="3494" w:type="dxa"/>
          </w:tcPr>
          <w:p w14:paraId="46E02902" w14:textId="457C83A2" w:rsidR="00E8460A" w:rsidRPr="00751EF2" w:rsidRDefault="008D7AE9" w:rsidP="00E8460A">
            <w:pPr>
              <w:pStyle w:val="ListBullet"/>
              <w:numPr>
                <w:ilvl w:val="0"/>
                <w:numId w:val="0"/>
              </w:numPr>
            </w:pPr>
            <w:r w:rsidRPr="00751EF2">
              <w:t>Refer to the WCAG 2.1 section.</w:t>
            </w:r>
          </w:p>
        </w:tc>
      </w:tr>
    </w:tbl>
    <w:p w14:paraId="1E7663FA" w14:textId="77777777" w:rsidR="0006727C" w:rsidRPr="00751EF2" w:rsidRDefault="0006727C" w:rsidP="0006727C">
      <w:pPr>
        <w:pStyle w:val="BodyText"/>
      </w:pPr>
    </w:p>
    <w:p w14:paraId="3EE6427D" w14:textId="77777777" w:rsidR="0006727C" w:rsidRPr="00751EF2" w:rsidRDefault="0006727C" w:rsidP="0006727C">
      <w:pPr>
        <w:pStyle w:val="Heading4"/>
      </w:pPr>
      <w:r w:rsidRPr="00751EF2">
        <w:br w:type="column"/>
      </w:r>
      <w:r w:rsidRPr="00751EF2">
        <w:lastRenderedPageBreak/>
        <w:t>EN 301 549 Functional Accessible Requirements: 10 Non-web documents</w:t>
      </w:r>
    </w:p>
    <w:p w14:paraId="229198FE" w14:textId="20D664A8" w:rsidR="0006727C" w:rsidRPr="00751EF2" w:rsidRDefault="0006727C" w:rsidP="0006727C">
      <w:pPr>
        <w:pStyle w:val="BodyText"/>
      </w:pPr>
      <w:r w:rsidRPr="00751EF2">
        <w:t xml:space="preserve">Notes: </w:t>
      </w:r>
      <w:r w:rsidR="008E003A" w:rsidRPr="00751EF2">
        <w:t xml:space="preserve">Blackboard A11y for LMS </w:t>
      </w:r>
      <w:r w:rsidRPr="00751EF2">
        <w:t>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751EF2" w14:paraId="4F7A5FEB" w14:textId="77777777" w:rsidTr="0006727C">
        <w:trPr>
          <w:tblHeader/>
        </w:trPr>
        <w:tc>
          <w:tcPr>
            <w:tcW w:w="2996" w:type="dxa"/>
            <w:shd w:val="clear" w:color="auto" w:fill="3B3838" w:themeFill="background2" w:themeFillShade="40"/>
          </w:tcPr>
          <w:p w14:paraId="46A70B1C" w14:textId="77777777" w:rsidR="0006727C" w:rsidRPr="00751EF2" w:rsidRDefault="0006727C" w:rsidP="0006727C">
            <w:pPr>
              <w:pStyle w:val="BodyText"/>
            </w:pPr>
            <w:r w:rsidRPr="00751EF2">
              <w:t>Criteria</w:t>
            </w:r>
          </w:p>
        </w:tc>
        <w:tc>
          <w:tcPr>
            <w:tcW w:w="1980" w:type="dxa"/>
            <w:shd w:val="clear" w:color="auto" w:fill="3B3838" w:themeFill="background2" w:themeFillShade="40"/>
          </w:tcPr>
          <w:p w14:paraId="11620BEA" w14:textId="77777777" w:rsidR="0006727C" w:rsidRPr="00751EF2" w:rsidRDefault="0006727C" w:rsidP="0006727C">
            <w:pPr>
              <w:pStyle w:val="BodyText"/>
            </w:pPr>
            <w:r w:rsidRPr="00751EF2">
              <w:t>Conformance Level</w:t>
            </w:r>
          </w:p>
        </w:tc>
        <w:tc>
          <w:tcPr>
            <w:tcW w:w="3546" w:type="dxa"/>
            <w:shd w:val="clear" w:color="auto" w:fill="3B3838" w:themeFill="background2" w:themeFillShade="40"/>
          </w:tcPr>
          <w:p w14:paraId="796FC235" w14:textId="77777777" w:rsidR="0006727C" w:rsidRPr="00751EF2" w:rsidRDefault="0006727C" w:rsidP="0006727C">
            <w:pPr>
              <w:pStyle w:val="BodyText"/>
            </w:pPr>
            <w:r w:rsidRPr="00751EF2">
              <w:t>Remarks and Explanations</w:t>
            </w:r>
          </w:p>
        </w:tc>
      </w:tr>
      <w:tr w:rsidR="0006727C" w:rsidRPr="00751EF2" w14:paraId="6C2CDD98" w14:textId="77777777" w:rsidTr="0006727C">
        <w:tc>
          <w:tcPr>
            <w:tcW w:w="2996" w:type="dxa"/>
            <w:shd w:val="clear" w:color="auto" w:fill="767171" w:themeFill="background2" w:themeFillShade="80"/>
          </w:tcPr>
          <w:p w14:paraId="24BE8D2B" w14:textId="77777777" w:rsidR="0006727C" w:rsidRPr="00751EF2" w:rsidRDefault="0006727C" w:rsidP="0006727C">
            <w:pPr>
              <w:pStyle w:val="BodyText"/>
              <w:rPr>
                <w:bCs/>
                <w:color w:val="FFFFFF" w:themeColor="background1"/>
              </w:rPr>
            </w:pPr>
            <w:r w:rsidRPr="00751EF2">
              <w:rPr>
                <w:bCs/>
                <w:color w:val="FFFFFF" w:themeColor="background1"/>
              </w:rPr>
              <w:t>10.1 General (Informative)</w:t>
            </w:r>
          </w:p>
        </w:tc>
        <w:tc>
          <w:tcPr>
            <w:tcW w:w="1980" w:type="dxa"/>
            <w:shd w:val="clear" w:color="auto" w:fill="767171" w:themeFill="background2" w:themeFillShade="80"/>
          </w:tcPr>
          <w:p w14:paraId="3D3A7972" w14:textId="77777777" w:rsidR="0006727C" w:rsidRPr="00751EF2" w:rsidRDefault="0006727C" w:rsidP="0006727C">
            <w:pPr>
              <w:pStyle w:val="BodyText"/>
            </w:pPr>
          </w:p>
        </w:tc>
        <w:tc>
          <w:tcPr>
            <w:tcW w:w="3546" w:type="dxa"/>
            <w:shd w:val="clear" w:color="auto" w:fill="767171" w:themeFill="background2" w:themeFillShade="80"/>
          </w:tcPr>
          <w:p w14:paraId="0751E78E" w14:textId="77777777" w:rsidR="0006727C" w:rsidRPr="00751EF2" w:rsidRDefault="0006727C" w:rsidP="0006727C">
            <w:pPr>
              <w:pStyle w:val="BodyText"/>
            </w:pPr>
          </w:p>
        </w:tc>
      </w:tr>
      <w:tr w:rsidR="0006727C" w:rsidRPr="00751EF2" w14:paraId="4CD3EAF4" w14:textId="77777777" w:rsidTr="0006727C">
        <w:tc>
          <w:tcPr>
            <w:tcW w:w="2996" w:type="dxa"/>
            <w:shd w:val="clear" w:color="auto" w:fill="767171" w:themeFill="background2" w:themeFillShade="80"/>
          </w:tcPr>
          <w:p w14:paraId="103DF41A" w14:textId="77777777" w:rsidR="0006727C" w:rsidRPr="00751EF2" w:rsidRDefault="0006727C" w:rsidP="0006727C">
            <w:pPr>
              <w:pStyle w:val="BodyText"/>
              <w:rPr>
                <w:bCs/>
                <w:color w:val="FFFFFF" w:themeColor="background1"/>
              </w:rPr>
            </w:pPr>
            <w:r w:rsidRPr="00751EF2">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751EF2" w:rsidRDefault="0006727C" w:rsidP="0006727C">
            <w:pPr>
              <w:pStyle w:val="BodyText"/>
            </w:pPr>
          </w:p>
        </w:tc>
        <w:tc>
          <w:tcPr>
            <w:tcW w:w="3546" w:type="dxa"/>
            <w:shd w:val="clear" w:color="auto" w:fill="767171" w:themeFill="background2" w:themeFillShade="80"/>
          </w:tcPr>
          <w:p w14:paraId="714DB2DE" w14:textId="77777777" w:rsidR="0006727C" w:rsidRPr="00751EF2" w:rsidRDefault="0006727C" w:rsidP="0006727C">
            <w:pPr>
              <w:pStyle w:val="BodyText"/>
            </w:pPr>
          </w:p>
        </w:tc>
      </w:tr>
      <w:tr w:rsidR="0006727C" w:rsidRPr="00751EF2" w14:paraId="015495B2" w14:textId="77777777" w:rsidTr="0006727C">
        <w:tc>
          <w:tcPr>
            <w:tcW w:w="2996" w:type="dxa"/>
          </w:tcPr>
          <w:p w14:paraId="78E979AA"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10.2.1 </w:t>
            </w:r>
            <w:r w:rsidRPr="00751EF2">
              <w:rPr>
                <w:rStyle w:val="Hyperlink"/>
                <w:rFonts w:cs="Arial"/>
                <w:color w:val="000000" w:themeColor="text1"/>
                <w:u w:val="none"/>
              </w:rPr>
              <w:t>Non-text Content</w:t>
            </w:r>
          </w:p>
        </w:tc>
        <w:tc>
          <w:tcPr>
            <w:tcW w:w="1980" w:type="dxa"/>
          </w:tcPr>
          <w:p w14:paraId="2FED6598" w14:textId="77777777" w:rsidR="0006727C" w:rsidRPr="00751EF2" w:rsidRDefault="0006727C" w:rsidP="0006727C">
            <w:pPr>
              <w:pStyle w:val="BodyText"/>
              <w:rPr>
                <w:rFonts w:cs="Arial"/>
              </w:rPr>
            </w:pPr>
            <w:r w:rsidRPr="00751EF2">
              <w:rPr>
                <w:rFonts w:cs="Arial"/>
              </w:rPr>
              <w:t>Not applicable</w:t>
            </w:r>
          </w:p>
        </w:tc>
        <w:tc>
          <w:tcPr>
            <w:tcW w:w="3546" w:type="dxa"/>
          </w:tcPr>
          <w:p w14:paraId="415F5534" w14:textId="77777777" w:rsidR="0006727C" w:rsidRPr="00751EF2" w:rsidRDefault="0006727C" w:rsidP="0006727C">
            <w:pPr>
              <w:pStyle w:val="ListBullet"/>
              <w:numPr>
                <w:ilvl w:val="0"/>
                <w:numId w:val="0"/>
              </w:numPr>
            </w:pPr>
          </w:p>
        </w:tc>
      </w:tr>
      <w:tr w:rsidR="0006727C" w:rsidRPr="00751EF2" w14:paraId="5A902712" w14:textId="77777777" w:rsidTr="0006727C">
        <w:tc>
          <w:tcPr>
            <w:tcW w:w="2996" w:type="dxa"/>
          </w:tcPr>
          <w:p w14:paraId="24FF6D10"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10.2.2 Audio-only and Video-only (Prerecorded)</w:t>
            </w:r>
          </w:p>
        </w:tc>
        <w:tc>
          <w:tcPr>
            <w:tcW w:w="1980" w:type="dxa"/>
          </w:tcPr>
          <w:p w14:paraId="7607B668" w14:textId="77777777" w:rsidR="0006727C" w:rsidRPr="00751EF2" w:rsidRDefault="0006727C" w:rsidP="0006727C">
            <w:pPr>
              <w:pStyle w:val="BodyText"/>
            </w:pPr>
            <w:r w:rsidRPr="00751EF2">
              <w:rPr>
                <w:rFonts w:cs="Arial"/>
              </w:rPr>
              <w:t>Not applicable</w:t>
            </w:r>
          </w:p>
        </w:tc>
        <w:tc>
          <w:tcPr>
            <w:tcW w:w="3546" w:type="dxa"/>
          </w:tcPr>
          <w:p w14:paraId="20EDB6F2" w14:textId="77777777" w:rsidR="0006727C" w:rsidRPr="00751EF2" w:rsidRDefault="0006727C" w:rsidP="0006727C">
            <w:pPr>
              <w:pStyle w:val="BodyText"/>
            </w:pPr>
          </w:p>
        </w:tc>
      </w:tr>
      <w:tr w:rsidR="0006727C" w:rsidRPr="00751EF2" w14:paraId="63578C6B" w14:textId="77777777" w:rsidTr="0006727C">
        <w:tc>
          <w:tcPr>
            <w:tcW w:w="2996" w:type="dxa"/>
          </w:tcPr>
          <w:p w14:paraId="6737D07A"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10.2.3 Captions (Prerecorded)</w:t>
            </w:r>
            <w:r w:rsidRPr="00751EF2">
              <w:rPr>
                <w:color w:val="000000" w:themeColor="text1"/>
              </w:rPr>
              <w:t xml:space="preserve"> </w:t>
            </w:r>
          </w:p>
        </w:tc>
        <w:tc>
          <w:tcPr>
            <w:tcW w:w="1980" w:type="dxa"/>
          </w:tcPr>
          <w:p w14:paraId="6345CA96" w14:textId="77777777" w:rsidR="0006727C" w:rsidRPr="00751EF2" w:rsidRDefault="0006727C" w:rsidP="0006727C">
            <w:pPr>
              <w:pStyle w:val="BodyText"/>
              <w:rPr>
                <w:rFonts w:cs="Arial"/>
              </w:rPr>
            </w:pPr>
            <w:r w:rsidRPr="00751EF2">
              <w:rPr>
                <w:rFonts w:cs="Arial"/>
              </w:rPr>
              <w:t>Not applicable</w:t>
            </w:r>
          </w:p>
        </w:tc>
        <w:tc>
          <w:tcPr>
            <w:tcW w:w="3546" w:type="dxa"/>
          </w:tcPr>
          <w:p w14:paraId="0779B669" w14:textId="77777777" w:rsidR="0006727C" w:rsidRPr="00751EF2" w:rsidRDefault="0006727C" w:rsidP="0006727C">
            <w:pPr>
              <w:pStyle w:val="ListBullet"/>
              <w:numPr>
                <w:ilvl w:val="0"/>
                <w:numId w:val="0"/>
              </w:numPr>
            </w:pPr>
          </w:p>
        </w:tc>
      </w:tr>
      <w:tr w:rsidR="0006727C" w:rsidRPr="00751EF2" w14:paraId="761C7099" w14:textId="77777777" w:rsidTr="0006727C">
        <w:tc>
          <w:tcPr>
            <w:tcW w:w="2996" w:type="dxa"/>
          </w:tcPr>
          <w:p w14:paraId="30B2E081"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10.2.4 Audio Description or Media Alternative (Prerecorded)</w:t>
            </w:r>
            <w:r w:rsidRPr="00751EF2">
              <w:rPr>
                <w:color w:val="000000" w:themeColor="text1"/>
              </w:rPr>
              <w:t xml:space="preserve"> </w:t>
            </w:r>
          </w:p>
        </w:tc>
        <w:tc>
          <w:tcPr>
            <w:tcW w:w="1980" w:type="dxa"/>
          </w:tcPr>
          <w:p w14:paraId="595B8376" w14:textId="77777777" w:rsidR="0006727C" w:rsidRPr="00751EF2" w:rsidRDefault="0006727C" w:rsidP="0006727C">
            <w:pPr>
              <w:pStyle w:val="BodyText"/>
              <w:rPr>
                <w:rFonts w:cs="Arial"/>
              </w:rPr>
            </w:pPr>
            <w:r w:rsidRPr="00751EF2">
              <w:rPr>
                <w:rFonts w:cs="Arial"/>
              </w:rPr>
              <w:t>Not applicable</w:t>
            </w:r>
          </w:p>
        </w:tc>
        <w:tc>
          <w:tcPr>
            <w:tcW w:w="3546" w:type="dxa"/>
          </w:tcPr>
          <w:p w14:paraId="26CF3477" w14:textId="77777777" w:rsidR="0006727C" w:rsidRPr="00751EF2" w:rsidRDefault="0006727C" w:rsidP="0006727C">
            <w:pPr>
              <w:pStyle w:val="BodyText"/>
            </w:pPr>
          </w:p>
        </w:tc>
      </w:tr>
      <w:tr w:rsidR="0006727C" w:rsidRPr="00751EF2" w14:paraId="3F11A0A8" w14:textId="77777777" w:rsidTr="0006727C">
        <w:tc>
          <w:tcPr>
            <w:tcW w:w="2996" w:type="dxa"/>
          </w:tcPr>
          <w:p w14:paraId="3C18A6B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10.2.5 Captions (Live)</w:t>
            </w:r>
          </w:p>
        </w:tc>
        <w:tc>
          <w:tcPr>
            <w:tcW w:w="1980" w:type="dxa"/>
          </w:tcPr>
          <w:p w14:paraId="18C00A4E" w14:textId="77777777" w:rsidR="0006727C" w:rsidRPr="00751EF2" w:rsidRDefault="0006727C" w:rsidP="0006727C">
            <w:pPr>
              <w:pStyle w:val="BodyText"/>
              <w:rPr>
                <w:rFonts w:cs="Arial"/>
              </w:rPr>
            </w:pPr>
            <w:r w:rsidRPr="00751EF2">
              <w:rPr>
                <w:rFonts w:cs="Arial"/>
              </w:rPr>
              <w:t>Not applicable</w:t>
            </w:r>
          </w:p>
        </w:tc>
        <w:tc>
          <w:tcPr>
            <w:tcW w:w="3546" w:type="dxa"/>
          </w:tcPr>
          <w:p w14:paraId="1A580DAF" w14:textId="77777777" w:rsidR="0006727C" w:rsidRPr="00751EF2" w:rsidRDefault="0006727C" w:rsidP="0006727C">
            <w:pPr>
              <w:pStyle w:val="ListBullet"/>
              <w:numPr>
                <w:ilvl w:val="0"/>
                <w:numId w:val="0"/>
              </w:numPr>
            </w:pPr>
          </w:p>
        </w:tc>
      </w:tr>
      <w:tr w:rsidR="0006727C" w:rsidRPr="00751EF2" w14:paraId="5A6F87BF" w14:textId="77777777" w:rsidTr="0006727C">
        <w:tc>
          <w:tcPr>
            <w:tcW w:w="2996" w:type="dxa"/>
          </w:tcPr>
          <w:p w14:paraId="224D1BB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10.2.6 Audio description (prerecorded)</w:t>
            </w:r>
          </w:p>
        </w:tc>
        <w:tc>
          <w:tcPr>
            <w:tcW w:w="1980" w:type="dxa"/>
          </w:tcPr>
          <w:p w14:paraId="032CBDF5" w14:textId="77777777" w:rsidR="0006727C" w:rsidRPr="00751EF2" w:rsidRDefault="0006727C" w:rsidP="0006727C">
            <w:pPr>
              <w:pStyle w:val="BodyText"/>
              <w:rPr>
                <w:rFonts w:cs="Arial"/>
              </w:rPr>
            </w:pPr>
            <w:r w:rsidRPr="00751EF2">
              <w:rPr>
                <w:rFonts w:cs="Arial"/>
              </w:rPr>
              <w:t>Not applicable</w:t>
            </w:r>
          </w:p>
        </w:tc>
        <w:tc>
          <w:tcPr>
            <w:tcW w:w="3546" w:type="dxa"/>
          </w:tcPr>
          <w:p w14:paraId="66801341" w14:textId="77777777" w:rsidR="0006727C" w:rsidRPr="00751EF2" w:rsidRDefault="0006727C" w:rsidP="0006727C">
            <w:pPr>
              <w:pStyle w:val="ListBullet"/>
              <w:numPr>
                <w:ilvl w:val="0"/>
                <w:numId w:val="0"/>
              </w:numPr>
            </w:pPr>
          </w:p>
        </w:tc>
      </w:tr>
      <w:tr w:rsidR="0006727C" w:rsidRPr="00751EF2" w14:paraId="6427B767" w14:textId="77777777" w:rsidTr="0006727C">
        <w:tc>
          <w:tcPr>
            <w:tcW w:w="2996" w:type="dxa"/>
          </w:tcPr>
          <w:p w14:paraId="03B780C8"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10.2.7 Info and Relationships</w:t>
            </w:r>
            <w:r w:rsidRPr="00751EF2">
              <w:rPr>
                <w:color w:val="000000" w:themeColor="text1"/>
              </w:rPr>
              <w:t xml:space="preserve"> </w:t>
            </w:r>
          </w:p>
        </w:tc>
        <w:tc>
          <w:tcPr>
            <w:tcW w:w="1980" w:type="dxa"/>
          </w:tcPr>
          <w:p w14:paraId="31D43CB1" w14:textId="77777777" w:rsidR="0006727C" w:rsidRPr="00751EF2" w:rsidRDefault="0006727C" w:rsidP="0006727C">
            <w:pPr>
              <w:pStyle w:val="BodyText"/>
              <w:rPr>
                <w:rFonts w:cs="Arial"/>
              </w:rPr>
            </w:pPr>
            <w:r w:rsidRPr="00751EF2">
              <w:rPr>
                <w:rFonts w:cs="Arial"/>
              </w:rPr>
              <w:t>Not applicable</w:t>
            </w:r>
          </w:p>
        </w:tc>
        <w:tc>
          <w:tcPr>
            <w:tcW w:w="3546" w:type="dxa"/>
          </w:tcPr>
          <w:p w14:paraId="36292971" w14:textId="77777777" w:rsidR="0006727C" w:rsidRPr="00751EF2" w:rsidRDefault="0006727C" w:rsidP="0006727C">
            <w:pPr>
              <w:pStyle w:val="ListBullet"/>
              <w:numPr>
                <w:ilvl w:val="0"/>
                <w:numId w:val="0"/>
              </w:numPr>
            </w:pPr>
          </w:p>
        </w:tc>
      </w:tr>
      <w:tr w:rsidR="0006727C" w:rsidRPr="00751EF2" w14:paraId="33FAD9B4" w14:textId="77777777" w:rsidTr="0006727C">
        <w:tc>
          <w:tcPr>
            <w:tcW w:w="2996" w:type="dxa"/>
          </w:tcPr>
          <w:p w14:paraId="62B3E513"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10.2.8 Meaningful Sequence</w:t>
            </w:r>
            <w:r w:rsidRPr="00751EF2">
              <w:rPr>
                <w:color w:val="000000" w:themeColor="text1"/>
              </w:rPr>
              <w:t xml:space="preserve"> </w:t>
            </w:r>
          </w:p>
        </w:tc>
        <w:tc>
          <w:tcPr>
            <w:tcW w:w="1980" w:type="dxa"/>
          </w:tcPr>
          <w:p w14:paraId="2A67F101" w14:textId="77777777" w:rsidR="0006727C" w:rsidRPr="00751EF2" w:rsidRDefault="0006727C" w:rsidP="0006727C">
            <w:pPr>
              <w:pStyle w:val="BodyText"/>
              <w:rPr>
                <w:rFonts w:cs="Arial"/>
              </w:rPr>
            </w:pPr>
            <w:r w:rsidRPr="00751EF2">
              <w:rPr>
                <w:rFonts w:cs="Arial"/>
              </w:rPr>
              <w:t>Not applicable</w:t>
            </w:r>
          </w:p>
        </w:tc>
        <w:tc>
          <w:tcPr>
            <w:tcW w:w="3546" w:type="dxa"/>
          </w:tcPr>
          <w:p w14:paraId="70958ACD" w14:textId="77777777" w:rsidR="0006727C" w:rsidRPr="00751EF2" w:rsidRDefault="0006727C" w:rsidP="0006727C">
            <w:pPr>
              <w:pStyle w:val="ListBullet"/>
              <w:numPr>
                <w:ilvl w:val="0"/>
                <w:numId w:val="0"/>
              </w:numPr>
            </w:pPr>
          </w:p>
        </w:tc>
      </w:tr>
      <w:tr w:rsidR="0006727C" w:rsidRPr="00751EF2" w14:paraId="0C118125" w14:textId="77777777" w:rsidTr="0006727C">
        <w:tc>
          <w:tcPr>
            <w:tcW w:w="2996" w:type="dxa"/>
          </w:tcPr>
          <w:p w14:paraId="397E923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10.2.9 Sensory Characteristics</w:t>
            </w:r>
            <w:r w:rsidRPr="00751EF2">
              <w:rPr>
                <w:rFonts w:cs="Arial"/>
                <w:color w:val="000000" w:themeColor="text1"/>
              </w:rPr>
              <w:t xml:space="preserve"> </w:t>
            </w:r>
            <w:r w:rsidRPr="00751EF2">
              <w:rPr>
                <w:color w:val="000000" w:themeColor="text1"/>
              </w:rPr>
              <w:t xml:space="preserve"> </w:t>
            </w:r>
          </w:p>
        </w:tc>
        <w:tc>
          <w:tcPr>
            <w:tcW w:w="1980" w:type="dxa"/>
          </w:tcPr>
          <w:p w14:paraId="47BB9721" w14:textId="77777777" w:rsidR="0006727C" w:rsidRPr="00751EF2" w:rsidRDefault="0006727C" w:rsidP="0006727C">
            <w:pPr>
              <w:pStyle w:val="BodyText"/>
              <w:rPr>
                <w:rFonts w:cs="Arial"/>
              </w:rPr>
            </w:pPr>
            <w:r w:rsidRPr="00751EF2">
              <w:rPr>
                <w:rFonts w:cs="Arial"/>
              </w:rPr>
              <w:t>Not applicable</w:t>
            </w:r>
          </w:p>
        </w:tc>
        <w:tc>
          <w:tcPr>
            <w:tcW w:w="3546" w:type="dxa"/>
          </w:tcPr>
          <w:p w14:paraId="02A19659" w14:textId="77777777" w:rsidR="0006727C" w:rsidRPr="00751EF2" w:rsidRDefault="0006727C" w:rsidP="0006727C">
            <w:pPr>
              <w:pStyle w:val="BodyText"/>
            </w:pPr>
          </w:p>
        </w:tc>
      </w:tr>
      <w:tr w:rsidR="0006727C" w:rsidRPr="00751EF2" w14:paraId="34662313" w14:textId="77777777" w:rsidTr="0006727C">
        <w:tc>
          <w:tcPr>
            <w:tcW w:w="2996" w:type="dxa"/>
          </w:tcPr>
          <w:p w14:paraId="16940D63"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10.2.10 Use of Color</w:t>
            </w:r>
            <w:r w:rsidRPr="00751EF2">
              <w:rPr>
                <w:color w:val="000000" w:themeColor="text1"/>
              </w:rPr>
              <w:t xml:space="preserve"> </w:t>
            </w:r>
          </w:p>
        </w:tc>
        <w:tc>
          <w:tcPr>
            <w:tcW w:w="1980" w:type="dxa"/>
          </w:tcPr>
          <w:p w14:paraId="48D24820" w14:textId="77777777" w:rsidR="0006727C" w:rsidRPr="00751EF2" w:rsidRDefault="0006727C" w:rsidP="0006727C">
            <w:pPr>
              <w:pStyle w:val="BodyText"/>
              <w:rPr>
                <w:rFonts w:cs="Arial"/>
              </w:rPr>
            </w:pPr>
            <w:r w:rsidRPr="00751EF2">
              <w:rPr>
                <w:rFonts w:cs="Arial"/>
              </w:rPr>
              <w:t>Not applicable</w:t>
            </w:r>
          </w:p>
        </w:tc>
        <w:tc>
          <w:tcPr>
            <w:tcW w:w="3546" w:type="dxa"/>
          </w:tcPr>
          <w:p w14:paraId="4625D4EB" w14:textId="77777777" w:rsidR="0006727C" w:rsidRPr="00751EF2" w:rsidRDefault="0006727C" w:rsidP="0006727C">
            <w:pPr>
              <w:pStyle w:val="ListBullet"/>
              <w:numPr>
                <w:ilvl w:val="0"/>
                <w:numId w:val="0"/>
              </w:numPr>
            </w:pPr>
          </w:p>
        </w:tc>
      </w:tr>
      <w:tr w:rsidR="0006727C" w:rsidRPr="00751EF2" w14:paraId="162FFD0D" w14:textId="77777777" w:rsidTr="0006727C">
        <w:tc>
          <w:tcPr>
            <w:tcW w:w="2996" w:type="dxa"/>
          </w:tcPr>
          <w:p w14:paraId="4D5C525D"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10.2.11 Audio Control</w:t>
            </w:r>
            <w:r w:rsidRPr="00751EF2">
              <w:rPr>
                <w:color w:val="000000" w:themeColor="text1"/>
              </w:rPr>
              <w:t xml:space="preserve"> </w:t>
            </w:r>
          </w:p>
        </w:tc>
        <w:tc>
          <w:tcPr>
            <w:tcW w:w="1980" w:type="dxa"/>
          </w:tcPr>
          <w:p w14:paraId="69D0980B" w14:textId="77777777" w:rsidR="0006727C" w:rsidRPr="00751EF2" w:rsidRDefault="0006727C" w:rsidP="0006727C">
            <w:pPr>
              <w:pStyle w:val="BodyText"/>
              <w:rPr>
                <w:rFonts w:cs="Arial"/>
              </w:rPr>
            </w:pPr>
            <w:r w:rsidRPr="00751EF2">
              <w:rPr>
                <w:rFonts w:cs="Arial"/>
              </w:rPr>
              <w:t>Not applicable</w:t>
            </w:r>
          </w:p>
        </w:tc>
        <w:tc>
          <w:tcPr>
            <w:tcW w:w="3546" w:type="dxa"/>
          </w:tcPr>
          <w:p w14:paraId="0265CB2C" w14:textId="77777777" w:rsidR="0006727C" w:rsidRPr="00751EF2" w:rsidRDefault="0006727C" w:rsidP="0006727C">
            <w:pPr>
              <w:pStyle w:val="BodyText"/>
            </w:pPr>
          </w:p>
        </w:tc>
      </w:tr>
      <w:tr w:rsidR="0006727C" w:rsidRPr="00751EF2" w14:paraId="477CB86B" w14:textId="77777777" w:rsidTr="0006727C">
        <w:tc>
          <w:tcPr>
            <w:tcW w:w="2996" w:type="dxa"/>
          </w:tcPr>
          <w:p w14:paraId="4A0B99B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10.2.12 Contrast (minimum)</w:t>
            </w:r>
          </w:p>
        </w:tc>
        <w:tc>
          <w:tcPr>
            <w:tcW w:w="1980" w:type="dxa"/>
          </w:tcPr>
          <w:p w14:paraId="3A13EE19" w14:textId="77777777" w:rsidR="0006727C" w:rsidRPr="00751EF2" w:rsidRDefault="0006727C" w:rsidP="0006727C">
            <w:pPr>
              <w:pStyle w:val="BodyText"/>
            </w:pPr>
            <w:r w:rsidRPr="00751EF2">
              <w:rPr>
                <w:rFonts w:cs="Arial"/>
              </w:rPr>
              <w:t>Not applicable</w:t>
            </w:r>
          </w:p>
        </w:tc>
        <w:tc>
          <w:tcPr>
            <w:tcW w:w="3546" w:type="dxa"/>
          </w:tcPr>
          <w:p w14:paraId="29A203E9" w14:textId="77777777" w:rsidR="0006727C" w:rsidRPr="00751EF2" w:rsidRDefault="0006727C" w:rsidP="0006727C">
            <w:pPr>
              <w:pStyle w:val="ListBullet"/>
              <w:numPr>
                <w:ilvl w:val="0"/>
                <w:numId w:val="0"/>
              </w:numPr>
            </w:pPr>
          </w:p>
        </w:tc>
      </w:tr>
      <w:tr w:rsidR="0006727C" w:rsidRPr="00751EF2" w14:paraId="6908AA3D" w14:textId="77777777" w:rsidTr="0006727C">
        <w:tc>
          <w:tcPr>
            <w:tcW w:w="2996" w:type="dxa"/>
          </w:tcPr>
          <w:p w14:paraId="16BBB23F"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10.2.13 Resize text</w:t>
            </w:r>
          </w:p>
        </w:tc>
        <w:tc>
          <w:tcPr>
            <w:tcW w:w="1980" w:type="dxa"/>
          </w:tcPr>
          <w:p w14:paraId="39B1D867" w14:textId="77777777" w:rsidR="0006727C" w:rsidRPr="00751EF2" w:rsidRDefault="0006727C" w:rsidP="0006727C">
            <w:pPr>
              <w:pStyle w:val="BodyText"/>
            </w:pPr>
            <w:r w:rsidRPr="00751EF2">
              <w:rPr>
                <w:rFonts w:cs="Arial"/>
              </w:rPr>
              <w:t>Not applicable</w:t>
            </w:r>
          </w:p>
        </w:tc>
        <w:tc>
          <w:tcPr>
            <w:tcW w:w="3546" w:type="dxa"/>
          </w:tcPr>
          <w:p w14:paraId="76C7C620" w14:textId="77777777" w:rsidR="0006727C" w:rsidRPr="00751EF2" w:rsidRDefault="0006727C" w:rsidP="0006727C">
            <w:pPr>
              <w:pStyle w:val="ListBullet"/>
              <w:numPr>
                <w:ilvl w:val="0"/>
                <w:numId w:val="0"/>
              </w:numPr>
            </w:pPr>
          </w:p>
        </w:tc>
      </w:tr>
      <w:tr w:rsidR="0006727C" w:rsidRPr="00751EF2" w14:paraId="0855A44E" w14:textId="77777777" w:rsidTr="0006727C">
        <w:tc>
          <w:tcPr>
            <w:tcW w:w="2996" w:type="dxa"/>
          </w:tcPr>
          <w:p w14:paraId="0C77E6A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10.2.14 Images of text</w:t>
            </w:r>
          </w:p>
        </w:tc>
        <w:tc>
          <w:tcPr>
            <w:tcW w:w="1980" w:type="dxa"/>
          </w:tcPr>
          <w:p w14:paraId="6ED8CEF0" w14:textId="77777777" w:rsidR="0006727C" w:rsidRPr="00751EF2" w:rsidRDefault="0006727C" w:rsidP="0006727C">
            <w:pPr>
              <w:pStyle w:val="BodyText"/>
            </w:pPr>
            <w:r w:rsidRPr="00751EF2">
              <w:rPr>
                <w:rFonts w:cs="Arial"/>
              </w:rPr>
              <w:t>Not applicable</w:t>
            </w:r>
          </w:p>
        </w:tc>
        <w:tc>
          <w:tcPr>
            <w:tcW w:w="3546" w:type="dxa"/>
          </w:tcPr>
          <w:p w14:paraId="0E87BC76" w14:textId="77777777" w:rsidR="0006727C" w:rsidRPr="00751EF2" w:rsidRDefault="0006727C" w:rsidP="0006727C">
            <w:pPr>
              <w:pStyle w:val="ListBullet"/>
              <w:numPr>
                <w:ilvl w:val="0"/>
                <w:numId w:val="0"/>
              </w:numPr>
              <w:ind w:left="360" w:hanging="360"/>
            </w:pPr>
          </w:p>
        </w:tc>
      </w:tr>
      <w:tr w:rsidR="0006727C" w:rsidRPr="00751EF2" w14:paraId="263C5119" w14:textId="77777777" w:rsidTr="0006727C">
        <w:tc>
          <w:tcPr>
            <w:tcW w:w="2996" w:type="dxa"/>
          </w:tcPr>
          <w:p w14:paraId="588D08F8"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t>10.2.15 Keyboard</w:t>
            </w:r>
          </w:p>
        </w:tc>
        <w:tc>
          <w:tcPr>
            <w:tcW w:w="1980" w:type="dxa"/>
          </w:tcPr>
          <w:p w14:paraId="359DFA9F" w14:textId="77777777" w:rsidR="0006727C" w:rsidRPr="00751EF2" w:rsidRDefault="0006727C" w:rsidP="0006727C">
            <w:pPr>
              <w:pStyle w:val="BodyText"/>
            </w:pPr>
            <w:r w:rsidRPr="00751EF2">
              <w:rPr>
                <w:rFonts w:cs="Arial"/>
              </w:rPr>
              <w:t>Not applicable</w:t>
            </w:r>
          </w:p>
        </w:tc>
        <w:tc>
          <w:tcPr>
            <w:tcW w:w="3546" w:type="dxa"/>
          </w:tcPr>
          <w:p w14:paraId="08A46827" w14:textId="77777777" w:rsidR="0006727C" w:rsidRPr="00751EF2" w:rsidRDefault="0006727C" w:rsidP="0006727C">
            <w:pPr>
              <w:pStyle w:val="ListBullet"/>
              <w:numPr>
                <w:ilvl w:val="0"/>
                <w:numId w:val="0"/>
              </w:numPr>
            </w:pPr>
          </w:p>
        </w:tc>
      </w:tr>
      <w:tr w:rsidR="0006727C" w:rsidRPr="00751EF2" w14:paraId="7B0240BA" w14:textId="77777777" w:rsidTr="0006727C">
        <w:tc>
          <w:tcPr>
            <w:tcW w:w="2996" w:type="dxa"/>
          </w:tcPr>
          <w:p w14:paraId="72FFF702"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10.2.16 No Keyboard Trap</w:t>
            </w:r>
            <w:r w:rsidRPr="00751EF2">
              <w:rPr>
                <w:color w:val="000000" w:themeColor="text1"/>
              </w:rPr>
              <w:t xml:space="preserve"> </w:t>
            </w:r>
          </w:p>
        </w:tc>
        <w:tc>
          <w:tcPr>
            <w:tcW w:w="1980" w:type="dxa"/>
          </w:tcPr>
          <w:p w14:paraId="60B3FA24" w14:textId="77777777" w:rsidR="0006727C" w:rsidRPr="00751EF2" w:rsidRDefault="0006727C" w:rsidP="0006727C">
            <w:pPr>
              <w:pStyle w:val="BodyText"/>
            </w:pPr>
            <w:r w:rsidRPr="00751EF2">
              <w:rPr>
                <w:rFonts w:cs="Arial"/>
              </w:rPr>
              <w:t>Not applicable</w:t>
            </w:r>
          </w:p>
        </w:tc>
        <w:tc>
          <w:tcPr>
            <w:tcW w:w="3546" w:type="dxa"/>
          </w:tcPr>
          <w:p w14:paraId="73901F00" w14:textId="77777777" w:rsidR="0006727C" w:rsidRPr="00751EF2" w:rsidRDefault="0006727C" w:rsidP="0006727C">
            <w:pPr>
              <w:pStyle w:val="ListBullet"/>
              <w:numPr>
                <w:ilvl w:val="0"/>
                <w:numId w:val="0"/>
              </w:numPr>
            </w:pPr>
          </w:p>
        </w:tc>
      </w:tr>
      <w:tr w:rsidR="0006727C" w:rsidRPr="00751EF2" w14:paraId="6A41BEDD" w14:textId="77777777" w:rsidTr="0006727C">
        <w:tc>
          <w:tcPr>
            <w:tcW w:w="2996" w:type="dxa"/>
          </w:tcPr>
          <w:p w14:paraId="207A17D5"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10.2.17 Timing Adjustable</w:t>
            </w:r>
          </w:p>
        </w:tc>
        <w:tc>
          <w:tcPr>
            <w:tcW w:w="1980" w:type="dxa"/>
          </w:tcPr>
          <w:p w14:paraId="06F10E64" w14:textId="77777777" w:rsidR="0006727C" w:rsidRPr="00751EF2" w:rsidRDefault="0006727C" w:rsidP="0006727C">
            <w:pPr>
              <w:pStyle w:val="BodyText"/>
            </w:pPr>
            <w:r w:rsidRPr="00751EF2">
              <w:rPr>
                <w:rFonts w:cs="Arial"/>
              </w:rPr>
              <w:t>Not applicable</w:t>
            </w:r>
          </w:p>
        </w:tc>
        <w:tc>
          <w:tcPr>
            <w:tcW w:w="3546" w:type="dxa"/>
          </w:tcPr>
          <w:p w14:paraId="68C1B4CB" w14:textId="77777777" w:rsidR="0006727C" w:rsidRPr="00751EF2" w:rsidRDefault="0006727C" w:rsidP="0006727C">
            <w:pPr>
              <w:pStyle w:val="BodyText"/>
            </w:pPr>
          </w:p>
        </w:tc>
      </w:tr>
      <w:tr w:rsidR="0006727C" w:rsidRPr="00751EF2" w14:paraId="335CE8D3" w14:textId="77777777" w:rsidTr="0006727C">
        <w:tc>
          <w:tcPr>
            <w:tcW w:w="2996" w:type="dxa"/>
          </w:tcPr>
          <w:p w14:paraId="77440C6F"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10.2.18 Pause, stop, hide</w:t>
            </w:r>
          </w:p>
        </w:tc>
        <w:tc>
          <w:tcPr>
            <w:tcW w:w="1980" w:type="dxa"/>
          </w:tcPr>
          <w:p w14:paraId="089DEA99" w14:textId="77777777" w:rsidR="0006727C" w:rsidRPr="00751EF2" w:rsidRDefault="0006727C" w:rsidP="0006727C">
            <w:pPr>
              <w:pStyle w:val="BodyText"/>
            </w:pPr>
            <w:r w:rsidRPr="00751EF2">
              <w:rPr>
                <w:rFonts w:cs="Arial"/>
              </w:rPr>
              <w:t>Not applicable</w:t>
            </w:r>
          </w:p>
        </w:tc>
        <w:tc>
          <w:tcPr>
            <w:tcW w:w="3546" w:type="dxa"/>
          </w:tcPr>
          <w:p w14:paraId="2D3DB531" w14:textId="77777777" w:rsidR="0006727C" w:rsidRPr="00751EF2" w:rsidRDefault="0006727C" w:rsidP="0006727C">
            <w:pPr>
              <w:pStyle w:val="ListBullet"/>
              <w:numPr>
                <w:ilvl w:val="0"/>
                <w:numId w:val="0"/>
              </w:numPr>
            </w:pPr>
          </w:p>
        </w:tc>
      </w:tr>
      <w:tr w:rsidR="0006727C" w:rsidRPr="00751EF2" w14:paraId="17082D41" w14:textId="77777777" w:rsidTr="0006727C">
        <w:tc>
          <w:tcPr>
            <w:tcW w:w="2996" w:type="dxa"/>
          </w:tcPr>
          <w:p w14:paraId="0E5CC032"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lastRenderedPageBreak/>
              <w:t>10.2.19 Three flashes or below threshold</w:t>
            </w:r>
          </w:p>
        </w:tc>
        <w:tc>
          <w:tcPr>
            <w:tcW w:w="1980" w:type="dxa"/>
          </w:tcPr>
          <w:p w14:paraId="1745F3F7" w14:textId="77777777" w:rsidR="0006727C" w:rsidRPr="00751EF2" w:rsidRDefault="0006727C" w:rsidP="0006727C">
            <w:pPr>
              <w:pStyle w:val="BodyText"/>
            </w:pPr>
            <w:r w:rsidRPr="00751EF2">
              <w:rPr>
                <w:rFonts w:cs="Arial"/>
              </w:rPr>
              <w:t>Not applicable</w:t>
            </w:r>
          </w:p>
        </w:tc>
        <w:tc>
          <w:tcPr>
            <w:tcW w:w="3546" w:type="dxa"/>
          </w:tcPr>
          <w:p w14:paraId="71AD0E3D" w14:textId="77777777" w:rsidR="0006727C" w:rsidRPr="00751EF2" w:rsidRDefault="0006727C" w:rsidP="0006727C">
            <w:pPr>
              <w:pStyle w:val="BodyText"/>
            </w:pPr>
          </w:p>
        </w:tc>
      </w:tr>
      <w:tr w:rsidR="0006727C" w:rsidRPr="00751EF2" w14:paraId="67B4261F" w14:textId="77777777" w:rsidTr="0006727C">
        <w:tc>
          <w:tcPr>
            <w:tcW w:w="2996" w:type="dxa"/>
            <w:shd w:val="clear" w:color="auto" w:fill="767171" w:themeFill="background2" w:themeFillShade="80"/>
          </w:tcPr>
          <w:p w14:paraId="2FBCCA17" w14:textId="77777777" w:rsidR="0006727C" w:rsidRPr="00751EF2" w:rsidRDefault="0006727C" w:rsidP="0006727C">
            <w:pPr>
              <w:pStyle w:val="BodyText"/>
              <w:rPr>
                <w:bCs/>
                <w:color w:val="FFFFFF" w:themeColor="background1"/>
              </w:rPr>
            </w:pPr>
            <w:r w:rsidRPr="00751EF2">
              <w:rPr>
                <w:bCs/>
                <w:color w:val="FFFFFF" w:themeColor="background1"/>
              </w:rPr>
              <w:t>10.2.20 Empty clause</w:t>
            </w:r>
          </w:p>
        </w:tc>
        <w:tc>
          <w:tcPr>
            <w:tcW w:w="1980" w:type="dxa"/>
            <w:shd w:val="clear" w:color="auto" w:fill="767171" w:themeFill="background2" w:themeFillShade="80"/>
          </w:tcPr>
          <w:p w14:paraId="78A1A606" w14:textId="77777777" w:rsidR="0006727C" w:rsidRPr="00751EF2" w:rsidRDefault="0006727C" w:rsidP="0006727C">
            <w:pPr>
              <w:pStyle w:val="BodyText"/>
            </w:pPr>
          </w:p>
        </w:tc>
        <w:tc>
          <w:tcPr>
            <w:tcW w:w="3546" w:type="dxa"/>
            <w:shd w:val="clear" w:color="auto" w:fill="767171" w:themeFill="background2" w:themeFillShade="80"/>
          </w:tcPr>
          <w:p w14:paraId="6C6B33EE" w14:textId="77777777" w:rsidR="0006727C" w:rsidRPr="00751EF2" w:rsidRDefault="0006727C" w:rsidP="0006727C">
            <w:pPr>
              <w:pStyle w:val="BodyText"/>
            </w:pPr>
          </w:p>
        </w:tc>
      </w:tr>
      <w:tr w:rsidR="0006727C" w:rsidRPr="00751EF2" w14:paraId="4B3701DD" w14:textId="77777777" w:rsidTr="0006727C">
        <w:tc>
          <w:tcPr>
            <w:tcW w:w="2996" w:type="dxa"/>
          </w:tcPr>
          <w:p w14:paraId="05276C6D"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10.2.21 Document titled</w:t>
            </w:r>
          </w:p>
        </w:tc>
        <w:tc>
          <w:tcPr>
            <w:tcW w:w="1980" w:type="dxa"/>
          </w:tcPr>
          <w:p w14:paraId="54773A0F" w14:textId="77777777" w:rsidR="0006727C" w:rsidRPr="00751EF2" w:rsidRDefault="0006727C" w:rsidP="0006727C">
            <w:pPr>
              <w:pStyle w:val="BodyText"/>
            </w:pPr>
            <w:r w:rsidRPr="00751EF2">
              <w:rPr>
                <w:rFonts w:cs="Arial"/>
              </w:rPr>
              <w:t>Not applicable</w:t>
            </w:r>
          </w:p>
        </w:tc>
        <w:tc>
          <w:tcPr>
            <w:tcW w:w="3546" w:type="dxa"/>
          </w:tcPr>
          <w:p w14:paraId="7CFB2E95" w14:textId="77777777" w:rsidR="0006727C" w:rsidRPr="00751EF2" w:rsidRDefault="0006727C" w:rsidP="0006727C">
            <w:pPr>
              <w:pStyle w:val="BodyText"/>
            </w:pPr>
          </w:p>
        </w:tc>
      </w:tr>
      <w:tr w:rsidR="0006727C" w:rsidRPr="00751EF2" w14:paraId="2D8CE066" w14:textId="77777777" w:rsidTr="0006727C">
        <w:tc>
          <w:tcPr>
            <w:tcW w:w="2996" w:type="dxa"/>
          </w:tcPr>
          <w:p w14:paraId="184F5F2B"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10.2.22 Focus Order</w:t>
            </w:r>
          </w:p>
        </w:tc>
        <w:tc>
          <w:tcPr>
            <w:tcW w:w="1980" w:type="dxa"/>
          </w:tcPr>
          <w:p w14:paraId="3802ACF8" w14:textId="77777777" w:rsidR="0006727C" w:rsidRPr="00751EF2" w:rsidRDefault="0006727C" w:rsidP="0006727C">
            <w:pPr>
              <w:pStyle w:val="BodyText"/>
            </w:pPr>
            <w:r w:rsidRPr="00751EF2">
              <w:rPr>
                <w:rFonts w:cs="Arial"/>
              </w:rPr>
              <w:t>Not applicable</w:t>
            </w:r>
          </w:p>
        </w:tc>
        <w:tc>
          <w:tcPr>
            <w:tcW w:w="3546" w:type="dxa"/>
          </w:tcPr>
          <w:p w14:paraId="59B27059" w14:textId="77777777" w:rsidR="0006727C" w:rsidRPr="00751EF2" w:rsidRDefault="0006727C" w:rsidP="0006727C">
            <w:pPr>
              <w:pStyle w:val="ListBullet"/>
              <w:numPr>
                <w:ilvl w:val="0"/>
                <w:numId w:val="0"/>
              </w:numPr>
            </w:pPr>
          </w:p>
        </w:tc>
      </w:tr>
      <w:tr w:rsidR="0006727C" w:rsidRPr="00751EF2" w14:paraId="4DEB8CBA" w14:textId="77777777" w:rsidTr="0006727C">
        <w:tc>
          <w:tcPr>
            <w:tcW w:w="2996" w:type="dxa"/>
          </w:tcPr>
          <w:p w14:paraId="1089694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10.2.23 Link Purpose (In Context)</w:t>
            </w:r>
          </w:p>
        </w:tc>
        <w:tc>
          <w:tcPr>
            <w:tcW w:w="1980" w:type="dxa"/>
          </w:tcPr>
          <w:p w14:paraId="02984919" w14:textId="77777777" w:rsidR="0006727C" w:rsidRPr="00751EF2" w:rsidRDefault="0006727C" w:rsidP="0006727C">
            <w:pPr>
              <w:pStyle w:val="BodyText"/>
            </w:pPr>
            <w:r w:rsidRPr="00751EF2">
              <w:rPr>
                <w:rFonts w:cs="Arial"/>
              </w:rPr>
              <w:t>Not applicable</w:t>
            </w:r>
          </w:p>
        </w:tc>
        <w:tc>
          <w:tcPr>
            <w:tcW w:w="3546" w:type="dxa"/>
          </w:tcPr>
          <w:p w14:paraId="2738ED12" w14:textId="77777777" w:rsidR="0006727C" w:rsidRPr="00751EF2" w:rsidRDefault="0006727C" w:rsidP="0006727C">
            <w:pPr>
              <w:pStyle w:val="ListBullet"/>
              <w:numPr>
                <w:ilvl w:val="0"/>
                <w:numId w:val="0"/>
              </w:numPr>
            </w:pPr>
          </w:p>
        </w:tc>
      </w:tr>
      <w:tr w:rsidR="0006727C" w:rsidRPr="00751EF2" w14:paraId="71AFBFBC" w14:textId="77777777" w:rsidTr="0006727C">
        <w:tc>
          <w:tcPr>
            <w:tcW w:w="2996" w:type="dxa"/>
            <w:shd w:val="clear" w:color="auto" w:fill="767171" w:themeFill="background2" w:themeFillShade="80"/>
          </w:tcPr>
          <w:p w14:paraId="6082AD76" w14:textId="77777777" w:rsidR="0006727C" w:rsidRPr="00751EF2" w:rsidRDefault="0006727C" w:rsidP="0006727C">
            <w:pPr>
              <w:pStyle w:val="BodyText"/>
              <w:rPr>
                <w:bCs/>
                <w:color w:val="FFFFFF" w:themeColor="background1"/>
              </w:rPr>
            </w:pPr>
            <w:r w:rsidRPr="00751EF2">
              <w:rPr>
                <w:bCs/>
                <w:color w:val="FFFFFF" w:themeColor="background1"/>
              </w:rPr>
              <w:t>10.2.24 Empty clause</w:t>
            </w:r>
          </w:p>
        </w:tc>
        <w:tc>
          <w:tcPr>
            <w:tcW w:w="1980" w:type="dxa"/>
            <w:shd w:val="clear" w:color="auto" w:fill="767171" w:themeFill="background2" w:themeFillShade="80"/>
          </w:tcPr>
          <w:p w14:paraId="1045654E" w14:textId="77777777" w:rsidR="0006727C" w:rsidRPr="00751EF2" w:rsidRDefault="0006727C" w:rsidP="0006727C">
            <w:pPr>
              <w:pStyle w:val="BodyText"/>
            </w:pPr>
          </w:p>
        </w:tc>
        <w:tc>
          <w:tcPr>
            <w:tcW w:w="3546" w:type="dxa"/>
            <w:shd w:val="clear" w:color="auto" w:fill="767171" w:themeFill="background2" w:themeFillShade="80"/>
          </w:tcPr>
          <w:p w14:paraId="514C2838" w14:textId="77777777" w:rsidR="0006727C" w:rsidRPr="00751EF2" w:rsidRDefault="0006727C" w:rsidP="0006727C">
            <w:pPr>
              <w:pStyle w:val="BodyText"/>
            </w:pPr>
          </w:p>
        </w:tc>
      </w:tr>
      <w:tr w:rsidR="0006727C" w:rsidRPr="00751EF2" w14:paraId="34EC8A35" w14:textId="77777777" w:rsidTr="0006727C">
        <w:tc>
          <w:tcPr>
            <w:tcW w:w="2996" w:type="dxa"/>
          </w:tcPr>
          <w:p w14:paraId="7E5B95DD"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10.2.25 Headings and Labels</w:t>
            </w:r>
          </w:p>
        </w:tc>
        <w:tc>
          <w:tcPr>
            <w:tcW w:w="1980" w:type="dxa"/>
          </w:tcPr>
          <w:p w14:paraId="1A91482F" w14:textId="77777777" w:rsidR="0006727C" w:rsidRPr="00751EF2" w:rsidRDefault="0006727C" w:rsidP="0006727C">
            <w:pPr>
              <w:pStyle w:val="BodyText"/>
            </w:pPr>
            <w:r w:rsidRPr="00751EF2">
              <w:rPr>
                <w:rFonts w:cs="Arial"/>
              </w:rPr>
              <w:t>Not applicable</w:t>
            </w:r>
          </w:p>
        </w:tc>
        <w:tc>
          <w:tcPr>
            <w:tcW w:w="3546" w:type="dxa"/>
          </w:tcPr>
          <w:p w14:paraId="528AE128" w14:textId="77777777" w:rsidR="0006727C" w:rsidRPr="00751EF2" w:rsidRDefault="0006727C" w:rsidP="0006727C">
            <w:pPr>
              <w:pStyle w:val="BodyText"/>
            </w:pPr>
          </w:p>
        </w:tc>
      </w:tr>
      <w:tr w:rsidR="0006727C" w:rsidRPr="00751EF2" w14:paraId="6D562046" w14:textId="77777777" w:rsidTr="0006727C">
        <w:tc>
          <w:tcPr>
            <w:tcW w:w="2996" w:type="dxa"/>
          </w:tcPr>
          <w:p w14:paraId="717EE27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10.2.26 Focus Visible</w:t>
            </w:r>
          </w:p>
        </w:tc>
        <w:tc>
          <w:tcPr>
            <w:tcW w:w="1980" w:type="dxa"/>
          </w:tcPr>
          <w:p w14:paraId="2BC255C2" w14:textId="77777777" w:rsidR="0006727C" w:rsidRPr="00751EF2" w:rsidRDefault="0006727C" w:rsidP="0006727C">
            <w:pPr>
              <w:pStyle w:val="BodyText"/>
            </w:pPr>
            <w:r w:rsidRPr="00751EF2">
              <w:rPr>
                <w:rFonts w:cs="Arial"/>
              </w:rPr>
              <w:t>Not applicable</w:t>
            </w:r>
          </w:p>
        </w:tc>
        <w:tc>
          <w:tcPr>
            <w:tcW w:w="3546" w:type="dxa"/>
          </w:tcPr>
          <w:p w14:paraId="5960B03E" w14:textId="77777777" w:rsidR="0006727C" w:rsidRPr="00751EF2" w:rsidRDefault="0006727C" w:rsidP="0006727C">
            <w:pPr>
              <w:pStyle w:val="BodyText"/>
            </w:pPr>
          </w:p>
        </w:tc>
      </w:tr>
      <w:tr w:rsidR="0006727C" w:rsidRPr="00751EF2" w14:paraId="04188730" w14:textId="77777777" w:rsidTr="0006727C">
        <w:tc>
          <w:tcPr>
            <w:tcW w:w="2996" w:type="dxa"/>
          </w:tcPr>
          <w:p w14:paraId="1C2110E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10.2.27 Language of Page</w:t>
            </w:r>
          </w:p>
        </w:tc>
        <w:tc>
          <w:tcPr>
            <w:tcW w:w="1980" w:type="dxa"/>
          </w:tcPr>
          <w:p w14:paraId="3B91F796" w14:textId="77777777" w:rsidR="0006727C" w:rsidRPr="00751EF2" w:rsidRDefault="0006727C" w:rsidP="0006727C">
            <w:pPr>
              <w:pStyle w:val="BodyText"/>
            </w:pPr>
            <w:r w:rsidRPr="00751EF2">
              <w:rPr>
                <w:rFonts w:cs="Arial"/>
              </w:rPr>
              <w:t>Not applicable</w:t>
            </w:r>
          </w:p>
        </w:tc>
        <w:tc>
          <w:tcPr>
            <w:tcW w:w="3546" w:type="dxa"/>
          </w:tcPr>
          <w:p w14:paraId="69D3F986" w14:textId="77777777" w:rsidR="0006727C" w:rsidRPr="00751EF2" w:rsidRDefault="0006727C" w:rsidP="0006727C">
            <w:pPr>
              <w:pStyle w:val="BodyText"/>
            </w:pPr>
          </w:p>
        </w:tc>
      </w:tr>
      <w:tr w:rsidR="0006727C" w:rsidRPr="00751EF2" w14:paraId="467884EC" w14:textId="77777777" w:rsidTr="0006727C">
        <w:tc>
          <w:tcPr>
            <w:tcW w:w="2996" w:type="dxa"/>
          </w:tcPr>
          <w:p w14:paraId="3C06F96E"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10.2.28 Language of Parts</w:t>
            </w:r>
          </w:p>
        </w:tc>
        <w:tc>
          <w:tcPr>
            <w:tcW w:w="1980" w:type="dxa"/>
          </w:tcPr>
          <w:p w14:paraId="729BC541" w14:textId="77777777" w:rsidR="0006727C" w:rsidRPr="00751EF2" w:rsidRDefault="0006727C" w:rsidP="0006727C">
            <w:pPr>
              <w:pStyle w:val="BodyText"/>
            </w:pPr>
            <w:r w:rsidRPr="00751EF2">
              <w:rPr>
                <w:rFonts w:cs="Arial"/>
              </w:rPr>
              <w:t>Not applicable</w:t>
            </w:r>
          </w:p>
        </w:tc>
        <w:tc>
          <w:tcPr>
            <w:tcW w:w="3546" w:type="dxa"/>
          </w:tcPr>
          <w:p w14:paraId="5CEB35B7" w14:textId="77777777" w:rsidR="0006727C" w:rsidRPr="00751EF2" w:rsidRDefault="0006727C" w:rsidP="0006727C">
            <w:pPr>
              <w:pStyle w:val="BodyText"/>
            </w:pPr>
          </w:p>
        </w:tc>
      </w:tr>
      <w:tr w:rsidR="0006727C" w:rsidRPr="00751EF2" w14:paraId="1651DAD7" w14:textId="77777777" w:rsidTr="0006727C">
        <w:tc>
          <w:tcPr>
            <w:tcW w:w="2996" w:type="dxa"/>
          </w:tcPr>
          <w:p w14:paraId="18902A9A" w14:textId="77777777" w:rsidR="0006727C" w:rsidRPr="00751EF2" w:rsidRDefault="0006727C" w:rsidP="0006727C">
            <w:pPr>
              <w:pStyle w:val="BodyText"/>
              <w:rPr>
                <w:bCs/>
                <w:color w:val="000000" w:themeColor="text1"/>
              </w:rPr>
            </w:pPr>
            <w:r w:rsidRPr="00751EF2">
              <w:rPr>
                <w:rStyle w:val="Hyperlink"/>
                <w:rFonts w:cs="Arial"/>
                <w:color w:val="000000" w:themeColor="text1"/>
                <w:u w:val="none"/>
              </w:rPr>
              <w:t>10.2.29 On Focus</w:t>
            </w:r>
          </w:p>
        </w:tc>
        <w:tc>
          <w:tcPr>
            <w:tcW w:w="1980" w:type="dxa"/>
          </w:tcPr>
          <w:p w14:paraId="6DBF19C1" w14:textId="77777777" w:rsidR="0006727C" w:rsidRPr="00751EF2" w:rsidRDefault="0006727C" w:rsidP="0006727C">
            <w:pPr>
              <w:pStyle w:val="BodyText"/>
            </w:pPr>
            <w:r w:rsidRPr="00751EF2">
              <w:rPr>
                <w:rFonts w:cs="Arial"/>
              </w:rPr>
              <w:t>Not applicable</w:t>
            </w:r>
          </w:p>
        </w:tc>
        <w:tc>
          <w:tcPr>
            <w:tcW w:w="3546" w:type="dxa"/>
          </w:tcPr>
          <w:p w14:paraId="574BE9B6" w14:textId="77777777" w:rsidR="0006727C" w:rsidRPr="00751EF2" w:rsidRDefault="0006727C" w:rsidP="0006727C">
            <w:pPr>
              <w:pStyle w:val="BodyText"/>
            </w:pPr>
          </w:p>
        </w:tc>
      </w:tr>
      <w:tr w:rsidR="0006727C" w:rsidRPr="00751EF2" w14:paraId="5FEA5576" w14:textId="77777777" w:rsidTr="0006727C">
        <w:tc>
          <w:tcPr>
            <w:tcW w:w="2996" w:type="dxa"/>
          </w:tcPr>
          <w:p w14:paraId="5D4516E9"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10.2.30 On Input</w:t>
            </w:r>
          </w:p>
        </w:tc>
        <w:tc>
          <w:tcPr>
            <w:tcW w:w="1980" w:type="dxa"/>
          </w:tcPr>
          <w:p w14:paraId="3E8CDA50" w14:textId="77777777" w:rsidR="0006727C" w:rsidRPr="00751EF2" w:rsidRDefault="0006727C" w:rsidP="0006727C">
            <w:pPr>
              <w:pStyle w:val="BodyText"/>
            </w:pPr>
            <w:r w:rsidRPr="00751EF2">
              <w:rPr>
                <w:rFonts w:cs="Arial"/>
              </w:rPr>
              <w:t>Not applicable</w:t>
            </w:r>
          </w:p>
        </w:tc>
        <w:tc>
          <w:tcPr>
            <w:tcW w:w="3546" w:type="dxa"/>
          </w:tcPr>
          <w:p w14:paraId="3C9FF798" w14:textId="77777777" w:rsidR="0006727C" w:rsidRPr="00751EF2" w:rsidRDefault="0006727C" w:rsidP="0006727C">
            <w:pPr>
              <w:pStyle w:val="ListBullet"/>
              <w:numPr>
                <w:ilvl w:val="0"/>
                <w:numId w:val="0"/>
              </w:numPr>
            </w:pPr>
          </w:p>
        </w:tc>
      </w:tr>
      <w:tr w:rsidR="0006727C" w:rsidRPr="00751EF2" w14:paraId="63C97778" w14:textId="77777777" w:rsidTr="0006727C">
        <w:tc>
          <w:tcPr>
            <w:tcW w:w="2996" w:type="dxa"/>
            <w:shd w:val="clear" w:color="auto" w:fill="767171" w:themeFill="background2" w:themeFillShade="80"/>
          </w:tcPr>
          <w:p w14:paraId="3BDD8881" w14:textId="77777777" w:rsidR="0006727C" w:rsidRPr="00751EF2" w:rsidRDefault="0006727C" w:rsidP="0006727C">
            <w:pPr>
              <w:pStyle w:val="BodyText"/>
              <w:rPr>
                <w:bCs/>
                <w:color w:val="FFFFFF" w:themeColor="background1"/>
              </w:rPr>
            </w:pPr>
            <w:r w:rsidRPr="00751EF2">
              <w:rPr>
                <w:bCs/>
                <w:color w:val="FFFFFF" w:themeColor="background1"/>
              </w:rPr>
              <w:t>10.2.31 Empty clause</w:t>
            </w:r>
          </w:p>
        </w:tc>
        <w:tc>
          <w:tcPr>
            <w:tcW w:w="1980" w:type="dxa"/>
            <w:shd w:val="clear" w:color="auto" w:fill="767171" w:themeFill="background2" w:themeFillShade="80"/>
          </w:tcPr>
          <w:p w14:paraId="3CCA8146" w14:textId="77777777" w:rsidR="0006727C" w:rsidRPr="00751EF2" w:rsidRDefault="0006727C" w:rsidP="0006727C">
            <w:pPr>
              <w:pStyle w:val="BodyText"/>
            </w:pPr>
          </w:p>
        </w:tc>
        <w:tc>
          <w:tcPr>
            <w:tcW w:w="3546" w:type="dxa"/>
            <w:shd w:val="clear" w:color="auto" w:fill="767171" w:themeFill="background2" w:themeFillShade="80"/>
          </w:tcPr>
          <w:p w14:paraId="3FCE2E0D" w14:textId="77777777" w:rsidR="0006727C" w:rsidRPr="00751EF2" w:rsidRDefault="0006727C" w:rsidP="0006727C">
            <w:pPr>
              <w:pStyle w:val="BodyText"/>
            </w:pPr>
          </w:p>
        </w:tc>
      </w:tr>
      <w:tr w:rsidR="0006727C" w:rsidRPr="00751EF2" w14:paraId="706353A5" w14:textId="77777777" w:rsidTr="0006727C">
        <w:tc>
          <w:tcPr>
            <w:tcW w:w="2996" w:type="dxa"/>
            <w:shd w:val="clear" w:color="auto" w:fill="767171" w:themeFill="background2" w:themeFillShade="80"/>
          </w:tcPr>
          <w:p w14:paraId="42F93320" w14:textId="77777777" w:rsidR="0006727C" w:rsidRPr="00751EF2" w:rsidRDefault="0006727C" w:rsidP="0006727C">
            <w:pPr>
              <w:pStyle w:val="BodyText"/>
              <w:rPr>
                <w:bCs/>
                <w:color w:val="FFFFFF" w:themeColor="background1"/>
              </w:rPr>
            </w:pPr>
            <w:r w:rsidRPr="00751EF2">
              <w:rPr>
                <w:bCs/>
                <w:color w:val="FFFFFF" w:themeColor="background1"/>
              </w:rPr>
              <w:t>10.2.32 Empty clause</w:t>
            </w:r>
          </w:p>
        </w:tc>
        <w:tc>
          <w:tcPr>
            <w:tcW w:w="1980" w:type="dxa"/>
            <w:shd w:val="clear" w:color="auto" w:fill="767171" w:themeFill="background2" w:themeFillShade="80"/>
          </w:tcPr>
          <w:p w14:paraId="6D2B281E" w14:textId="77777777" w:rsidR="0006727C" w:rsidRPr="00751EF2" w:rsidRDefault="0006727C" w:rsidP="0006727C">
            <w:pPr>
              <w:pStyle w:val="BodyText"/>
            </w:pPr>
          </w:p>
        </w:tc>
        <w:tc>
          <w:tcPr>
            <w:tcW w:w="3546" w:type="dxa"/>
            <w:shd w:val="clear" w:color="auto" w:fill="767171" w:themeFill="background2" w:themeFillShade="80"/>
          </w:tcPr>
          <w:p w14:paraId="2BAEEA68" w14:textId="77777777" w:rsidR="0006727C" w:rsidRPr="00751EF2" w:rsidRDefault="0006727C" w:rsidP="0006727C">
            <w:pPr>
              <w:pStyle w:val="BodyText"/>
            </w:pPr>
          </w:p>
        </w:tc>
      </w:tr>
      <w:tr w:rsidR="0006727C" w:rsidRPr="00751EF2" w14:paraId="744A86E8" w14:textId="77777777" w:rsidTr="0006727C">
        <w:tc>
          <w:tcPr>
            <w:tcW w:w="2996" w:type="dxa"/>
          </w:tcPr>
          <w:p w14:paraId="2D8CE62A"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10.2.33 Error Identification</w:t>
            </w:r>
          </w:p>
        </w:tc>
        <w:tc>
          <w:tcPr>
            <w:tcW w:w="1980" w:type="dxa"/>
          </w:tcPr>
          <w:p w14:paraId="1166B174" w14:textId="77777777" w:rsidR="0006727C" w:rsidRPr="00751EF2" w:rsidRDefault="0006727C" w:rsidP="0006727C">
            <w:pPr>
              <w:pStyle w:val="BodyText"/>
            </w:pPr>
            <w:r w:rsidRPr="00751EF2">
              <w:rPr>
                <w:rFonts w:cs="Arial"/>
              </w:rPr>
              <w:t>Not applicable</w:t>
            </w:r>
          </w:p>
        </w:tc>
        <w:tc>
          <w:tcPr>
            <w:tcW w:w="3546" w:type="dxa"/>
          </w:tcPr>
          <w:p w14:paraId="2BB25A9A" w14:textId="77777777" w:rsidR="0006727C" w:rsidRPr="00751EF2" w:rsidRDefault="0006727C" w:rsidP="0006727C">
            <w:pPr>
              <w:pStyle w:val="ListBullet"/>
              <w:numPr>
                <w:ilvl w:val="0"/>
                <w:numId w:val="0"/>
              </w:numPr>
            </w:pPr>
          </w:p>
        </w:tc>
      </w:tr>
      <w:tr w:rsidR="0006727C" w:rsidRPr="00751EF2" w14:paraId="3493524A" w14:textId="77777777" w:rsidTr="0006727C">
        <w:trPr>
          <w:trHeight w:val="454"/>
        </w:trPr>
        <w:tc>
          <w:tcPr>
            <w:tcW w:w="2996" w:type="dxa"/>
          </w:tcPr>
          <w:p w14:paraId="6A265EA0"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10.2.34 Labels or Instructions</w:t>
            </w:r>
            <w:r w:rsidRPr="00751EF2">
              <w:rPr>
                <w:color w:val="000000" w:themeColor="text1"/>
              </w:rPr>
              <w:t xml:space="preserve"> </w:t>
            </w:r>
          </w:p>
        </w:tc>
        <w:tc>
          <w:tcPr>
            <w:tcW w:w="1980" w:type="dxa"/>
          </w:tcPr>
          <w:p w14:paraId="5D0912FD" w14:textId="77777777" w:rsidR="0006727C" w:rsidRPr="00751EF2" w:rsidRDefault="0006727C" w:rsidP="0006727C">
            <w:pPr>
              <w:pStyle w:val="BodyText"/>
            </w:pPr>
            <w:r w:rsidRPr="00751EF2">
              <w:rPr>
                <w:rFonts w:cs="Arial"/>
              </w:rPr>
              <w:t>Not applicable</w:t>
            </w:r>
          </w:p>
        </w:tc>
        <w:tc>
          <w:tcPr>
            <w:tcW w:w="3546" w:type="dxa"/>
          </w:tcPr>
          <w:p w14:paraId="402A5F35" w14:textId="77777777" w:rsidR="0006727C" w:rsidRPr="00751EF2" w:rsidRDefault="0006727C" w:rsidP="0006727C">
            <w:pPr>
              <w:pStyle w:val="ListBullet"/>
              <w:numPr>
                <w:ilvl w:val="0"/>
                <w:numId w:val="0"/>
              </w:numPr>
            </w:pPr>
          </w:p>
        </w:tc>
      </w:tr>
      <w:tr w:rsidR="0006727C" w:rsidRPr="00751EF2" w14:paraId="5331D4F4" w14:textId="77777777" w:rsidTr="0006727C">
        <w:tc>
          <w:tcPr>
            <w:tcW w:w="2996" w:type="dxa"/>
          </w:tcPr>
          <w:p w14:paraId="12C8B927"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10.2.35 Error Suggestion</w:t>
            </w:r>
          </w:p>
        </w:tc>
        <w:tc>
          <w:tcPr>
            <w:tcW w:w="1980" w:type="dxa"/>
          </w:tcPr>
          <w:p w14:paraId="3973BF98" w14:textId="77777777" w:rsidR="0006727C" w:rsidRPr="00751EF2" w:rsidRDefault="0006727C" w:rsidP="0006727C">
            <w:pPr>
              <w:pStyle w:val="BodyText"/>
            </w:pPr>
            <w:r w:rsidRPr="00751EF2">
              <w:rPr>
                <w:rFonts w:cs="Arial"/>
              </w:rPr>
              <w:t>Not applicable</w:t>
            </w:r>
          </w:p>
        </w:tc>
        <w:tc>
          <w:tcPr>
            <w:tcW w:w="3546" w:type="dxa"/>
          </w:tcPr>
          <w:p w14:paraId="288A0D6D" w14:textId="77777777" w:rsidR="0006727C" w:rsidRPr="00751EF2" w:rsidRDefault="0006727C" w:rsidP="0006727C">
            <w:pPr>
              <w:pStyle w:val="ListBullet"/>
              <w:numPr>
                <w:ilvl w:val="0"/>
                <w:numId w:val="0"/>
              </w:numPr>
            </w:pPr>
          </w:p>
        </w:tc>
      </w:tr>
      <w:tr w:rsidR="0006727C" w:rsidRPr="00751EF2" w14:paraId="2B3D6633" w14:textId="77777777" w:rsidTr="0006727C">
        <w:tc>
          <w:tcPr>
            <w:tcW w:w="2996" w:type="dxa"/>
          </w:tcPr>
          <w:p w14:paraId="39C383F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10.2.36 Error Prevention (Legal, Financial, Data)</w:t>
            </w:r>
          </w:p>
        </w:tc>
        <w:tc>
          <w:tcPr>
            <w:tcW w:w="1980" w:type="dxa"/>
          </w:tcPr>
          <w:p w14:paraId="1CAB313E" w14:textId="77777777" w:rsidR="0006727C" w:rsidRPr="00751EF2" w:rsidRDefault="0006727C" w:rsidP="0006727C">
            <w:pPr>
              <w:pStyle w:val="BodyText"/>
            </w:pPr>
            <w:r w:rsidRPr="00751EF2">
              <w:rPr>
                <w:rFonts w:cs="Arial"/>
              </w:rPr>
              <w:t>Not applicable</w:t>
            </w:r>
          </w:p>
        </w:tc>
        <w:tc>
          <w:tcPr>
            <w:tcW w:w="3546" w:type="dxa"/>
          </w:tcPr>
          <w:p w14:paraId="6E8CD111" w14:textId="77777777" w:rsidR="0006727C" w:rsidRPr="00751EF2" w:rsidRDefault="0006727C" w:rsidP="0006727C">
            <w:pPr>
              <w:pStyle w:val="ListBullet"/>
              <w:numPr>
                <w:ilvl w:val="0"/>
                <w:numId w:val="0"/>
              </w:numPr>
            </w:pPr>
          </w:p>
        </w:tc>
      </w:tr>
      <w:tr w:rsidR="0006727C" w:rsidRPr="00751EF2" w14:paraId="006F5FA2" w14:textId="77777777" w:rsidTr="0006727C">
        <w:tc>
          <w:tcPr>
            <w:tcW w:w="2996" w:type="dxa"/>
          </w:tcPr>
          <w:p w14:paraId="6D867117"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10.2.37 Parsing</w:t>
            </w:r>
          </w:p>
        </w:tc>
        <w:tc>
          <w:tcPr>
            <w:tcW w:w="1980" w:type="dxa"/>
          </w:tcPr>
          <w:p w14:paraId="59AD72E5" w14:textId="77777777" w:rsidR="0006727C" w:rsidRPr="00751EF2" w:rsidRDefault="0006727C" w:rsidP="0006727C">
            <w:pPr>
              <w:pStyle w:val="BodyText"/>
            </w:pPr>
            <w:r w:rsidRPr="00751EF2">
              <w:rPr>
                <w:rFonts w:cs="Arial"/>
              </w:rPr>
              <w:t>Not applicable</w:t>
            </w:r>
          </w:p>
        </w:tc>
        <w:tc>
          <w:tcPr>
            <w:tcW w:w="3546" w:type="dxa"/>
          </w:tcPr>
          <w:p w14:paraId="6E1D987A" w14:textId="77777777" w:rsidR="0006727C" w:rsidRPr="00751EF2" w:rsidRDefault="0006727C" w:rsidP="0006727C">
            <w:pPr>
              <w:pStyle w:val="ListBullet"/>
              <w:numPr>
                <w:ilvl w:val="0"/>
                <w:numId w:val="0"/>
              </w:numPr>
            </w:pPr>
          </w:p>
        </w:tc>
      </w:tr>
      <w:tr w:rsidR="0006727C" w:rsidRPr="00751EF2" w14:paraId="5FB89F52" w14:textId="77777777" w:rsidTr="0006727C">
        <w:tc>
          <w:tcPr>
            <w:tcW w:w="2996" w:type="dxa"/>
          </w:tcPr>
          <w:p w14:paraId="4BB47F20"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10.2.38 Name, role, value</w:t>
            </w:r>
            <w:r w:rsidRPr="00751EF2">
              <w:rPr>
                <w:color w:val="000000" w:themeColor="text1"/>
              </w:rPr>
              <w:t xml:space="preserve"> </w:t>
            </w:r>
          </w:p>
        </w:tc>
        <w:tc>
          <w:tcPr>
            <w:tcW w:w="1980" w:type="dxa"/>
          </w:tcPr>
          <w:p w14:paraId="667DCE15" w14:textId="77777777" w:rsidR="0006727C" w:rsidRPr="00751EF2" w:rsidRDefault="0006727C" w:rsidP="0006727C">
            <w:pPr>
              <w:pStyle w:val="BodyText"/>
            </w:pPr>
            <w:r w:rsidRPr="00751EF2">
              <w:rPr>
                <w:rFonts w:cs="Arial"/>
              </w:rPr>
              <w:t>Not applicable</w:t>
            </w:r>
          </w:p>
        </w:tc>
        <w:tc>
          <w:tcPr>
            <w:tcW w:w="3546" w:type="dxa"/>
          </w:tcPr>
          <w:p w14:paraId="0357F0AC" w14:textId="77777777" w:rsidR="0006727C" w:rsidRPr="00751EF2" w:rsidRDefault="0006727C" w:rsidP="0006727C">
            <w:pPr>
              <w:pStyle w:val="ListBullet"/>
              <w:numPr>
                <w:ilvl w:val="0"/>
                <w:numId w:val="0"/>
              </w:numPr>
            </w:pPr>
          </w:p>
        </w:tc>
      </w:tr>
      <w:tr w:rsidR="0006727C" w:rsidRPr="00751EF2" w14:paraId="2F019423" w14:textId="77777777" w:rsidTr="0006727C">
        <w:tc>
          <w:tcPr>
            <w:tcW w:w="2996" w:type="dxa"/>
          </w:tcPr>
          <w:p w14:paraId="48C4E667"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10.2.39 Caption positioning</w:t>
            </w:r>
          </w:p>
        </w:tc>
        <w:tc>
          <w:tcPr>
            <w:tcW w:w="1980" w:type="dxa"/>
          </w:tcPr>
          <w:p w14:paraId="44C7E08C" w14:textId="77777777" w:rsidR="0006727C" w:rsidRPr="00751EF2" w:rsidRDefault="0006727C" w:rsidP="0006727C">
            <w:pPr>
              <w:pStyle w:val="BodyText"/>
            </w:pPr>
            <w:r w:rsidRPr="00751EF2">
              <w:rPr>
                <w:rFonts w:cs="Arial"/>
              </w:rPr>
              <w:t>Not applicable</w:t>
            </w:r>
          </w:p>
        </w:tc>
        <w:tc>
          <w:tcPr>
            <w:tcW w:w="3546" w:type="dxa"/>
          </w:tcPr>
          <w:p w14:paraId="42FE409D" w14:textId="77777777" w:rsidR="0006727C" w:rsidRPr="00751EF2" w:rsidRDefault="0006727C" w:rsidP="0006727C">
            <w:pPr>
              <w:pStyle w:val="ListBullet"/>
              <w:numPr>
                <w:ilvl w:val="0"/>
                <w:numId w:val="0"/>
              </w:numPr>
            </w:pPr>
          </w:p>
        </w:tc>
      </w:tr>
      <w:tr w:rsidR="0006727C" w:rsidRPr="00751EF2" w14:paraId="4D93C0D8" w14:textId="77777777" w:rsidTr="0006727C">
        <w:tc>
          <w:tcPr>
            <w:tcW w:w="2996" w:type="dxa"/>
          </w:tcPr>
          <w:p w14:paraId="6A9CD908"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10.2.40 Audio description timing</w:t>
            </w:r>
          </w:p>
        </w:tc>
        <w:tc>
          <w:tcPr>
            <w:tcW w:w="1980" w:type="dxa"/>
          </w:tcPr>
          <w:p w14:paraId="1E3EEB57" w14:textId="77777777" w:rsidR="0006727C" w:rsidRPr="00751EF2" w:rsidRDefault="0006727C" w:rsidP="0006727C">
            <w:pPr>
              <w:pStyle w:val="BodyText"/>
            </w:pPr>
            <w:r w:rsidRPr="00751EF2">
              <w:rPr>
                <w:rFonts w:cs="Arial"/>
              </w:rPr>
              <w:t>Not applicable</w:t>
            </w:r>
          </w:p>
        </w:tc>
        <w:tc>
          <w:tcPr>
            <w:tcW w:w="3546" w:type="dxa"/>
          </w:tcPr>
          <w:p w14:paraId="6ED71D81" w14:textId="77777777" w:rsidR="0006727C" w:rsidRPr="00751EF2" w:rsidRDefault="0006727C" w:rsidP="0006727C">
            <w:pPr>
              <w:pStyle w:val="ListBullet"/>
              <w:numPr>
                <w:ilvl w:val="0"/>
                <w:numId w:val="0"/>
              </w:numPr>
            </w:pPr>
          </w:p>
        </w:tc>
      </w:tr>
    </w:tbl>
    <w:p w14:paraId="3859F65C" w14:textId="77777777" w:rsidR="0006727C" w:rsidRPr="00751EF2" w:rsidRDefault="0006727C" w:rsidP="0006727C">
      <w:pPr>
        <w:pStyle w:val="BodyText"/>
      </w:pPr>
    </w:p>
    <w:p w14:paraId="6E4D03BB" w14:textId="77777777" w:rsidR="0006727C" w:rsidRPr="00751EF2" w:rsidRDefault="0006727C" w:rsidP="0006727C">
      <w:pPr>
        <w:pStyle w:val="Heading4"/>
      </w:pPr>
      <w:r w:rsidRPr="00751EF2">
        <w:br w:type="column"/>
      </w:r>
      <w:r w:rsidRPr="00751EF2">
        <w:lastRenderedPageBreak/>
        <w:t>EN 301 549 Functional Accessible Requirements: 11 Software</w:t>
      </w:r>
    </w:p>
    <w:p w14:paraId="1B9514BF" w14:textId="08CE94F8" w:rsidR="0006727C" w:rsidRPr="00751EF2" w:rsidRDefault="0006727C" w:rsidP="0006727C">
      <w:pPr>
        <w:pStyle w:val="BodyText"/>
      </w:pPr>
      <w:r w:rsidRPr="00751EF2">
        <w:t>Notes:</w:t>
      </w:r>
      <w:r w:rsidR="00277BD5" w:rsidRPr="00751EF2">
        <w:t xml:space="preserve"> Blackboard A11y for LMS is not a software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751EF2" w14:paraId="3E984426" w14:textId="77777777" w:rsidTr="0006727C">
        <w:trPr>
          <w:tblHeader/>
        </w:trPr>
        <w:tc>
          <w:tcPr>
            <w:tcW w:w="2996" w:type="dxa"/>
            <w:shd w:val="clear" w:color="auto" w:fill="3B3838" w:themeFill="background2" w:themeFillShade="40"/>
          </w:tcPr>
          <w:p w14:paraId="4149A7F2" w14:textId="77777777" w:rsidR="0006727C" w:rsidRPr="00751EF2" w:rsidRDefault="0006727C" w:rsidP="0006727C">
            <w:pPr>
              <w:pStyle w:val="BodyText"/>
            </w:pPr>
            <w:r w:rsidRPr="00751EF2">
              <w:t>Criteria</w:t>
            </w:r>
          </w:p>
        </w:tc>
        <w:tc>
          <w:tcPr>
            <w:tcW w:w="1980" w:type="dxa"/>
            <w:shd w:val="clear" w:color="auto" w:fill="3B3838" w:themeFill="background2" w:themeFillShade="40"/>
          </w:tcPr>
          <w:p w14:paraId="41BCD079" w14:textId="77777777" w:rsidR="0006727C" w:rsidRPr="00751EF2" w:rsidRDefault="0006727C" w:rsidP="0006727C">
            <w:pPr>
              <w:pStyle w:val="BodyText"/>
            </w:pPr>
            <w:r w:rsidRPr="00751EF2">
              <w:t>Conformance Level</w:t>
            </w:r>
          </w:p>
        </w:tc>
        <w:tc>
          <w:tcPr>
            <w:tcW w:w="3546" w:type="dxa"/>
            <w:shd w:val="clear" w:color="auto" w:fill="3B3838" w:themeFill="background2" w:themeFillShade="40"/>
          </w:tcPr>
          <w:p w14:paraId="03967878" w14:textId="77777777" w:rsidR="0006727C" w:rsidRPr="00751EF2" w:rsidRDefault="0006727C" w:rsidP="0006727C">
            <w:pPr>
              <w:pStyle w:val="BodyText"/>
            </w:pPr>
            <w:r w:rsidRPr="00751EF2">
              <w:t>Remarks and Explanations</w:t>
            </w:r>
          </w:p>
        </w:tc>
      </w:tr>
      <w:tr w:rsidR="0006727C" w:rsidRPr="00751EF2" w14:paraId="17FDC314" w14:textId="77777777" w:rsidTr="0006727C">
        <w:tc>
          <w:tcPr>
            <w:tcW w:w="2996" w:type="dxa"/>
            <w:shd w:val="clear" w:color="auto" w:fill="767171" w:themeFill="background2" w:themeFillShade="80"/>
          </w:tcPr>
          <w:p w14:paraId="727B3440" w14:textId="77777777" w:rsidR="0006727C" w:rsidRPr="00751EF2" w:rsidRDefault="0006727C" w:rsidP="0006727C">
            <w:pPr>
              <w:pStyle w:val="BodyText"/>
              <w:rPr>
                <w:bCs/>
                <w:color w:val="FFFFFF" w:themeColor="background1"/>
              </w:rPr>
            </w:pPr>
            <w:r w:rsidRPr="00751EF2">
              <w:rPr>
                <w:bCs/>
                <w:color w:val="FFFFFF" w:themeColor="background1"/>
              </w:rPr>
              <w:t>11.1 General (Informative)</w:t>
            </w:r>
          </w:p>
        </w:tc>
        <w:tc>
          <w:tcPr>
            <w:tcW w:w="1980" w:type="dxa"/>
            <w:shd w:val="clear" w:color="auto" w:fill="767171" w:themeFill="background2" w:themeFillShade="80"/>
          </w:tcPr>
          <w:p w14:paraId="7B908244" w14:textId="77777777" w:rsidR="0006727C" w:rsidRPr="00751EF2" w:rsidRDefault="0006727C" w:rsidP="0006727C">
            <w:pPr>
              <w:pStyle w:val="BodyText"/>
            </w:pPr>
          </w:p>
        </w:tc>
        <w:tc>
          <w:tcPr>
            <w:tcW w:w="3546" w:type="dxa"/>
            <w:shd w:val="clear" w:color="auto" w:fill="767171" w:themeFill="background2" w:themeFillShade="80"/>
          </w:tcPr>
          <w:p w14:paraId="71E2770B" w14:textId="77777777" w:rsidR="0006727C" w:rsidRPr="00751EF2" w:rsidRDefault="0006727C" w:rsidP="0006727C">
            <w:pPr>
              <w:pStyle w:val="BodyText"/>
            </w:pPr>
          </w:p>
        </w:tc>
      </w:tr>
      <w:tr w:rsidR="0006727C" w:rsidRPr="00751EF2" w14:paraId="7ECECC46" w14:textId="77777777" w:rsidTr="0006727C">
        <w:tc>
          <w:tcPr>
            <w:tcW w:w="2996" w:type="dxa"/>
          </w:tcPr>
          <w:p w14:paraId="7D31A742" w14:textId="77777777" w:rsidR="0006727C" w:rsidRPr="00751EF2" w:rsidRDefault="0006727C" w:rsidP="0006727C">
            <w:pPr>
              <w:pStyle w:val="BodyText"/>
              <w:rPr>
                <w:rStyle w:val="Hyperlink"/>
                <w:rFonts w:cs="Arial"/>
                <w:bCs/>
                <w:color w:val="000000" w:themeColor="text1"/>
                <w:u w:val="none"/>
              </w:rPr>
            </w:pPr>
            <w:r w:rsidRPr="00751EF2">
              <w:rPr>
                <w:rStyle w:val="Hyperlink"/>
                <w:rFonts w:cs="Arial"/>
                <w:bCs/>
                <w:color w:val="000000" w:themeColor="text1"/>
                <w:u w:val="none"/>
              </w:rPr>
              <w:t>11.2 Non-Web software success criteria</w:t>
            </w:r>
          </w:p>
        </w:tc>
        <w:tc>
          <w:tcPr>
            <w:tcW w:w="1980" w:type="dxa"/>
          </w:tcPr>
          <w:p w14:paraId="74EA9CBD" w14:textId="4E61ABCA" w:rsidR="0006727C" w:rsidRPr="00751EF2" w:rsidRDefault="0024176C" w:rsidP="0006727C">
            <w:pPr>
              <w:pStyle w:val="BodyText"/>
              <w:rPr>
                <w:rFonts w:cs="Arial"/>
              </w:rPr>
            </w:pPr>
            <w:r w:rsidRPr="00751EF2">
              <w:rPr>
                <w:rFonts w:cstheme="minorHAnsi"/>
              </w:rPr>
              <w:t>Not applicable</w:t>
            </w:r>
          </w:p>
        </w:tc>
        <w:tc>
          <w:tcPr>
            <w:tcW w:w="3546" w:type="dxa"/>
          </w:tcPr>
          <w:p w14:paraId="678BF1F9" w14:textId="77777777" w:rsidR="0006727C" w:rsidRPr="00751EF2" w:rsidRDefault="0006727C" w:rsidP="0006727C">
            <w:pPr>
              <w:pStyle w:val="ListBullet"/>
              <w:numPr>
                <w:ilvl w:val="0"/>
                <w:numId w:val="0"/>
              </w:numPr>
            </w:pPr>
          </w:p>
        </w:tc>
      </w:tr>
      <w:tr w:rsidR="0006727C" w:rsidRPr="00751EF2" w14:paraId="42431710" w14:textId="77777777" w:rsidTr="0006727C">
        <w:tc>
          <w:tcPr>
            <w:tcW w:w="2996" w:type="dxa"/>
            <w:shd w:val="clear" w:color="auto" w:fill="767171" w:themeFill="background2" w:themeFillShade="80"/>
          </w:tcPr>
          <w:p w14:paraId="5E7F8C12" w14:textId="77777777" w:rsidR="0006727C" w:rsidRPr="00751EF2" w:rsidRDefault="0006727C" w:rsidP="0006727C">
            <w:pPr>
              <w:pStyle w:val="BodyText"/>
              <w:rPr>
                <w:bCs/>
                <w:color w:val="FFFFFF" w:themeColor="background1"/>
              </w:rPr>
            </w:pPr>
            <w:r w:rsidRPr="00751EF2">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751EF2" w:rsidRDefault="0006727C" w:rsidP="0006727C">
            <w:pPr>
              <w:pStyle w:val="BodyText"/>
            </w:pPr>
          </w:p>
        </w:tc>
        <w:tc>
          <w:tcPr>
            <w:tcW w:w="3546" w:type="dxa"/>
            <w:shd w:val="clear" w:color="auto" w:fill="767171" w:themeFill="background2" w:themeFillShade="80"/>
          </w:tcPr>
          <w:p w14:paraId="0E85E8DD" w14:textId="77777777" w:rsidR="0006727C" w:rsidRPr="00751EF2" w:rsidRDefault="0006727C" w:rsidP="0006727C">
            <w:pPr>
              <w:pStyle w:val="BodyText"/>
            </w:pPr>
          </w:p>
        </w:tc>
      </w:tr>
      <w:tr w:rsidR="0006727C" w:rsidRPr="00751EF2" w14:paraId="2BBB829D" w14:textId="77777777" w:rsidTr="0006727C">
        <w:tc>
          <w:tcPr>
            <w:tcW w:w="2996" w:type="dxa"/>
          </w:tcPr>
          <w:p w14:paraId="22D8A42B"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11.2.1.1 </w:t>
            </w:r>
            <w:r w:rsidRPr="00751EF2">
              <w:rPr>
                <w:rStyle w:val="Hyperlink"/>
                <w:rFonts w:cs="Arial"/>
                <w:color w:val="000000" w:themeColor="text1"/>
                <w:u w:val="none"/>
              </w:rPr>
              <w:t>Non-text Content (screen reader supported)</w:t>
            </w:r>
          </w:p>
        </w:tc>
        <w:tc>
          <w:tcPr>
            <w:tcW w:w="1980" w:type="dxa"/>
          </w:tcPr>
          <w:p w14:paraId="6C1ED9EA" w14:textId="14085108" w:rsidR="0006727C" w:rsidRPr="00751EF2" w:rsidRDefault="0024176C" w:rsidP="0006727C">
            <w:pPr>
              <w:pStyle w:val="BodyText"/>
              <w:rPr>
                <w:rFonts w:cs="Arial"/>
              </w:rPr>
            </w:pPr>
            <w:r w:rsidRPr="00751EF2">
              <w:rPr>
                <w:rFonts w:cstheme="minorHAnsi"/>
              </w:rPr>
              <w:t>Not applicable</w:t>
            </w:r>
          </w:p>
        </w:tc>
        <w:tc>
          <w:tcPr>
            <w:tcW w:w="3546" w:type="dxa"/>
          </w:tcPr>
          <w:p w14:paraId="769ACD1B" w14:textId="77777777" w:rsidR="0006727C" w:rsidRPr="00751EF2" w:rsidRDefault="0006727C" w:rsidP="0006727C">
            <w:pPr>
              <w:pStyle w:val="ListBullet"/>
              <w:numPr>
                <w:ilvl w:val="0"/>
                <w:numId w:val="0"/>
              </w:numPr>
            </w:pPr>
          </w:p>
        </w:tc>
      </w:tr>
      <w:tr w:rsidR="0006727C" w:rsidRPr="00751EF2" w14:paraId="60017F8A" w14:textId="77777777" w:rsidTr="0006727C">
        <w:tc>
          <w:tcPr>
            <w:tcW w:w="2996" w:type="dxa"/>
          </w:tcPr>
          <w:p w14:paraId="538E99F9"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11.2.1.2 Audio-only and Video-only (Prerecorded)</w:t>
            </w:r>
          </w:p>
        </w:tc>
        <w:tc>
          <w:tcPr>
            <w:tcW w:w="1980" w:type="dxa"/>
          </w:tcPr>
          <w:p w14:paraId="20B5D69A" w14:textId="1E1961EC" w:rsidR="0006727C" w:rsidRPr="00751EF2" w:rsidRDefault="0024176C" w:rsidP="0006727C">
            <w:pPr>
              <w:pStyle w:val="BodyText"/>
            </w:pPr>
            <w:r w:rsidRPr="00751EF2">
              <w:rPr>
                <w:rFonts w:cstheme="minorHAnsi"/>
              </w:rPr>
              <w:t>Not applicable</w:t>
            </w:r>
          </w:p>
        </w:tc>
        <w:tc>
          <w:tcPr>
            <w:tcW w:w="3546" w:type="dxa"/>
          </w:tcPr>
          <w:p w14:paraId="7AF6900F" w14:textId="77777777" w:rsidR="0006727C" w:rsidRPr="00751EF2" w:rsidRDefault="0006727C" w:rsidP="0006727C">
            <w:pPr>
              <w:pStyle w:val="BodyText"/>
            </w:pPr>
          </w:p>
        </w:tc>
      </w:tr>
      <w:tr w:rsidR="0006727C" w:rsidRPr="00751EF2" w14:paraId="01B1E6B5" w14:textId="77777777" w:rsidTr="0006727C">
        <w:tc>
          <w:tcPr>
            <w:tcW w:w="2996" w:type="dxa"/>
          </w:tcPr>
          <w:p w14:paraId="3486C725"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11.2.1.3 Captions (Prerecorded)</w:t>
            </w:r>
            <w:r w:rsidRPr="00751EF2">
              <w:rPr>
                <w:color w:val="000000" w:themeColor="text1"/>
              </w:rPr>
              <w:t xml:space="preserve"> </w:t>
            </w:r>
          </w:p>
        </w:tc>
        <w:tc>
          <w:tcPr>
            <w:tcW w:w="1980" w:type="dxa"/>
          </w:tcPr>
          <w:p w14:paraId="3192B381" w14:textId="4ECE4F2F" w:rsidR="0006727C" w:rsidRPr="00751EF2" w:rsidRDefault="0024176C" w:rsidP="0006727C">
            <w:pPr>
              <w:pStyle w:val="BodyText"/>
              <w:rPr>
                <w:rFonts w:cs="Arial"/>
              </w:rPr>
            </w:pPr>
            <w:r w:rsidRPr="00751EF2">
              <w:rPr>
                <w:rFonts w:cstheme="minorHAnsi"/>
              </w:rPr>
              <w:t>Not applicable</w:t>
            </w:r>
          </w:p>
        </w:tc>
        <w:tc>
          <w:tcPr>
            <w:tcW w:w="3546" w:type="dxa"/>
          </w:tcPr>
          <w:p w14:paraId="63FD2644" w14:textId="77777777" w:rsidR="0006727C" w:rsidRPr="00751EF2" w:rsidRDefault="0006727C" w:rsidP="0006727C">
            <w:pPr>
              <w:pStyle w:val="ListBullet"/>
              <w:numPr>
                <w:ilvl w:val="0"/>
                <w:numId w:val="0"/>
              </w:numPr>
            </w:pPr>
          </w:p>
        </w:tc>
      </w:tr>
      <w:tr w:rsidR="0006727C" w:rsidRPr="00751EF2" w14:paraId="57B77E37" w14:textId="77777777" w:rsidTr="0006727C">
        <w:tc>
          <w:tcPr>
            <w:tcW w:w="2996" w:type="dxa"/>
          </w:tcPr>
          <w:p w14:paraId="20EC65BA"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11.2.1.4 Audio Description or Media Alternative (Prerecorded)</w:t>
            </w:r>
            <w:r w:rsidRPr="00751EF2">
              <w:rPr>
                <w:color w:val="000000" w:themeColor="text1"/>
              </w:rPr>
              <w:t xml:space="preserve"> </w:t>
            </w:r>
          </w:p>
        </w:tc>
        <w:tc>
          <w:tcPr>
            <w:tcW w:w="1980" w:type="dxa"/>
          </w:tcPr>
          <w:p w14:paraId="28075E5A" w14:textId="5BC09D9B" w:rsidR="0006727C" w:rsidRPr="00751EF2" w:rsidRDefault="0024176C" w:rsidP="0006727C">
            <w:pPr>
              <w:pStyle w:val="BodyText"/>
              <w:rPr>
                <w:rFonts w:cs="Arial"/>
              </w:rPr>
            </w:pPr>
            <w:r w:rsidRPr="00751EF2">
              <w:rPr>
                <w:rFonts w:cstheme="minorHAnsi"/>
              </w:rPr>
              <w:t>Not applicable</w:t>
            </w:r>
          </w:p>
        </w:tc>
        <w:tc>
          <w:tcPr>
            <w:tcW w:w="3546" w:type="dxa"/>
          </w:tcPr>
          <w:p w14:paraId="3DBB5BA4" w14:textId="77777777" w:rsidR="0006727C" w:rsidRPr="00751EF2" w:rsidRDefault="0006727C" w:rsidP="0006727C">
            <w:pPr>
              <w:pStyle w:val="BodyText"/>
            </w:pPr>
          </w:p>
        </w:tc>
      </w:tr>
      <w:tr w:rsidR="0006727C" w:rsidRPr="00751EF2" w14:paraId="7A241FE8" w14:textId="77777777" w:rsidTr="0006727C">
        <w:tc>
          <w:tcPr>
            <w:tcW w:w="2996" w:type="dxa"/>
          </w:tcPr>
          <w:p w14:paraId="3571E37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11.2.1.5 Captions (Live)</w:t>
            </w:r>
          </w:p>
        </w:tc>
        <w:tc>
          <w:tcPr>
            <w:tcW w:w="1980" w:type="dxa"/>
          </w:tcPr>
          <w:p w14:paraId="6D2F2942" w14:textId="076B33DB" w:rsidR="0006727C" w:rsidRPr="00751EF2" w:rsidRDefault="0024176C" w:rsidP="0006727C">
            <w:pPr>
              <w:pStyle w:val="BodyText"/>
              <w:rPr>
                <w:rFonts w:cs="Arial"/>
              </w:rPr>
            </w:pPr>
            <w:r w:rsidRPr="00751EF2">
              <w:rPr>
                <w:rFonts w:cstheme="minorHAnsi"/>
              </w:rPr>
              <w:t>Not applicable</w:t>
            </w:r>
          </w:p>
        </w:tc>
        <w:tc>
          <w:tcPr>
            <w:tcW w:w="3546" w:type="dxa"/>
          </w:tcPr>
          <w:p w14:paraId="454EC68E" w14:textId="77777777" w:rsidR="0006727C" w:rsidRPr="00751EF2" w:rsidRDefault="0006727C" w:rsidP="0006727C">
            <w:pPr>
              <w:pStyle w:val="ListBullet"/>
              <w:numPr>
                <w:ilvl w:val="0"/>
                <w:numId w:val="0"/>
              </w:numPr>
            </w:pPr>
          </w:p>
        </w:tc>
      </w:tr>
      <w:tr w:rsidR="0006727C" w:rsidRPr="00751EF2" w14:paraId="6852D6DD" w14:textId="77777777" w:rsidTr="0006727C">
        <w:tc>
          <w:tcPr>
            <w:tcW w:w="2996" w:type="dxa"/>
          </w:tcPr>
          <w:p w14:paraId="56E8FDD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11.2.1.6 Audio description (prerecorded)</w:t>
            </w:r>
          </w:p>
        </w:tc>
        <w:tc>
          <w:tcPr>
            <w:tcW w:w="1980" w:type="dxa"/>
          </w:tcPr>
          <w:p w14:paraId="435E2267" w14:textId="36B1054B" w:rsidR="0006727C" w:rsidRPr="00751EF2" w:rsidRDefault="0024176C" w:rsidP="0006727C">
            <w:pPr>
              <w:pStyle w:val="BodyText"/>
              <w:rPr>
                <w:rFonts w:cs="Arial"/>
              </w:rPr>
            </w:pPr>
            <w:r w:rsidRPr="00751EF2">
              <w:rPr>
                <w:rFonts w:cstheme="minorHAnsi"/>
              </w:rPr>
              <w:t>Not applicable</w:t>
            </w:r>
          </w:p>
        </w:tc>
        <w:tc>
          <w:tcPr>
            <w:tcW w:w="3546" w:type="dxa"/>
          </w:tcPr>
          <w:p w14:paraId="0D5A9D57" w14:textId="77777777" w:rsidR="0006727C" w:rsidRPr="00751EF2" w:rsidRDefault="0006727C" w:rsidP="0006727C">
            <w:pPr>
              <w:pStyle w:val="ListBullet"/>
              <w:numPr>
                <w:ilvl w:val="0"/>
                <w:numId w:val="0"/>
              </w:numPr>
            </w:pPr>
          </w:p>
        </w:tc>
      </w:tr>
      <w:tr w:rsidR="0006727C" w:rsidRPr="00751EF2" w14:paraId="2B76EB80" w14:textId="77777777" w:rsidTr="0006727C">
        <w:tc>
          <w:tcPr>
            <w:tcW w:w="2996" w:type="dxa"/>
          </w:tcPr>
          <w:p w14:paraId="4D09C85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11.2.1.7 Info and Relationships</w:t>
            </w:r>
            <w:r w:rsidRPr="00751EF2">
              <w:rPr>
                <w:color w:val="000000" w:themeColor="text1"/>
              </w:rPr>
              <w:t xml:space="preserve"> </w:t>
            </w:r>
          </w:p>
        </w:tc>
        <w:tc>
          <w:tcPr>
            <w:tcW w:w="1980" w:type="dxa"/>
          </w:tcPr>
          <w:p w14:paraId="0B573BE0" w14:textId="4024D295" w:rsidR="0006727C" w:rsidRPr="00751EF2" w:rsidRDefault="0024176C" w:rsidP="0006727C">
            <w:pPr>
              <w:pStyle w:val="BodyText"/>
              <w:rPr>
                <w:rFonts w:cs="Arial"/>
              </w:rPr>
            </w:pPr>
            <w:r w:rsidRPr="00751EF2">
              <w:rPr>
                <w:rFonts w:cstheme="minorHAnsi"/>
              </w:rPr>
              <w:t>Not applicable</w:t>
            </w:r>
          </w:p>
        </w:tc>
        <w:tc>
          <w:tcPr>
            <w:tcW w:w="3546" w:type="dxa"/>
          </w:tcPr>
          <w:p w14:paraId="2CA0AF6E" w14:textId="77777777" w:rsidR="0006727C" w:rsidRPr="00751EF2" w:rsidRDefault="0006727C" w:rsidP="0006727C">
            <w:pPr>
              <w:pStyle w:val="ListBullet"/>
              <w:numPr>
                <w:ilvl w:val="0"/>
                <w:numId w:val="0"/>
              </w:numPr>
            </w:pPr>
          </w:p>
        </w:tc>
      </w:tr>
      <w:tr w:rsidR="0006727C" w:rsidRPr="00751EF2" w14:paraId="1AD12259" w14:textId="77777777" w:rsidTr="0006727C">
        <w:tc>
          <w:tcPr>
            <w:tcW w:w="2996" w:type="dxa"/>
          </w:tcPr>
          <w:p w14:paraId="0C354D7E"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11.2.1.8 Meaningful Sequence</w:t>
            </w:r>
            <w:r w:rsidRPr="00751EF2">
              <w:rPr>
                <w:color w:val="000000" w:themeColor="text1"/>
              </w:rPr>
              <w:t xml:space="preserve"> </w:t>
            </w:r>
          </w:p>
        </w:tc>
        <w:tc>
          <w:tcPr>
            <w:tcW w:w="1980" w:type="dxa"/>
          </w:tcPr>
          <w:p w14:paraId="73EA92E4" w14:textId="5FAF6AC7" w:rsidR="0006727C" w:rsidRPr="00751EF2" w:rsidRDefault="0024176C" w:rsidP="0006727C">
            <w:pPr>
              <w:pStyle w:val="BodyText"/>
              <w:rPr>
                <w:rFonts w:cs="Arial"/>
              </w:rPr>
            </w:pPr>
            <w:r w:rsidRPr="00751EF2">
              <w:rPr>
                <w:rFonts w:cstheme="minorHAnsi"/>
              </w:rPr>
              <w:t>Not applicable</w:t>
            </w:r>
          </w:p>
        </w:tc>
        <w:tc>
          <w:tcPr>
            <w:tcW w:w="3546" w:type="dxa"/>
          </w:tcPr>
          <w:p w14:paraId="091236E8" w14:textId="77777777" w:rsidR="0006727C" w:rsidRPr="00751EF2" w:rsidRDefault="0006727C" w:rsidP="0006727C">
            <w:pPr>
              <w:pStyle w:val="ListBullet"/>
              <w:numPr>
                <w:ilvl w:val="0"/>
                <w:numId w:val="0"/>
              </w:numPr>
            </w:pPr>
          </w:p>
        </w:tc>
      </w:tr>
      <w:tr w:rsidR="0006727C" w:rsidRPr="00751EF2" w14:paraId="47957612" w14:textId="77777777" w:rsidTr="0006727C">
        <w:tc>
          <w:tcPr>
            <w:tcW w:w="2996" w:type="dxa"/>
          </w:tcPr>
          <w:p w14:paraId="641F6F6B"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11.2.1.9 Sensory Characteristics</w:t>
            </w:r>
            <w:r w:rsidRPr="00751EF2">
              <w:rPr>
                <w:rFonts w:cs="Arial"/>
                <w:color w:val="000000" w:themeColor="text1"/>
              </w:rPr>
              <w:t xml:space="preserve"> </w:t>
            </w:r>
            <w:r w:rsidRPr="00751EF2">
              <w:rPr>
                <w:color w:val="000000" w:themeColor="text1"/>
              </w:rPr>
              <w:t xml:space="preserve"> </w:t>
            </w:r>
          </w:p>
        </w:tc>
        <w:tc>
          <w:tcPr>
            <w:tcW w:w="1980" w:type="dxa"/>
          </w:tcPr>
          <w:p w14:paraId="250259D4" w14:textId="67A04D86" w:rsidR="0006727C" w:rsidRPr="00751EF2" w:rsidRDefault="0024176C" w:rsidP="0006727C">
            <w:pPr>
              <w:pStyle w:val="BodyText"/>
              <w:rPr>
                <w:rFonts w:cs="Arial"/>
              </w:rPr>
            </w:pPr>
            <w:r w:rsidRPr="00751EF2">
              <w:rPr>
                <w:rFonts w:cstheme="minorHAnsi"/>
              </w:rPr>
              <w:t>Not applicable</w:t>
            </w:r>
          </w:p>
        </w:tc>
        <w:tc>
          <w:tcPr>
            <w:tcW w:w="3546" w:type="dxa"/>
          </w:tcPr>
          <w:p w14:paraId="663CDA74" w14:textId="77777777" w:rsidR="0006727C" w:rsidRPr="00751EF2" w:rsidRDefault="0006727C" w:rsidP="0006727C">
            <w:pPr>
              <w:pStyle w:val="BodyText"/>
            </w:pPr>
          </w:p>
        </w:tc>
      </w:tr>
      <w:tr w:rsidR="0006727C" w:rsidRPr="00751EF2" w14:paraId="414DF178" w14:textId="77777777" w:rsidTr="0006727C">
        <w:tc>
          <w:tcPr>
            <w:tcW w:w="2996" w:type="dxa"/>
          </w:tcPr>
          <w:p w14:paraId="4BDF79E3"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11.2.1.10 Use of Color</w:t>
            </w:r>
            <w:r w:rsidRPr="00751EF2">
              <w:rPr>
                <w:color w:val="000000" w:themeColor="text1"/>
              </w:rPr>
              <w:t xml:space="preserve"> </w:t>
            </w:r>
          </w:p>
        </w:tc>
        <w:tc>
          <w:tcPr>
            <w:tcW w:w="1980" w:type="dxa"/>
          </w:tcPr>
          <w:p w14:paraId="5753E223" w14:textId="0BCB09D7" w:rsidR="0006727C" w:rsidRPr="00751EF2" w:rsidRDefault="0024176C" w:rsidP="0006727C">
            <w:pPr>
              <w:pStyle w:val="BodyText"/>
              <w:rPr>
                <w:rFonts w:cs="Arial"/>
              </w:rPr>
            </w:pPr>
            <w:r w:rsidRPr="00751EF2">
              <w:rPr>
                <w:rFonts w:cstheme="minorHAnsi"/>
              </w:rPr>
              <w:t>Not applicable</w:t>
            </w:r>
          </w:p>
        </w:tc>
        <w:tc>
          <w:tcPr>
            <w:tcW w:w="3546" w:type="dxa"/>
          </w:tcPr>
          <w:p w14:paraId="48174F67" w14:textId="77777777" w:rsidR="0006727C" w:rsidRPr="00751EF2" w:rsidRDefault="0006727C" w:rsidP="0006727C">
            <w:pPr>
              <w:pStyle w:val="ListBullet"/>
              <w:numPr>
                <w:ilvl w:val="0"/>
                <w:numId w:val="0"/>
              </w:numPr>
            </w:pPr>
          </w:p>
        </w:tc>
      </w:tr>
      <w:tr w:rsidR="0006727C" w:rsidRPr="00751EF2" w14:paraId="7044A971" w14:textId="77777777" w:rsidTr="0006727C">
        <w:tc>
          <w:tcPr>
            <w:tcW w:w="2996" w:type="dxa"/>
          </w:tcPr>
          <w:p w14:paraId="66355445"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11.2.1.11 Audio Control</w:t>
            </w:r>
            <w:r w:rsidRPr="00751EF2">
              <w:rPr>
                <w:color w:val="000000" w:themeColor="text1"/>
              </w:rPr>
              <w:t xml:space="preserve"> </w:t>
            </w:r>
          </w:p>
        </w:tc>
        <w:tc>
          <w:tcPr>
            <w:tcW w:w="1980" w:type="dxa"/>
          </w:tcPr>
          <w:p w14:paraId="26EEC671" w14:textId="07452FC3" w:rsidR="0006727C" w:rsidRPr="00751EF2" w:rsidRDefault="0024176C" w:rsidP="0006727C">
            <w:pPr>
              <w:pStyle w:val="BodyText"/>
              <w:rPr>
                <w:rFonts w:cs="Arial"/>
              </w:rPr>
            </w:pPr>
            <w:r w:rsidRPr="00751EF2">
              <w:rPr>
                <w:rFonts w:cstheme="minorHAnsi"/>
              </w:rPr>
              <w:t>Not applicable</w:t>
            </w:r>
          </w:p>
        </w:tc>
        <w:tc>
          <w:tcPr>
            <w:tcW w:w="3546" w:type="dxa"/>
          </w:tcPr>
          <w:p w14:paraId="313F9BB1" w14:textId="77777777" w:rsidR="0006727C" w:rsidRPr="00751EF2" w:rsidRDefault="0006727C" w:rsidP="0006727C">
            <w:pPr>
              <w:pStyle w:val="BodyText"/>
            </w:pPr>
          </w:p>
        </w:tc>
      </w:tr>
      <w:tr w:rsidR="0006727C" w:rsidRPr="00751EF2" w14:paraId="499ED70B" w14:textId="77777777" w:rsidTr="0006727C">
        <w:tc>
          <w:tcPr>
            <w:tcW w:w="2996" w:type="dxa"/>
          </w:tcPr>
          <w:p w14:paraId="1525539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11.2.1.12 Contrast (minimum)</w:t>
            </w:r>
          </w:p>
        </w:tc>
        <w:tc>
          <w:tcPr>
            <w:tcW w:w="1980" w:type="dxa"/>
          </w:tcPr>
          <w:p w14:paraId="54043473" w14:textId="0445F73A" w:rsidR="0006727C" w:rsidRPr="00751EF2" w:rsidRDefault="0024176C" w:rsidP="0006727C">
            <w:pPr>
              <w:pStyle w:val="BodyText"/>
            </w:pPr>
            <w:r w:rsidRPr="00751EF2">
              <w:rPr>
                <w:rFonts w:cstheme="minorHAnsi"/>
              </w:rPr>
              <w:t>Not applicable</w:t>
            </w:r>
          </w:p>
        </w:tc>
        <w:tc>
          <w:tcPr>
            <w:tcW w:w="3546" w:type="dxa"/>
          </w:tcPr>
          <w:p w14:paraId="405CF7E5" w14:textId="77777777" w:rsidR="0006727C" w:rsidRPr="00751EF2" w:rsidRDefault="0006727C" w:rsidP="0006727C">
            <w:pPr>
              <w:pStyle w:val="ListBullet"/>
              <w:numPr>
                <w:ilvl w:val="0"/>
                <w:numId w:val="0"/>
              </w:numPr>
            </w:pPr>
          </w:p>
        </w:tc>
      </w:tr>
      <w:tr w:rsidR="0006727C" w:rsidRPr="00751EF2" w14:paraId="00F5F14E" w14:textId="77777777" w:rsidTr="0006727C">
        <w:tc>
          <w:tcPr>
            <w:tcW w:w="2996" w:type="dxa"/>
          </w:tcPr>
          <w:p w14:paraId="6DACAC7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11.2.1.13 Resize text</w:t>
            </w:r>
          </w:p>
        </w:tc>
        <w:tc>
          <w:tcPr>
            <w:tcW w:w="1980" w:type="dxa"/>
          </w:tcPr>
          <w:p w14:paraId="14605707" w14:textId="0B2A2612" w:rsidR="0006727C" w:rsidRPr="00751EF2" w:rsidRDefault="0024176C" w:rsidP="0006727C">
            <w:pPr>
              <w:pStyle w:val="BodyText"/>
            </w:pPr>
            <w:r w:rsidRPr="00751EF2">
              <w:rPr>
                <w:rFonts w:cstheme="minorHAnsi"/>
              </w:rPr>
              <w:t>Not applicable</w:t>
            </w:r>
          </w:p>
        </w:tc>
        <w:tc>
          <w:tcPr>
            <w:tcW w:w="3546" w:type="dxa"/>
          </w:tcPr>
          <w:p w14:paraId="4EF75147" w14:textId="77777777" w:rsidR="0006727C" w:rsidRPr="00751EF2" w:rsidRDefault="0006727C" w:rsidP="0006727C">
            <w:pPr>
              <w:pStyle w:val="ListBullet"/>
              <w:numPr>
                <w:ilvl w:val="0"/>
                <w:numId w:val="0"/>
              </w:numPr>
            </w:pPr>
          </w:p>
        </w:tc>
      </w:tr>
      <w:tr w:rsidR="0006727C" w:rsidRPr="00751EF2" w14:paraId="7F6596E0" w14:textId="77777777" w:rsidTr="0006727C">
        <w:tc>
          <w:tcPr>
            <w:tcW w:w="2996" w:type="dxa"/>
          </w:tcPr>
          <w:p w14:paraId="7636EF0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11.2.1.14 Images of text</w:t>
            </w:r>
          </w:p>
        </w:tc>
        <w:tc>
          <w:tcPr>
            <w:tcW w:w="1980" w:type="dxa"/>
          </w:tcPr>
          <w:p w14:paraId="347C3057" w14:textId="6B032447" w:rsidR="0006727C" w:rsidRPr="00751EF2" w:rsidRDefault="0024176C" w:rsidP="0006727C">
            <w:pPr>
              <w:pStyle w:val="BodyText"/>
            </w:pPr>
            <w:r w:rsidRPr="00751EF2">
              <w:rPr>
                <w:rFonts w:cstheme="minorHAnsi"/>
              </w:rPr>
              <w:t>Not applicable</w:t>
            </w:r>
          </w:p>
        </w:tc>
        <w:tc>
          <w:tcPr>
            <w:tcW w:w="3546" w:type="dxa"/>
          </w:tcPr>
          <w:p w14:paraId="1B574E5A" w14:textId="77777777" w:rsidR="0006727C" w:rsidRPr="00751EF2" w:rsidRDefault="0006727C" w:rsidP="0006727C">
            <w:pPr>
              <w:pStyle w:val="ListBullet"/>
              <w:numPr>
                <w:ilvl w:val="0"/>
                <w:numId w:val="0"/>
              </w:numPr>
              <w:ind w:left="360" w:hanging="360"/>
            </w:pPr>
          </w:p>
        </w:tc>
      </w:tr>
      <w:tr w:rsidR="0006727C" w:rsidRPr="00751EF2" w14:paraId="2B1771AB" w14:textId="77777777" w:rsidTr="0006727C">
        <w:tc>
          <w:tcPr>
            <w:tcW w:w="2996" w:type="dxa"/>
          </w:tcPr>
          <w:p w14:paraId="775A1AD0"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lastRenderedPageBreak/>
              <w:t>11.2.1.15 Keyboard</w:t>
            </w:r>
          </w:p>
        </w:tc>
        <w:tc>
          <w:tcPr>
            <w:tcW w:w="1980" w:type="dxa"/>
          </w:tcPr>
          <w:p w14:paraId="56C39F1D" w14:textId="7293AA48" w:rsidR="0006727C" w:rsidRPr="00751EF2" w:rsidRDefault="0024176C" w:rsidP="0006727C">
            <w:pPr>
              <w:pStyle w:val="BodyText"/>
            </w:pPr>
            <w:r w:rsidRPr="00751EF2">
              <w:rPr>
                <w:rFonts w:cstheme="minorHAnsi"/>
              </w:rPr>
              <w:t>Not applicable</w:t>
            </w:r>
          </w:p>
        </w:tc>
        <w:tc>
          <w:tcPr>
            <w:tcW w:w="3546" w:type="dxa"/>
          </w:tcPr>
          <w:p w14:paraId="29BBF7A0" w14:textId="77777777" w:rsidR="0006727C" w:rsidRPr="00751EF2" w:rsidRDefault="0006727C" w:rsidP="0006727C">
            <w:pPr>
              <w:pStyle w:val="ListBullet"/>
              <w:numPr>
                <w:ilvl w:val="0"/>
                <w:numId w:val="0"/>
              </w:numPr>
            </w:pPr>
          </w:p>
        </w:tc>
      </w:tr>
      <w:tr w:rsidR="0006727C" w:rsidRPr="00751EF2" w14:paraId="2BCC7613" w14:textId="77777777" w:rsidTr="0006727C">
        <w:tc>
          <w:tcPr>
            <w:tcW w:w="2996" w:type="dxa"/>
          </w:tcPr>
          <w:p w14:paraId="3D707DF8"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11.2.1.16 No Keyboard Trap</w:t>
            </w:r>
            <w:r w:rsidRPr="00751EF2">
              <w:rPr>
                <w:color w:val="000000" w:themeColor="text1"/>
              </w:rPr>
              <w:t xml:space="preserve"> </w:t>
            </w:r>
          </w:p>
        </w:tc>
        <w:tc>
          <w:tcPr>
            <w:tcW w:w="1980" w:type="dxa"/>
          </w:tcPr>
          <w:p w14:paraId="1F9D6C8F" w14:textId="25F87AFA" w:rsidR="0006727C" w:rsidRPr="00751EF2" w:rsidRDefault="0024176C" w:rsidP="0006727C">
            <w:pPr>
              <w:pStyle w:val="BodyText"/>
            </w:pPr>
            <w:r w:rsidRPr="00751EF2">
              <w:rPr>
                <w:rFonts w:cstheme="minorHAnsi"/>
              </w:rPr>
              <w:t>Not applicable</w:t>
            </w:r>
          </w:p>
        </w:tc>
        <w:tc>
          <w:tcPr>
            <w:tcW w:w="3546" w:type="dxa"/>
          </w:tcPr>
          <w:p w14:paraId="755A7F24" w14:textId="77777777" w:rsidR="0006727C" w:rsidRPr="00751EF2" w:rsidRDefault="0006727C" w:rsidP="0006727C">
            <w:pPr>
              <w:pStyle w:val="ListBullet"/>
              <w:numPr>
                <w:ilvl w:val="0"/>
                <w:numId w:val="0"/>
              </w:numPr>
            </w:pPr>
          </w:p>
        </w:tc>
      </w:tr>
      <w:tr w:rsidR="0006727C" w:rsidRPr="00751EF2" w14:paraId="4F781AD0" w14:textId="77777777" w:rsidTr="0006727C">
        <w:tc>
          <w:tcPr>
            <w:tcW w:w="2996" w:type="dxa"/>
          </w:tcPr>
          <w:p w14:paraId="5DDA8341"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11.2.1.17 Timing Adjustable</w:t>
            </w:r>
          </w:p>
        </w:tc>
        <w:tc>
          <w:tcPr>
            <w:tcW w:w="1980" w:type="dxa"/>
          </w:tcPr>
          <w:p w14:paraId="22EA31FA" w14:textId="4892952C" w:rsidR="0006727C" w:rsidRPr="00751EF2" w:rsidRDefault="0024176C" w:rsidP="0006727C">
            <w:pPr>
              <w:pStyle w:val="BodyText"/>
            </w:pPr>
            <w:r w:rsidRPr="00751EF2">
              <w:rPr>
                <w:rFonts w:cstheme="minorHAnsi"/>
              </w:rPr>
              <w:t>Not applicable</w:t>
            </w:r>
          </w:p>
        </w:tc>
        <w:tc>
          <w:tcPr>
            <w:tcW w:w="3546" w:type="dxa"/>
          </w:tcPr>
          <w:p w14:paraId="0D8C03BD" w14:textId="77777777" w:rsidR="0006727C" w:rsidRPr="00751EF2" w:rsidRDefault="0006727C" w:rsidP="0006727C">
            <w:pPr>
              <w:pStyle w:val="BodyText"/>
            </w:pPr>
          </w:p>
        </w:tc>
      </w:tr>
      <w:tr w:rsidR="0006727C" w:rsidRPr="00751EF2" w14:paraId="058318E9" w14:textId="77777777" w:rsidTr="0006727C">
        <w:tc>
          <w:tcPr>
            <w:tcW w:w="2996" w:type="dxa"/>
          </w:tcPr>
          <w:p w14:paraId="4DA97D65"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11.2.1.18 Pause, stop, hide</w:t>
            </w:r>
          </w:p>
        </w:tc>
        <w:tc>
          <w:tcPr>
            <w:tcW w:w="1980" w:type="dxa"/>
          </w:tcPr>
          <w:p w14:paraId="7A3C71BE" w14:textId="3A719658" w:rsidR="0006727C" w:rsidRPr="00751EF2" w:rsidRDefault="0024176C" w:rsidP="0006727C">
            <w:pPr>
              <w:pStyle w:val="BodyText"/>
            </w:pPr>
            <w:r w:rsidRPr="00751EF2">
              <w:rPr>
                <w:rFonts w:cstheme="minorHAnsi"/>
              </w:rPr>
              <w:t>Not applicable</w:t>
            </w:r>
          </w:p>
        </w:tc>
        <w:tc>
          <w:tcPr>
            <w:tcW w:w="3546" w:type="dxa"/>
          </w:tcPr>
          <w:p w14:paraId="7BE46EFF" w14:textId="77777777" w:rsidR="0006727C" w:rsidRPr="00751EF2" w:rsidRDefault="0006727C" w:rsidP="0006727C">
            <w:pPr>
              <w:pStyle w:val="ListBullet"/>
              <w:numPr>
                <w:ilvl w:val="0"/>
                <w:numId w:val="0"/>
              </w:numPr>
            </w:pPr>
          </w:p>
        </w:tc>
      </w:tr>
      <w:tr w:rsidR="0006727C" w:rsidRPr="00751EF2" w14:paraId="3602F347" w14:textId="77777777" w:rsidTr="0006727C">
        <w:tc>
          <w:tcPr>
            <w:tcW w:w="2996" w:type="dxa"/>
          </w:tcPr>
          <w:p w14:paraId="115F6842"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11.2.1.19 Three flashes or below threshold</w:t>
            </w:r>
          </w:p>
        </w:tc>
        <w:tc>
          <w:tcPr>
            <w:tcW w:w="1980" w:type="dxa"/>
          </w:tcPr>
          <w:p w14:paraId="142F55A4" w14:textId="32A1943F" w:rsidR="0006727C" w:rsidRPr="00751EF2" w:rsidRDefault="0024176C" w:rsidP="0006727C">
            <w:pPr>
              <w:pStyle w:val="BodyText"/>
            </w:pPr>
            <w:r w:rsidRPr="00751EF2">
              <w:rPr>
                <w:rFonts w:cstheme="minorHAnsi"/>
              </w:rPr>
              <w:t>Not applicable</w:t>
            </w:r>
          </w:p>
        </w:tc>
        <w:tc>
          <w:tcPr>
            <w:tcW w:w="3546" w:type="dxa"/>
          </w:tcPr>
          <w:p w14:paraId="76F527C0" w14:textId="77777777" w:rsidR="0006727C" w:rsidRPr="00751EF2" w:rsidRDefault="0006727C" w:rsidP="0006727C">
            <w:pPr>
              <w:pStyle w:val="BodyText"/>
            </w:pPr>
          </w:p>
        </w:tc>
      </w:tr>
      <w:tr w:rsidR="0006727C" w:rsidRPr="00751EF2" w14:paraId="2DA74657" w14:textId="77777777" w:rsidTr="0006727C">
        <w:tc>
          <w:tcPr>
            <w:tcW w:w="2996" w:type="dxa"/>
            <w:shd w:val="clear" w:color="auto" w:fill="767171" w:themeFill="background2" w:themeFillShade="80"/>
          </w:tcPr>
          <w:p w14:paraId="2A3BAE4E" w14:textId="77777777" w:rsidR="0006727C" w:rsidRPr="00751EF2" w:rsidRDefault="0006727C" w:rsidP="0006727C">
            <w:pPr>
              <w:pStyle w:val="BodyText"/>
              <w:rPr>
                <w:bCs/>
                <w:color w:val="FFFFFF" w:themeColor="background1"/>
              </w:rPr>
            </w:pPr>
            <w:r w:rsidRPr="00751EF2">
              <w:rPr>
                <w:bCs/>
                <w:color w:val="FFFFFF" w:themeColor="background1"/>
              </w:rPr>
              <w:t>11.2.1.20 Empty clause</w:t>
            </w:r>
          </w:p>
        </w:tc>
        <w:tc>
          <w:tcPr>
            <w:tcW w:w="1980" w:type="dxa"/>
            <w:shd w:val="clear" w:color="auto" w:fill="767171" w:themeFill="background2" w:themeFillShade="80"/>
          </w:tcPr>
          <w:p w14:paraId="4E9AB310" w14:textId="77777777" w:rsidR="0006727C" w:rsidRPr="00751EF2" w:rsidRDefault="0006727C" w:rsidP="0006727C">
            <w:pPr>
              <w:pStyle w:val="BodyText"/>
            </w:pPr>
          </w:p>
        </w:tc>
        <w:tc>
          <w:tcPr>
            <w:tcW w:w="3546" w:type="dxa"/>
            <w:shd w:val="clear" w:color="auto" w:fill="767171" w:themeFill="background2" w:themeFillShade="80"/>
          </w:tcPr>
          <w:p w14:paraId="1FD446A7" w14:textId="77777777" w:rsidR="0006727C" w:rsidRPr="00751EF2" w:rsidRDefault="0006727C" w:rsidP="0006727C">
            <w:pPr>
              <w:pStyle w:val="BodyText"/>
            </w:pPr>
          </w:p>
        </w:tc>
      </w:tr>
      <w:tr w:rsidR="0006727C" w:rsidRPr="00751EF2" w14:paraId="2546019D" w14:textId="77777777" w:rsidTr="0006727C">
        <w:tc>
          <w:tcPr>
            <w:tcW w:w="2996" w:type="dxa"/>
            <w:shd w:val="clear" w:color="auto" w:fill="767171" w:themeFill="background2" w:themeFillShade="80"/>
          </w:tcPr>
          <w:p w14:paraId="05425100" w14:textId="77777777" w:rsidR="0006727C" w:rsidRPr="00751EF2" w:rsidRDefault="0006727C" w:rsidP="0006727C">
            <w:pPr>
              <w:pStyle w:val="BodyText"/>
              <w:rPr>
                <w:bCs/>
                <w:color w:val="FFFFFF" w:themeColor="background1"/>
              </w:rPr>
            </w:pPr>
            <w:r w:rsidRPr="00751EF2">
              <w:rPr>
                <w:bCs/>
                <w:color w:val="FFFFFF" w:themeColor="background1"/>
              </w:rPr>
              <w:t>11.2.1.21 Empty clause</w:t>
            </w:r>
          </w:p>
        </w:tc>
        <w:tc>
          <w:tcPr>
            <w:tcW w:w="1980" w:type="dxa"/>
            <w:shd w:val="clear" w:color="auto" w:fill="767171" w:themeFill="background2" w:themeFillShade="80"/>
          </w:tcPr>
          <w:p w14:paraId="5C2A14DC" w14:textId="77777777" w:rsidR="0006727C" w:rsidRPr="00751EF2" w:rsidRDefault="0006727C" w:rsidP="0006727C">
            <w:pPr>
              <w:pStyle w:val="BodyText"/>
            </w:pPr>
          </w:p>
        </w:tc>
        <w:tc>
          <w:tcPr>
            <w:tcW w:w="3546" w:type="dxa"/>
            <w:shd w:val="clear" w:color="auto" w:fill="767171" w:themeFill="background2" w:themeFillShade="80"/>
          </w:tcPr>
          <w:p w14:paraId="556F2E09" w14:textId="77777777" w:rsidR="0006727C" w:rsidRPr="00751EF2" w:rsidRDefault="0006727C" w:rsidP="0006727C">
            <w:pPr>
              <w:pStyle w:val="BodyText"/>
            </w:pPr>
          </w:p>
        </w:tc>
      </w:tr>
      <w:tr w:rsidR="0006727C" w:rsidRPr="00751EF2" w14:paraId="7824FC37" w14:textId="77777777" w:rsidTr="0006727C">
        <w:tc>
          <w:tcPr>
            <w:tcW w:w="2996" w:type="dxa"/>
          </w:tcPr>
          <w:p w14:paraId="09B89E8F"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11.2.1.22 Focus Order</w:t>
            </w:r>
          </w:p>
        </w:tc>
        <w:tc>
          <w:tcPr>
            <w:tcW w:w="1980" w:type="dxa"/>
          </w:tcPr>
          <w:p w14:paraId="0AA7821C" w14:textId="7BC10C66" w:rsidR="0006727C" w:rsidRPr="00751EF2" w:rsidRDefault="0024176C" w:rsidP="0006727C">
            <w:pPr>
              <w:pStyle w:val="BodyText"/>
            </w:pPr>
            <w:r w:rsidRPr="00751EF2">
              <w:rPr>
                <w:rFonts w:cstheme="minorHAnsi"/>
              </w:rPr>
              <w:t>Not applicable</w:t>
            </w:r>
          </w:p>
        </w:tc>
        <w:tc>
          <w:tcPr>
            <w:tcW w:w="3546" w:type="dxa"/>
          </w:tcPr>
          <w:p w14:paraId="57371B73" w14:textId="77777777" w:rsidR="0006727C" w:rsidRPr="00751EF2" w:rsidRDefault="0006727C" w:rsidP="0006727C">
            <w:pPr>
              <w:pStyle w:val="ListBullet"/>
              <w:numPr>
                <w:ilvl w:val="0"/>
                <w:numId w:val="0"/>
              </w:numPr>
            </w:pPr>
          </w:p>
        </w:tc>
      </w:tr>
      <w:tr w:rsidR="0006727C" w:rsidRPr="00751EF2" w14:paraId="575DF0D0" w14:textId="77777777" w:rsidTr="0006727C">
        <w:tc>
          <w:tcPr>
            <w:tcW w:w="2996" w:type="dxa"/>
          </w:tcPr>
          <w:p w14:paraId="3DECCA5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11.2.1.23 Link Purpose (In Context)</w:t>
            </w:r>
          </w:p>
        </w:tc>
        <w:tc>
          <w:tcPr>
            <w:tcW w:w="1980" w:type="dxa"/>
          </w:tcPr>
          <w:p w14:paraId="401AFE90" w14:textId="3805AB41" w:rsidR="0006727C" w:rsidRPr="00751EF2" w:rsidRDefault="0024176C" w:rsidP="0006727C">
            <w:pPr>
              <w:pStyle w:val="BodyText"/>
            </w:pPr>
            <w:r w:rsidRPr="00751EF2">
              <w:rPr>
                <w:rFonts w:cstheme="minorHAnsi"/>
              </w:rPr>
              <w:t>Not applicable</w:t>
            </w:r>
          </w:p>
        </w:tc>
        <w:tc>
          <w:tcPr>
            <w:tcW w:w="3546" w:type="dxa"/>
          </w:tcPr>
          <w:p w14:paraId="66A4B26D" w14:textId="77777777" w:rsidR="0006727C" w:rsidRPr="00751EF2" w:rsidRDefault="0006727C" w:rsidP="0006727C">
            <w:pPr>
              <w:pStyle w:val="ListBullet"/>
              <w:numPr>
                <w:ilvl w:val="0"/>
                <w:numId w:val="0"/>
              </w:numPr>
            </w:pPr>
          </w:p>
        </w:tc>
      </w:tr>
      <w:tr w:rsidR="0006727C" w:rsidRPr="00751EF2" w14:paraId="30755E43" w14:textId="77777777" w:rsidTr="0006727C">
        <w:tc>
          <w:tcPr>
            <w:tcW w:w="2996" w:type="dxa"/>
            <w:shd w:val="clear" w:color="auto" w:fill="767171" w:themeFill="background2" w:themeFillShade="80"/>
          </w:tcPr>
          <w:p w14:paraId="49EC4702" w14:textId="77777777" w:rsidR="0006727C" w:rsidRPr="00751EF2" w:rsidRDefault="0006727C" w:rsidP="0006727C">
            <w:pPr>
              <w:pStyle w:val="BodyText"/>
              <w:rPr>
                <w:bCs/>
                <w:color w:val="FFFFFF" w:themeColor="background1"/>
              </w:rPr>
            </w:pPr>
            <w:r w:rsidRPr="00751EF2">
              <w:rPr>
                <w:bCs/>
                <w:color w:val="FFFFFF" w:themeColor="background1"/>
              </w:rPr>
              <w:t>11.2.1.24 Empty clause</w:t>
            </w:r>
          </w:p>
        </w:tc>
        <w:tc>
          <w:tcPr>
            <w:tcW w:w="1980" w:type="dxa"/>
            <w:shd w:val="clear" w:color="auto" w:fill="767171" w:themeFill="background2" w:themeFillShade="80"/>
          </w:tcPr>
          <w:p w14:paraId="086D03B4" w14:textId="77777777" w:rsidR="0006727C" w:rsidRPr="00751EF2" w:rsidRDefault="0006727C" w:rsidP="0006727C">
            <w:pPr>
              <w:pStyle w:val="BodyText"/>
            </w:pPr>
          </w:p>
        </w:tc>
        <w:tc>
          <w:tcPr>
            <w:tcW w:w="3546" w:type="dxa"/>
            <w:shd w:val="clear" w:color="auto" w:fill="767171" w:themeFill="background2" w:themeFillShade="80"/>
          </w:tcPr>
          <w:p w14:paraId="5933BA0D" w14:textId="77777777" w:rsidR="0006727C" w:rsidRPr="00751EF2" w:rsidRDefault="0006727C" w:rsidP="0006727C">
            <w:pPr>
              <w:pStyle w:val="BodyText"/>
            </w:pPr>
          </w:p>
        </w:tc>
      </w:tr>
      <w:tr w:rsidR="0006727C" w:rsidRPr="00751EF2" w14:paraId="68AF14C8" w14:textId="77777777" w:rsidTr="0006727C">
        <w:tc>
          <w:tcPr>
            <w:tcW w:w="2996" w:type="dxa"/>
          </w:tcPr>
          <w:p w14:paraId="21AE0C8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11.2.1.25 Headings and Labels</w:t>
            </w:r>
          </w:p>
        </w:tc>
        <w:tc>
          <w:tcPr>
            <w:tcW w:w="1980" w:type="dxa"/>
          </w:tcPr>
          <w:p w14:paraId="2D227460" w14:textId="4C879C60" w:rsidR="0006727C" w:rsidRPr="00751EF2" w:rsidRDefault="0024176C" w:rsidP="0006727C">
            <w:pPr>
              <w:pStyle w:val="BodyText"/>
            </w:pPr>
            <w:r w:rsidRPr="00751EF2">
              <w:rPr>
                <w:rFonts w:cstheme="minorHAnsi"/>
              </w:rPr>
              <w:t>Not applicable</w:t>
            </w:r>
          </w:p>
        </w:tc>
        <w:tc>
          <w:tcPr>
            <w:tcW w:w="3546" w:type="dxa"/>
          </w:tcPr>
          <w:p w14:paraId="1DD7539B" w14:textId="77777777" w:rsidR="0006727C" w:rsidRPr="00751EF2" w:rsidRDefault="0006727C" w:rsidP="0006727C">
            <w:pPr>
              <w:pStyle w:val="BodyText"/>
            </w:pPr>
          </w:p>
        </w:tc>
      </w:tr>
      <w:tr w:rsidR="0006727C" w:rsidRPr="00751EF2" w14:paraId="5E4125CB" w14:textId="77777777" w:rsidTr="0006727C">
        <w:tc>
          <w:tcPr>
            <w:tcW w:w="2996" w:type="dxa"/>
          </w:tcPr>
          <w:p w14:paraId="1FBD34B2"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11.2.1.26 Focus Visible</w:t>
            </w:r>
          </w:p>
        </w:tc>
        <w:tc>
          <w:tcPr>
            <w:tcW w:w="1980" w:type="dxa"/>
          </w:tcPr>
          <w:p w14:paraId="389B43B1" w14:textId="0986FED2" w:rsidR="0006727C" w:rsidRPr="00751EF2" w:rsidRDefault="0024176C" w:rsidP="0006727C">
            <w:pPr>
              <w:pStyle w:val="BodyText"/>
            </w:pPr>
            <w:r w:rsidRPr="00751EF2">
              <w:rPr>
                <w:rFonts w:cstheme="minorHAnsi"/>
              </w:rPr>
              <w:t>Not applicable</w:t>
            </w:r>
          </w:p>
        </w:tc>
        <w:tc>
          <w:tcPr>
            <w:tcW w:w="3546" w:type="dxa"/>
          </w:tcPr>
          <w:p w14:paraId="3780AB87" w14:textId="77777777" w:rsidR="0006727C" w:rsidRPr="00751EF2" w:rsidRDefault="0006727C" w:rsidP="0006727C">
            <w:pPr>
              <w:pStyle w:val="BodyText"/>
            </w:pPr>
          </w:p>
        </w:tc>
      </w:tr>
      <w:tr w:rsidR="0006727C" w:rsidRPr="00751EF2" w14:paraId="0E916ED6" w14:textId="77777777" w:rsidTr="0006727C">
        <w:tc>
          <w:tcPr>
            <w:tcW w:w="2996" w:type="dxa"/>
          </w:tcPr>
          <w:p w14:paraId="0453CF17"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11.2.1.27 Language of Software</w:t>
            </w:r>
          </w:p>
        </w:tc>
        <w:tc>
          <w:tcPr>
            <w:tcW w:w="1980" w:type="dxa"/>
          </w:tcPr>
          <w:p w14:paraId="1E3C5FE0" w14:textId="1AEA8001" w:rsidR="0006727C" w:rsidRPr="00751EF2" w:rsidRDefault="0024176C" w:rsidP="0006727C">
            <w:pPr>
              <w:pStyle w:val="BodyText"/>
            </w:pPr>
            <w:r w:rsidRPr="00751EF2">
              <w:rPr>
                <w:rFonts w:cstheme="minorHAnsi"/>
              </w:rPr>
              <w:t>Not applicable</w:t>
            </w:r>
          </w:p>
        </w:tc>
        <w:tc>
          <w:tcPr>
            <w:tcW w:w="3546" w:type="dxa"/>
          </w:tcPr>
          <w:p w14:paraId="0D36E8E6" w14:textId="77777777" w:rsidR="0006727C" w:rsidRPr="00751EF2" w:rsidRDefault="0006727C" w:rsidP="0006727C">
            <w:pPr>
              <w:pStyle w:val="BodyText"/>
            </w:pPr>
          </w:p>
        </w:tc>
      </w:tr>
      <w:tr w:rsidR="0006727C" w:rsidRPr="00751EF2" w14:paraId="3C2F3370" w14:textId="77777777" w:rsidTr="0006727C">
        <w:tc>
          <w:tcPr>
            <w:tcW w:w="2996" w:type="dxa"/>
            <w:shd w:val="clear" w:color="auto" w:fill="767171" w:themeFill="background2" w:themeFillShade="80"/>
          </w:tcPr>
          <w:p w14:paraId="7C55D2D1" w14:textId="77777777" w:rsidR="0006727C" w:rsidRPr="00751EF2" w:rsidRDefault="0006727C" w:rsidP="0006727C">
            <w:pPr>
              <w:pStyle w:val="BodyText"/>
              <w:rPr>
                <w:bCs/>
                <w:color w:val="FFFFFF" w:themeColor="background1"/>
              </w:rPr>
            </w:pPr>
            <w:r w:rsidRPr="00751EF2">
              <w:rPr>
                <w:bCs/>
                <w:color w:val="FFFFFF" w:themeColor="background1"/>
              </w:rPr>
              <w:t>11.2.1.28 Empty clause</w:t>
            </w:r>
          </w:p>
        </w:tc>
        <w:tc>
          <w:tcPr>
            <w:tcW w:w="1980" w:type="dxa"/>
            <w:shd w:val="clear" w:color="auto" w:fill="767171" w:themeFill="background2" w:themeFillShade="80"/>
          </w:tcPr>
          <w:p w14:paraId="03859C48" w14:textId="77777777" w:rsidR="0006727C" w:rsidRPr="00751EF2" w:rsidRDefault="0006727C" w:rsidP="0006727C">
            <w:pPr>
              <w:pStyle w:val="BodyText"/>
            </w:pPr>
          </w:p>
        </w:tc>
        <w:tc>
          <w:tcPr>
            <w:tcW w:w="3546" w:type="dxa"/>
            <w:shd w:val="clear" w:color="auto" w:fill="767171" w:themeFill="background2" w:themeFillShade="80"/>
          </w:tcPr>
          <w:p w14:paraId="37C92F7A" w14:textId="77777777" w:rsidR="0006727C" w:rsidRPr="00751EF2" w:rsidRDefault="0006727C" w:rsidP="0006727C">
            <w:pPr>
              <w:pStyle w:val="BodyText"/>
            </w:pPr>
          </w:p>
        </w:tc>
      </w:tr>
      <w:tr w:rsidR="0006727C" w:rsidRPr="00751EF2" w14:paraId="3A6EDAC2" w14:textId="77777777" w:rsidTr="0006727C">
        <w:tc>
          <w:tcPr>
            <w:tcW w:w="2996" w:type="dxa"/>
          </w:tcPr>
          <w:p w14:paraId="79D51A8A" w14:textId="77777777" w:rsidR="0006727C" w:rsidRPr="00751EF2" w:rsidRDefault="0006727C" w:rsidP="0006727C">
            <w:pPr>
              <w:pStyle w:val="BodyText"/>
              <w:rPr>
                <w:bCs/>
                <w:color w:val="000000" w:themeColor="text1"/>
              </w:rPr>
            </w:pPr>
            <w:r w:rsidRPr="00751EF2">
              <w:rPr>
                <w:rStyle w:val="Hyperlink"/>
                <w:rFonts w:cs="Arial"/>
                <w:color w:val="000000" w:themeColor="text1"/>
                <w:u w:val="none"/>
              </w:rPr>
              <w:t>11.2.1.29 On Focus</w:t>
            </w:r>
          </w:p>
        </w:tc>
        <w:tc>
          <w:tcPr>
            <w:tcW w:w="1980" w:type="dxa"/>
          </w:tcPr>
          <w:p w14:paraId="7F680B94" w14:textId="313D654E" w:rsidR="0006727C" w:rsidRPr="00751EF2" w:rsidRDefault="0024176C" w:rsidP="0006727C">
            <w:pPr>
              <w:pStyle w:val="BodyText"/>
            </w:pPr>
            <w:r w:rsidRPr="00751EF2">
              <w:rPr>
                <w:rFonts w:cstheme="minorHAnsi"/>
              </w:rPr>
              <w:t>Not applicable</w:t>
            </w:r>
          </w:p>
        </w:tc>
        <w:tc>
          <w:tcPr>
            <w:tcW w:w="3546" w:type="dxa"/>
          </w:tcPr>
          <w:p w14:paraId="559118BC" w14:textId="77777777" w:rsidR="0006727C" w:rsidRPr="00751EF2" w:rsidRDefault="0006727C" w:rsidP="0006727C">
            <w:pPr>
              <w:pStyle w:val="BodyText"/>
            </w:pPr>
          </w:p>
        </w:tc>
      </w:tr>
      <w:tr w:rsidR="0006727C" w:rsidRPr="00751EF2" w14:paraId="651EFD3A" w14:textId="77777777" w:rsidTr="0006727C">
        <w:tc>
          <w:tcPr>
            <w:tcW w:w="2996" w:type="dxa"/>
          </w:tcPr>
          <w:p w14:paraId="49CB24FC"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11.2.1.30 On Input</w:t>
            </w:r>
          </w:p>
        </w:tc>
        <w:tc>
          <w:tcPr>
            <w:tcW w:w="1980" w:type="dxa"/>
          </w:tcPr>
          <w:p w14:paraId="1156AF97" w14:textId="1B642AFE" w:rsidR="0006727C" w:rsidRPr="00751EF2" w:rsidRDefault="0024176C" w:rsidP="0006727C">
            <w:pPr>
              <w:pStyle w:val="BodyText"/>
            </w:pPr>
            <w:r w:rsidRPr="00751EF2">
              <w:rPr>
                <w:rFonts w:cstheme="minorHAnsi"/>
              </w:rPr>
              <w:t>Not applicable</w:t>
            </w:r>
          </w:p>
        </w:tc>
        <w:tc>
          <w:tcPr>
            <w:tcW w:w="3546" w:type="dxa"/>
          </w:tcPr>
          <w:p w14:paraId="459AF7BE" w14:textId="77777777" w:rsidR="0006727C" w:rsidRPr="00751EF2" w:rsidRDefault="0006727C" w:rsidP="0006727C">
            <w:pPr>
              <w:pStyle w:val="ListBullet"/>
              <w:numPr>
                <w:ilvl w:val="0"/>
                <w:numId w:val="0"/>
              </w:numPr>
            </w:pPr>
          </w:p>
        </w:tc>
      </w:tr>
      <w:tr w:rsidR="0006727C" w:rsidRPr="00751EF2" w14:paraId="4FEAA714" w14:textId="77777777" w:rsidTr="0006727C">
        <w:tc>
          <w:tcPr>
            <w:tcW w:w="2996" w:type="dxa"/>
            <w:shd w:val="clear" w:color="auto" w:fill="767171" w:themeFill="background2" w:themeFillShade="80"/>
          </w:tcPr>
          <w:p w14:paraId="70E585AA" w14:textId="77777777" w:rsidR="0006727C" w:rsidRPr="00751EF2" w:rsidRDefault="0006727C" w:rsidP="0006727C">
            <w:pPr>
              <w:pStyle w:val="BodyText"/>
              <w:rPr>
                <w:bCs/>
                <w:color w:val="FFFFFF" w:themeColor="background1"/>
              </w:rPr>
            </w:pPr>
            <w:r w:rsidRPr="00751EF2">
              <w:rPr>
                <w:bCs/>
                <w:color w:val="FFFFFF" w:themeColor="background1"/>
              </w:rPr>
              <w:t>11.2.1.31 Empty clause</w:t>
            </w:r>
          </w:p>
        </w:tc>
        <w:tc>
          <w:tcPr>
            <w:tcW w:w="1980" w:type="dxa"/>
            <w:shd w:val="clear" w:color="auto" w:fill="767171" w:themeFill="background2" w:themeFillShade="80"/>
          </w:tcPr>
          <w:p w14:paraId="3045C4AB" w14:textId="77777777" w:rsidR="0006727C" w:rsidRPr="00751EF2" w:rsidRDefault="0006727C" w:rsidP="0006727C">
            <w:pPr>
              <w:pStyle w:val="BodyText"/>
            </w:pPr>
          </w:p>
        </w:tc>
        <w:tc>
          <w:tcPr>
            <w:tcW w:w="3546" w:type="dxa"/>
            <w:shd w:val="clear" w:color="auto" w:fill="767171" w:themeFill="background2" w:themeFillShade="80"/>
          </w:tcPr>
          <w:p w14:paraId="7F969BF9" w14:textId="77777777" w:rsidR="0006727C" w:rsidRPr="00751EF2" w:rsidRDefault="0006727C" w:rsidP="0006727C">
            <w:pPr>
              <w:pStyle w:val="BodyText"/>
            </w:pPr>
          </w:p>
        </w:tc>
      </w:tr>
      <w:tr w:rsidR="0006727C" w:rsidRPr="00751EF2" w14:paraId="76F0F033" w14:textId="77777777" w:rsidTr="0006727C">
        <w:tc>
          <w:tcPr>
            <w:tcW w:w="2996" w:type="dxa"/>
            <w:shd w:val="clear" w:color="auto" w:fill="767171" w:themeFill="background2" w:themeFillShade="80"/>
          </w:tcPr>
          <w:p w14:paraId="78187B43" w14:textId="77777777" w:rsidR="0006727C" w:rsidRPr="00751EF2" w:rsidRDefault="0006727C" w:rsidP="0006727C">
            <w:pPr>
              <w:pStyle w:val="BodyText"/>
              <w:rPr>
                <w:bCs/>
                <w:color w:val="FFFFFF" w:themeColor="background1"/>
              </w:rPr>
            </w:pPr>
            <w:r w:rsidRPr="00751EF2">
              <w:rPr>
                <w:bCs/>
                <w:color w:val="FFFFFF" w:themeColor="background1"/>
              </w:rPr>
              <w:t>11.2.1.32 Empty clause</w:t>
            </w:r>
          </w:p>
        </w:tc>
        <w:tc>
          <w:tcPr>
            <w:tcW w:w="1980" w:type="dxa"/>
            <w:shd w:val="clear" w:color="auto" w:fill="767171" w:themeFill="background2" w:themeFillShade="80"/>
          </w:tcPr>
          <w:p w14:paraId="5E3DA0BD" w14:textId="77777777" w:rsidR="0006727C" w:rsidRPr="00751EF2" w:rsidRDefault="0006727C" w:rsidP="0006727C">
            <w:pPr>
              <w:pStyle w:val="BodyText"/>
            </w:pPr>
          </w:p>
        </w:tc>
        <w:tc>
          <w:tcPr>
            <w:tcW w:w="3546" w:type="dxa"/>
            <w:shd w:val="clear" w:color="auto" w:fill="767171" w:themeFill="background2" w:themeFillShade="80"/>
          </w:tcPr>
          <w:p w14:paraId="7D4C65F9" w14:textId="77777777" w:rsidR="0006727C" w:rsidRPr="00751EF2" w:rsidRDefault="0006727C" w:rsidP="0006727C">
            <w:pPr>
              <w:pStyle w:val="BodyText"/>
            </w:pPr>
          </w:p>
        </w:tc>
      </w:tr>
      <w:tr w:rsidR="0006727C" w:rsidRPr="00751EF2" w14:paraId="7A440D95" w14:textId="77777777" w:rsidTr="0006727C">
        <w:tc>
          <w:tcPr>
            <w:tcW w:w="2996" w:type="dxa"/>
          </w:tcPr>
          <w:p w14:paraId="143BC034"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11.2.1.33 Error Identification</w:t>
            </w:r>
          </w:p>
        </w:tc>
        <w:tc>
          <w:tcPr>
            <w:tcW w:w="1980" w:type="dxa"/>
          </w:tcPr>
          <w:p w14:paraId="53493F1D" w14:textId="6CD21AF4" w:rsidR="0006727C" w:rsidRPr="00751EF2" w:rsidRDefault="0024176C" w:rsidP="0006727C">
            <w:pPr>
              <w:pStyle w:val="BodyText"/>
            </w:pPr>
            <w:r w:rsidRPr="00751EF2">
              <w:rPr>
                <w:rFonts w:cstheme="minorHAnsi"/>
              </w:rPr>
              <w:t>Not applicable</w:t>
            </w:r>
          </w:p>
        </w:tc>
        <w:tc>
          <w:tcPr>
            <w:tcW w:w="3546" w:type="dxa"/>
          </w:tcPr>
          <w:p w14:paraId="3C072C87" w14:textId="77777777" w:rsidR="0006727C" w:rsidRPr="00751EF2" w:rsidRDefault="0006727C" w:rsidP="0006727C">
            <w:pPr>
              <w:pStyle w:val="ListBullet"/>
              <w:numPr>
                <w:ilvl w:val="0"/>
                <w:numId w:val="0"/>
              </w:numPr>
            </w:pPr>
          </w:p>
        </w:tc>
      </w:tr>
      <w:tr w:rsidR="0006727C" w:rsidRPr="00751EF2" w14:paraId="6E4C00F8" w14:textId="77777777" w:rsidTr="0006727C">
        <w:trPr>
          <w:trHeight w:val="454"/>
        </w:trPr>
        <w:tc>
          <w:tcPr>
            <w:tcW w:w="2996" w:type="dxa"/>
          </w:tcPr>
          <w:p w14:paraId="1FCA0577"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11.2.1.34 Labels or Instructions</w:t>
            </w:r>
            <w:r w:rsidRPr="00751EF2">
              <w:rPr>
                <w:color w:val="000000" w:themeColor="text1"/>
              </w:rPr>
              <w:t xml:space="preserve"> </w:t>
            </w:r>
          </w:p>
        </w:tc>
        <w:tc>
          <w:tcPr>
            <w:tcW w:w="1980" w:type="dxa"/>
          </w:tcPr>
          <w:p w14:paraId="24407522" w14:textId="5360E3D2" w:rsidR="0006727C" w:rsidRPr="00751EF2" w:rsidRDefault="0024176C" w:rsidP="0006727C">
            <w:pPr>
              <w:pStyle w:val="BodyText"/>
            </w:pPr>
            <w:r w:rsidRPr="00751EF2">
              <w:rPr>
                <w:rFonts w:cstheme="minorHAnsi"/>
              </w:rPr>
              <w:t>Not applicable</w:t>
            </w:r>
          </w:p>
        </w:tc>
        <w:tc>
          <w:tcPr>
            <w:tcW w:w="3546" w:type="dxa"/>
          </w:tcPr>
          <w:p w14:paraId="57DA5717" w14:textId="77777777" w:rsidR="0006727C" w:rsidRPr="00751EF2" w:rsidRDefault="0006727C" w:rsidP="0006727C">
            <w:pPr>
              <w:pStyle w:val="ListBullet"/>
              <w:numPr>
                <w:ilvl w:val="0"/>
                <w:numId w:val="0"/>
              </w:numPr>
            </w:pPr>
          </w:p>
        </w:tc>
      </w:tr>
      <w:tr w:rsidR="0006727C" w:rsidRPr="00751EF2" w14:paraId="4DB57353" w14:textId="77777777" w:rsidTr="0006727C">
        <w:tc>
          <w:tcPr>
            <w:tcW w:w="2996" w:type="dxa"/>
          </w:tcPr>
          <w:p w14:paraId="74CE0E58"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11.2.1.35 Error Suggestion</w:t>
            </w:r>
          </w:p>
        </w:tc>
        <w:tc>
          <w:tcPr>
            <w:tcW w:w="1980" w:type="dxa"/>
          </w:tcPr>
          <w:p w14:paraId="20094786" w14:textId="4710DFC2" w:rsidR="0006727C" w:rsidRPr="00751EF2" w:rsidRDefault="0024176C" w:rsidP="0006727C">
            <w:pPr>
              <w:pStyle w:val="BodyText"/>
            </w:pPr>
            <w:r w:rsidRPr="00751EF2">
              <w:rPr>
                <w:rFonts w:cstheme="minorHAnsi"/>
              </w:rPr>
              <w:t>Not applicable</w:t>
            </w:r>
          </w:p>
        </w:tc>
        <w:tc>
          <w:tcPr>
            <w:tcW w:w="3546" w:type="dxa"/>
          </w:tcPr>
          <w:p w14:paraId="1F099568" w14:textId="77777777" w:rsidR="0006727C" w:rsidRPr="00751EF2" w:rsidRDefault="0006727C" w:rsidP="0006727C">
            <w:pPr>
              <w:pStyle w:val="ListBullet"/>
              <w:numPr>
                <w:ilvl w:val="0"/>
                <w:numId w:val="0"/>
              </w:numPr>
            </w:pPr>
          </w:p>
        </w:tc>
      </w:tr>
      <w:tr w:rsidR="0006727C" w:rsidRPr="00751EF2" w14:paraId="4A76684E" w14:textId="77777777" w:rsidTr="0006727C">
        <w:tc>
          <w:tcPr>
            <w:tcW w:w="2996" w:type="dxa"/>
          </w:tcPr>
          <w:p w14:paraId="45160800"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11.2.1.36 Error Prevention (Legal, Financial, Data)</w:t>
            </w:r>
          </w:p>
        </w:tc>
        <w:tc>
          <w:tcPr>
            <w:tcW w:w="1980" w:type="dxa"/>
          </w:tcPr>
          <w:p w14:paraId="793DC176" w14:textId="6D64E19A" w:rsidR="0006727C" w:rsidRPr="00751EF2" w:rsidRDefault="0024176C" w:rsidP="0006727C">
            <w:pPr>
              <w:pStyle w:val="BodyText"/>
            </w:pPr>
            <w:r w:rsidRPr="00751EF2">
              <w:rPr>
                <w:rFonts w:cstheme="minorHAnsi"/>
              </w:rPr>
              <w:t>Not applicable</w:t>
            </w:r>
          </w:p>
        </w:tc>
        <w:tc>
          <w:tcPr>
            <w:tcW w:w="3546" w:type="dxa"/>
          </w:tcPr>
          <w:p w14:paraId="5133C76C" w14:textId="77777777" w:rsidR="0006727C" w:rsidRPr="00751EF2" w:rsidRDefault="0006727C" w:rsidP="0006727C">
            <w:pPr>
              <w:pStyle w:val="ListBullet"/>
              <w:numPr>
                <w:ilvl w:val="0"/>
                <w:numId w:val="0"/>
              </w:numPr>
            </w:pPr>
          </w:p>
        </w:tc>
      </w:tr>
      <w:tr w:rsidR="0006727C" w:rsidRPr="00751EF2" w14:paraId="5845BCD6" w14:textId="77777777" w:rsidTr="0006727C">
        <w:tc>
          <w:tcPr>
            <w:tcW w:w="2996" w:type="dxa"/>
          </w:tcPr>
          <w:p w14:paraId="3B8C4BA8"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11.2.1.37 Parsing</w:t>
            </w:r>
          </w:p>
        </w:tc>
        <w:tc>
          <w:tcPr>
            <w:tcW w:w="1980" w:type="dxa"/>
          </w:tcPr>
          <w:p w14:paraId="103F4546" w14:textId="522FBFC3" w:rsidR="0006727C" w:rsidRPr="00751EF2" w:rsidRDefault="0024176C" w:rsidP="0006727C">
            <w:pPr>
              <w:pStyle w:val="BodyText"/>
            </w:pPr>
            <w:r w:rsidRPr="00751EF2">
              <w:rPr>
                <w:rFonts w:cstheme="minorHAnsi"/>
              </w:rPr>
              <w:t>Not applicable</w:t>
            </w:r>
          </w:p>
        </w:tc>
        <w:tc>
          <w:tcPr>
            <w:tcW w:w="3546" w:type="dxa"/>
          </w:tcPr>
          <w:p w14:paraId="66514EB7" w14:textId="77777777" w:rsidR="0006727C" w:rsidRPr="00751EF2" w:rsidRDefault="0006727C" w:rsidP="0006727C">
            <w:pPr>
              <w:pStyle w:val="ListBullet"/>
              <w:numPr>
                <w:ilvl w:val="0"/>
                <w:numId w:val="0"/>
              </w:numPr>
            </w:pPr>
          </w:p>
        </w:tc>
      </w:tr>
      <w:tr w:rsidR="0006727C" w:rsidRPr="00751EF2" w14:paraId="52FB09C9" w14:textId="77777777" w:rsidTr="0006727C">
        <w:tc>
          <w:tcPr>
            <w:tcW w:w="2996" w:type="dxa"/>
          </w:tcPr>
          <w:p w14:paraId="066A4F5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11.2.1.38 Name, role, value</w:t>
            </w:r>
            <w:r w:rsidRPr="00751EF2">
              <w:rPr>
                <w:color w:val="000000" w:themeColor="text1"/>
              </w:rPr>
              <w:t xml:space="preserve"> </w:t>
            </w:r>
          </w:p>
        </w:tc>
        <w:tc>
          <w:tcPr>
            <w:tcW w:w="1980" w:type="dxa"/>
          </w:tcPr>
          <w:p w14:paraId="377257CE" w14:textId="0CDC8E8F" w:rsidR="0006727C" w:rsidRPr="00751EF2" w:rsidRDefault="0024176C" w:rsidP="0006727C">
            <w:pPr>
              <w:pStyle w:val="BodyText"/>
            </w:pPr>
            <w:r w:rsidRPr="00751EF2">
              <w:rPr>
                <w:rFonts w:cstheme="minorHAnsi"/>
              </w:rPr>
              <w:t>Not applicable</w:t>
            </w:r>
          </w:p>
        </w:tc>
        <w:tc>
          <w:tcPr>
            <w:tcW w:w="3546" w:type="dxa"/>
          </w:tcPr>
          <w:p w14:paraId="389F5134" w14:textId="77777777" w:rsidR="0006727C" w:rsidRPr="00751EF2" w:rsidRDefault="0006727C" w:rsidP="0006727C">
            <w:pPr>
              <w:pStyle w:val="ListBullet"/>
              <w:numPr>
                <w:ilvl w:val="0"/>
                <w:numId w:val="0"/>
              </w:numPr>
            </w:pPr>
          </w:p>
        </w:tc>
      </w:tr>
      <w:tr w:rsidR="0006727C" w:rsidRPr="00751EF2" w14:paraId="41B6D841" w14:textId="77777777" w:rsidTr="0006727C">
        <w:tc>
          <w:tcPr>
            <w:tcW w:w="2996" w:type="dxa"/>
            <w:shd w:val="clear" w:color="auto" w:fill="767171" w:themeFill="background2" w:themeFillShade="80"/>
          </w:tcPr>
          <w:p w14:paraId="03B35251" w14:textId="77777777" w:rsidR="0006727C" w:rsidRPr="00751EF2" w:rsidRDefault="0006727C" w:rsidP="0006727C">
            <w:pPr>
              <w:pStyle w:val="BodyText"/>
              <w:rPr>
                <w:bCs/>
                <w:color w:val="FFFFFF" w:themeColor="background1"/>
              </w:rPr>
            </w:pPr>
            <w:r w:rsidRPr="00751EF2">
              <w:rPr>
                <w:bCs/>
                <w:color w:val="FFFFFF" w:themeColor="background1"/>
              </w:rPr>
              <w:lastRenderedPageBreak/>
              <w:t>11.2.2 Non-Web software success criteria (closed functionality)</w:t>
            </w:r>
          </w:p>
        </w:tc>
        <w:tc>
          <w:tcPr>
            <w:tcW w:w="1980" w:type="dxa"/>
            <w:shd w:val="clear" w:color="auto" w:fill="767171" w:themeFill="background2" w:themeFillShade="80"/>
          </w:tcPr>
          <w:p w14:paraId="1169AF4A" w14:textId="77777777" w:rsidR="0006727C" w:rsidRPr="00751EF2" w:rsidRDefault="0006727C" w:rsidP="0006727C">
            <w:pPr>
              <w:pStyle w:val="BodyText"/>
            </w:pPr>
          </w:p>
        </w:tc>
        <w:tc>
          <w:tcPr>
            <w:tcW w:w="3546" w:type="dxa"/>
            <w:shd w:val="clear" w:color="auto" w:fill="767171" w:themeFill="background2" w:themeFillShade="80"/>
          </w:tcPr>
          <w:p w14:paraId="1E7676C3" w14:textId="77777777" w:rsidR="0006727C" w:rsidRPr="00751EF2" w:rsidRDefault="0006727C" w:rsidP="0006727C">
            <w:pPr>
              <w:pStyle w:val="BodyText"/>
            </w:pPr>
          </w:p>
        </w:tc>
      </w:tr>
      <w:tr w:rsidR="0006727C" w:rsidRPr="00751EF2" w14:paraId="2D728C76" w14:textId="77777777" w:rsidTr="0006727C">
        <w:tc>
          <w:tcPr>
            <w:tcW w:w="2996" w:type="dxa"/>
          </w:tcPr>
          <w:p w14:paraId="1E92FF0C"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11.2.2.1 </w:t>
            </w:r>
            <w:r w:rsidRPr="00751EF2">
              <w:rPr>
                <w:rStyle w:val="Hyperlink"/>
                <w:rFonts w:cs="Arial"/>
                <w:color w:val="000000" w:themeColor="text1"/>
                <w:u w:val="none"/>
              </w:rPr>
              <w:t>Non-text Content (screen reader supported)</w:t>
            </w:r>
          </w:p>
        </w:tc>
        <w:tc>
          <w:tcPr>
            <w:tcW w:w="1980" w:type="dxa"/>
          </w:tcPr>
          <w:p w14:paraId="084F2323" w14:textId="0455BAF3" w:rsidR="0006727C" w:rsidRPr="00751EF2" w:rsidRDefault="0024176C" w:rsidP="0006727C">
            <w:pPr>
              <w:pStyle w:val="BodyText"/>
              <w:rPr>
                <w:rFonts w:cs="Arial"/>
              </w:rPr>
            </w:pPr>
            <w:r w:rsidRPr="00751EF2">
              <w:rPr>
                <w:rFonts w:cstheme="minorHAnsi"/>
              </w:rPr>
              <w:t>Not applicable</w:t>
            </w:r>
          </w:p>
        </w:tc>
        <w:tc>
          <w:tcPr>
            <w:tcW w:w="3546" w:type="dxa"/>
          </w:tcPr>
          <w:p w14:paraId="5F03BCE5" w14:textId="77777777" w:rsidR="0006727C" w:rsidRPr="00751EF2" w:rsidRDefault="0006727C" w:rsidP="0006727C">
            <w:pPr>
              <w:pStyle w:val="ListBullet"/>
              <w:numPr>
                <w:ilvl w:val="0"/>
                <w:numId w:val="0"/>
              </w:numPr>
            </w:pPr>
          </w:p>
        </w:tc>
      </w:tr>
      <w:tr w:rsidR="0006727C" w:rsidRPr="00751EF2" w14:paraId="555C4FC3" w14:textId="77777777" w:rsidTr="0006727C">
        <w:tc>
          <w:tcPr>
            <w:tcW w:w="2996" w:type="dxa"/>
            <w:shd w:val="clear" w:color="auto" w:fill="767171" w:themeFill="background2" w:themeFillShade="80"/>
          </w:tcPr>
          <w:p w14:paraId="1E835A98" w14:textId="77777777" w:rsidR="0006727C" w:rsidRPr="00751EF2" w:rsidRDefault="0006727C" w:rsidP="0006727C">
            <w:pPr>
              <w:pStyle w:val="BodyText"/>
              <w:rPr>
                <w:bCs/>
                <w:color w:val="FFFFFF" w:themeColor="background1"/>
              </w:rPr>
            </w:pPr>
            <w:r w:rsidRPr="00751EF2">
              <w:rPr>
                <w:bCs/>
                <w:color w:val="FFFFFF" w:themeColor="background1"/>
              </w:rPr>
              <w:t>11.2.2.2 Audio-only and video-only (pre-recorded)</w:t>
            </w:r>
          </w:p>
        </w:tc>
        <w:tc>
          <w:tcPr>
            <w:tcW w:w="1980" w:type="dxa"/>
            <w:shd w:val="clear" w:color="auto" w:fill="767171" w:themeFill="background2" w:themeFillShade="80"/>
          </w:tcPr>
          <w:p w14:paraId="303736E3" w14:textId="77777777" w:rsidR="0006727C" w:rsidRPr="00751EF2" w:rsidRDefault="0006727C" w:rsidP="0006727C">
            <w:pPr>
              <w:pStyle w:val="BodyText"/>
            </w:pPr>
          </w:p>
        </w:tc>
        <w:tc>
          <w:tcPr>
            <w:tcW w:w="3546" w:type="dxa"/>
            <w:shd w:val="clear" w:color="auto" w:fill="767171" w:themeFill="background2" w:themeFillShade="80"/>
          </w:tcPr>
          <w:p w14:paraId="514168BF" w14:textId="77777777" w:rsidR="0006727C" w:rsidRPr="00751EF2" w:rsidRDefault="0006727C" w:rsidP="0006727C">
            <w:pPr>
              <w:pStyle w:val="BodyText"/>
            </w:pPr>
          </w:p>
        </w:tc>
      </w:tr>
      <w:tr w:rsidR="0006727C" w:rsidRPr="00751EF2" w14:paraId="29071AA3" w14:textId="77777777" w:rsidTr="0006727C">
        <w:tc>
          <w:tcPr>
            <w:tcW w:w="2996" w:type="dxa"/>
          </w:tcPr>
          <w:p w14:paraId="516CC6A7"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11.2.2.2.1 Pre-recorded audio-only</w:t>
            </w:r>
          </w:p>
        </w:tc>
        <w:tc>
          <w:tcPr>
            <w:tcW w:w="1980" w:type="dxa"/>
          </w:tcPr>
          <w:p w14:paraId="550DD433" w14:textId="67F1BC30" w:rsidR="0006727C" w:rsidRPr="00751EF2" w:rsidRDefault="0024176C" w:rsidP="0006727C">
            <w:pPr>
              <w:pStyle w:val="BodyText"/>
            </w:pPr>
            <w:r w:rsidRPr="00751EF2">
              <w:rPr>
                <w:rFonts w:cstheme="minorHAnsi"/>
              </w:rPr>
              <w:t>Not applicable</w:t>
            </w:r>
          </w:p>
        </w:tc>
        <w:tc>
          <w:tcPr>
            <w:tcW w:w="3546" w:type="dxa"/>
          </w:tcPr>
          <w:p w14:paraId="0E929913" w14:textId="77777777" w:rsidR="0006727C" w:rsidRPr="00751EF2" w:rsidRDefault="0006727C" w:rsidP="0006727C">
            <w:pPr>
              <w:pStyle w:val="BodyText"/>
            </w:pPr>
          </w:p>
        </w:tc>
      </w:tr>
      <w:tr w:rsidR="0006727C" w:rsidRPr="00751EF2" w14:paraId="1DA8DEAF" w14:textId="77777777" w:rsidTr="0006727C">
        <w:tc>
          <w:tcPr>
            <w:tcW w:w="2996" w:type="dxa"/>
          </w:tcPr>
          <w:p w14:paraId="1095A38D"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11.2.2.2.2 Pre-recorded video-only</w:t>
            </w:r>
          </w:p>
        </w:tc>
        <w:tc>
          <w:tcPr>
            <w:tcW w:w="1980" w:type="dxa"/>
          </w:tcPr>
          <w:p w14:paraId="57B024E0" w14:textId="3FCD7B51" w:rsidR="0006727C" w:rsidRPr="00751EF2" w:rsidRDefault="0024176C" w:rsidP="0006727C">
            <w:pPr>
              <w:pStyle w:val="BodyText"/>
              <w:rPr>
                <w:rFonts w:cs="Arial"/>
              </w:rPr>
            </w:pPr>
            <w:r w:rsidRPr="00751EF2">
              <w:rPr>
                <w:rFonts w:cstheme="minorHAnsi"/>
              </w:rPr>
              <w:t>Not applicable</w:t>
            </w:r>
          </w:p>
        </w:tc>
        <w:tc>
          <w:tcPr>
            <w:tcW w:w="3546" w:type="dxa"/>
          </w:tcPr>
          <w:p w14:paraId="1B837840" w14:textId="77777777" w:rsidR="0006727C" w:rsidRPr="00751EF2" w:rsidRDefault="0006727C" w:rsidP="0006727C">
            <w:pPr>
              <w:pStyle w:val="ListBullet"/>
              <w:numPr>
                <w:ilvl w:val="0"/>
                <w:numId w:val="0"/>
              </w:numPr>
            </w:pPr>
          </w:p>
        </w:tc>
      </w:tr>
      <w:tr w:rsidR="0006727C" w:rsidRPr="00751EF2" w14:paraId="08C3B07F" w14:textId="77777777" w:rsidTr="0006727C">
        <w:tc>
          <w:tcPr>
            <w:tcW w:w="2996" w:type="dxa"/>
            <w:shd w:val="clear" w:color="auto" w:fill="767171" w:themeFill="background2" w:themeFillShade="80"/>
          </w:tcPr>
          <w:p w14:paraId="72739239" w14:textId="77777777" w:rsidR="0006727C" w:rsidRPr="00751EF2" w:rsidRDefault="0006727C" w:rsidP="0006727C">
            <w:pPr>
              <w:pStyle w:val="BodyText"/>
              <w:rPr>
                <w:bCs/>
                <w:color w:val="FFFFFF" w:themeColor="background1"/>
              </w:rPr>
            </w:pPr>
            <w:r w:rsidRPr="00751EF2">
              <w:rPr>
                <w:bCs/>
                <w:color w:val="FFFFFF" w:themeColor="background1"/>
              </w:rPr>
              <w:t>11.2.2.3 Empty clause</w:t>
            </w:r>
          </w:p>
        </w:tc>
        <w:tc>
          <w:tcPr>
            <w:tcW w:w="1980" w:type="dxa"/>
            <w:shd w:val="clear" w:color="auto" w:fill="767171" w:themeFill="background2" w:themeFillShade="80"/>
          </w:tcPr>
          <w:p w14:paraId="56BD8CD1" w14:textId="77777777" w:rsidR="0006727C" w:rsidRPr="00751EF2" w:rsidRDefault="0006727C" w:rsidP="0006727C">
            <w:pPr>
              <w:pStyle w:val="BodyText"/>
            </w:pPr>
          </w:p>
        </w:tc>
        <w:tc>
          <w:tcPr>
            <w:tcW w:w="3546" w:type="dxa"/>
            <w:shd w:val="clear" w:color="auto" w:fill="767171" w:themeFill="background2" w:themeFillShade="80"/>
          </w:tcPr>
          <w:p w14:paraId="40D00E5C" w14:textId="77777777" w:rsidR="0006727C" w:rsidRPr="00751EF2" w:rsidRDefault="0006727C" w:rsidP="0006727C">
            <w:pPr>
              <w:pStyle w:val="BodyText"/>
            </w:pPr>
          </w:p>
        </w:tc>
      </w:tr>
      <w:tr w:rsidR="0006727C" w:rsidRPr="00751EF2" w14:paraId="1206153A" w14:textId="77777777" w:rsidTr="0006727C">
        <w:tc>
          <w:tcPr>
            <w:tcW w:w="2996" w:type="dxa"/>
          </w:tcPr>
          <w:p w14:paraId="5656C02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11.2.2.4 Audio Description or Media Alternative (Prerecorded)</w:t>
            </w:r>
            <w:r w:rsidRPr="00751EF2">
              <w:rPr>
                <w:color w:val="000000" w:themeColor="text1"/>
              </w:rPr>
              <w:t xml:space="preserve"> </w:t>
            </w:r>
          </w:p>
        </w:tc>
        <w:tc>
          <w:tcPr>
            <w:tcW w:w="1980" w:type="dxa"/>
          </w:tcPr>
          <w:p w14:paraId="59161445" w14:textId="4900B242" w:rsidR="0006727C" w:rsidRPr="00751EF2" w:rsidRDefault="0024176C" w:rsidP="0006727C">
            <w:pPr>
              <w:pStyle w:val="BodyText"/>
              <w:rPr>
                <w:rFonts w:cs="Arial"/>
              </w:rPr>
            </w:pPr>
            <w:r w:rsidRPr="00751EF2">
              <w:rPr>
                <w:rFonts w:cstheme="minorHAnsi"/>
              </w:rPr>
              <w:t>Not applicable</w:t>
            </w:r>
          </w:p>
        </w:tc>
        <w:tc>
          <w:tcPr>
            <w:tcW w:w="3546" w:type="dxa"/>
          </w:tcPr>
          <w:p w14:paraId="3F148A2F" w14:textId="77777777" w:rsidR="0006727C" w:rsidRPr="00751EF2" w:rsidRDefault="0006727C" w:rsidP="0006727C">
            <w:pPr>
              <w:pStyle w:val="BodyText"/>
            </w:pPr>
          </w:p>
        </w:tc>
      </w:tr>
      <w:tr w:rsidR="0006727C" w:rsidRPr="00751EF2" w14:paraId="7848C949" w14:textId="77777777" w:rsidTr="0006727C">
        <w:tc>
          <w:tcPr>
            <w:tcW w:w="2996" w:type="dxa"/>
            <w:shd w:val="clear" w:color="auto" w:fill="767171" w:themeFill="background2" w:themeFillShade="80"/>
          </w:tcPr>
          <w:p w14:paraId="0E6917FB" w14:textId="77777777" w:rsidR="0006727C" w:rsidRPr="00751EF2" w:rsidRDefault="0006727C" w:rsidP="0006727C">
            <w:pPr>
              <w:pStyle w:val="BodyText"/>
              <w:rPr>
                <w:bCs/>
                <w:color w:val="FFFFFF" w:themeColor="background1"/>
              </w:rPr>
            </w:pPr>
            <w:r w:rsidRPr="00751EF2">
              <w:rPr>
                <w:bCs/>
                <w:color w:val="FFFFFF" w:themeColor="background1"/>
              </w:rPr>
              <w:t>11.2.2.5 Empty clause</w:t>
            </w:r>
          </w:p>
        </w:tc>
        <w:tc>
          <w:tcPr>
            <w:tcW w:w="1980" w:type="dxa"/>
            <w:shd w:val="clear" w:color="auto" w:fill="767171" w:themeFill="background2" w:themeFillShade="80"/>
          </w:tcPr>
          <w:p w14:paraId="70C9BDB7" w14:textId="77777777" w:rsidR="0006727C" w:rsidRPr="00751EF2" w:rsidRDefault="0006727C" w:rsidP="0006727C">
            <w:pPr>
              <w:pStyle w:val="BodyText"/>
            </w:pPr>
          </w:p>
        </w:tc>
        <w:tc>
          <w:tcPr>
            <w:tcW w:w="3546" w:type="dxa"/>
            <w:shd w:val="clear" w:color="auto" w:fill="767171" w:themeFill="background2" w:themeFillShade="80"/>
          </w:tcPr>
          <w:p w14:paraId="068004E7" w14:textId="77777777" w:rsidR="0006727C" w:rsidRPr="00751EF2" w:rsidRDefault="0006727C" w:rsidP="0006727C">
            <w:pPr>
              <w:pStyle w:val="BodyText"/>
            </w:pPr>
          </w:p>
        </w:tc>
      </w:tr>
      <w:tr w:rsidR="0006727C" w:rsidRPr="00751EF2" w14:paraId="4AF4D858" w14:textId="77777777" w:rsidTr="0006727C">
        <w:tc>
          <w:tcPr>
            <w:tcW w:w="2996" w:type="dxa"/>
            <w:shd w:val="clear" w:color="auto" w:fill="767171" w:themeFill="background2" w:themeFillShade="80"/>
          </w:tcPr>
          <w:p w14:paraId="1B5EFEA4" w14:textId="77777777" w:rsidR="0006727C" w:rsidRPr="00751EF2" w:rsidRDefault="0006727C" w:rsidP="0006727C">
            <w:pPr>
              <w:pStyle w:val="BodyText"/>
              <w:rPr>
                <w:bCs/>
                <w:color w:val="FFFFFF" w:themeColor="background1"/>
              </w:rPr>
            </w:pPr>
            <w:r w:rsidRPr="00751EF2">
              <w:rPr>
                <w:bCs/>
                <w:color w:val="FFFFFF" w:themeColor="background1"/>
              </w:rPr>
              <w:t>11.2.2.6 Empty clause</w:t>
            </w:r>
          </w:p>
        </w:tc>
        <w:tc>
          <w:tcPr>
            <w:tcW w:w="1980" w:type="dxa"/>
            <w:shd w:val="clear" w:color="auto" w:fill="767171" w:themeFill="background2" w:themeFillShade="80"/>
          </w:tcPr>
          <w:p w14:paraId="265B9C7E" w14:textId="77777777" w:rsidR="0006727C" w:rsidRPr="00751EF2" w:rsidRDefault="0006727C" w:rsidP="0006727C">
            <w:pPr>
              <w:pStyle w:val="BodyText"/>
            </w:pPr>
          </w:p>
        </w:tc>
        <w:tc>
          <w:tcPr>
            <w:tcW w:w="3546" w:type="dxa"/>
            <w:shd w:val="clear" w:color="auto" w:fill="767171" w:themeFill="background2" w:themeFillShade="80"/>
          </w:tcPr>
          <w:p w14:paraId="238F491E" w14:textId="77777777" w:rsidR="0006727C" w:rsidRPr="00751EF2" w:rsidRDefault="0006727C" w:rsidP="0006727C">
            <w:pPr>
              <w:pStyle w:val="BodyText"/>
            </w:pPr>
          </w:p>
        </w:tc>
      </w:tr>
      <w:tr w:rsidR="0006727C" w:rsidRPr="00751EF2" w14:paraId="4857CE6E" w14:textId="77777777" w:rsidTr="0006727C">
        <w:tc>
          <w:tcPr>
            <w:tcW w:w="2996" w:type="dxa"/>
          </w:tcPr>
          <w:p w14:paraId="2E1C76A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11.2.2.7 Info and Relationships</w:t>
            </w:r>
            <w:r w:rsidRPr="00751EF2">
              <w:rPr>
                <w:color w:val="000000" w:themeColor="text1"/>
              </w:rPr>
              <w:t xml:space="preserve"> </w:t>
            </w:r>
          </w:p>
        </w:tc>
        <w:tc>
          <w:tcPr>
            <w:tcW w:w="1980" w:type="dxa"/>
          </w:tcPr>
          <w:p w14:paraId="15006725" w14:textId="77777777" w:rsidR="0006727C" w:rsidRPr="00751EF2" w:rsidRDefault="0006727C" w:rsidP="0006727C">
            <w:pPr>
              <w:pStyle w:val="BodyText"/>
              <w:rPr>
                <w:rFonts w:cs="Arial"/>
              </w:rPr>
            </w:pPr>
            <w:r w:rsidRPr="00751EF2">
              <w:rPr>
                <w:rFonts w:cs="Arial"/>
              </w:rPr>
              <w:t>Not applicable</w:t>
            </w:r>
          </w:p>
        </w:tc>
        <w:tc>
          <w:tcPr>
            <w:tcW w:w="3546" w:type="dxa"/>
          </w:tcPr>
          <w:p w14:paraId="4B81A9B1" w14:textId="77777777" w:rsidR="0006727C" w:rsidRPr="00751EF2" w:rsidRDefault="0006727C" w:rsidP="0006727C">
            <w:pPr>
              <w:pStyle w:val="ListBullet"/>
              <w:numPr>
                <w:ilvl w:val="0"/>
                <w:numId w:val="0"/>
              </w:numPr>
            </w:pPr>
          </w:p>
        </w:tc>
      </w:tr>
      <w:tr w:rsidR="0006727C" w:rsidRPr="00751EF2" w14:paraId="4CB8EEB7" w14:textId="77777777" w:rsidTr="0006727C">
        <w:tc>
          <w:tcPr>
            <w:tcW w:w="2996" w:type="dxa"/>
          </w:tcPr>
          <w:p w14:paraId="6B9737B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11.2.2.8 Meaningful Sequence</w:t>
            </w:r>
            <w:r w:rsidRPr="00751EF2">
              <w:rPr>
                <w:color w:val="000000" w:themeColor="text1"/>
              </w:rPr>
              <w:t xml:space="preserve"> </w:t>
            </w:r>
          </w:p>
        </w:tc>
        <w:tc>
          <w:tcPr>
            <w:tcW w:w="1980" w:type="dxa"/>
          </w:tcPr>
          <w:p w14:paraId="23413495" w14:textId="77777777" w:rsidR="0006727C" w:rsidRPr="00751EF2" w:rsidRDefault="0006727C" w:rsidP="0006727C">
            <w:pPr>
              <w:pStyle w:val="BodyText"/>
              <w:rPr>
                <w:rFonts w:cs="Arial"/>
              </w:rPr>
            </w:pPr>
            <w:r w:rsidRPr="00751EF2">
              <w:rPr>
                <w:rFonts w:cs="Arial"/>
              </w:rPr>
              <w:t>Not applicable</w:t>
            </w:r>
          </w:p>
        </w:tc>
        <w:tc>
          <w:tcPr>
            <w:tcW w:w="3546" w:type="dxa"/>
          </w:tcPr>
          <w:p w14:paraId="178B0E86" w14:textId="77777777" w:rsidR="0006727C" w:rsidRPr="00751EF2" w:rsidRDefault="0006727C" w:rsidP="0006727C">
            <w:pPr>
              <w:pStyle w:val="ListBullet"/>
              <w:numPr>
                <w:ilvl w:val="0"/>
                <w:numId w:val="0"/>
              </w:numPr>
            </w:pPr>
          </w:p>
        </w:tc>
      </w:tr>
      <w:tr w:rsidR="0006727C" w:rsidRPr="00751EF2" w14:paraId="767DB1E6" w14:textId="77777777" w:rsidTr="0006727C">
        <w:tc>
          <w:tcPr>
            <w:tcW w:w="2996" w:type="dxa"/>
            <w:shd w:val="clear" w:color="auto" w:fill="767171" w:themeFill="background2" w:themeFillShade="80"/>
          </w:tcPr>
          <w:p w14:paraId="6DAAB99F" w14:textId="77777777" w:rsidR="0006727C" w:rsidRPr="00751EF2" w:rsidRDefault="0006727C" w:rsidP="0006727C">
            <w:pPr>
              <w:pStyle w:val="BodyText"/>
              <w:rPr>
                <w:bCs/>
                <w:color w:val="FFFFFF" w:themeColor="background1"/>
              </w:rPr>
            </w:pPr>
            <w:r w:rsidRPr="00751EF2">
              <w:rPr>
                <w:bCs/>
                <w:color w:val="FFFFFF" w:themeColor="background1"/>
              </w:rPr>
              <w:t>11.2.2.9 Empty clause</w:t>
            </w:r>
          </w:p>
        </w:tc>
        <w:tc>
          <w:tcPr>
            <w:tcW w:w="1980" w:type="dxa"/>
            <w:shd w:val="clear" w:color="auto" w:fill="767171" w:themeFill="background2" w:themeFillShade="80"/>
          </w:tcPr>
          <w:p w14:paraId="499FEC1E" w14:textId="77777777" w:rsidR="0006727C" w:rsidRPr="00751EF2" w:rsidRDefault="0006727C" w:rsidP="0006727C">
            <w:pPr>
              <w:pStyle w:val="BodyText"/>
            </w:pPr>
          </w:p>
        </w:tc>
        <w:tc>
          <w:tcPr>
            <w:tcW w:w="3546" w:type="dxa"/>
            <w:shd w:val="clear" w:color="auto" w:fill="767171" w:themeFill="background2" w:themeFillShade="80"/>
          </w:tcPr>
          <w:p w14:paraId="17320F32" w14:textId="77777777" w:rsidR="0006727C" w:rsidRPr="00751EF2" w:rsidRDefault="0006727C" w:rsidP="0006727C">
            <w:pPr>
              <w:pStyle w:val="BodyText"/>
            </w:pPr>
          </w:p>
        </w:tc>
      </w:tr>
      <w:tr w:rsidR="0006727C" w:rsidRPr="00751EF2" w14:paraId="342106CB" w14:textId="77777777" w:rsidTr="0006727C">
        <w:tc>
          <w:tcPr>
            <w:tcW w:w="2996" w:type="dxa"/>
            <w:shd w:val="clear" w:color="auto" w:fill="767171" w:themeFill="background2" w:themeFillShade="80"/>
          </w:tcPr>
          <w:p w14:paraId="4F1EC25C" w14:textId="77777777" w:rsidR="0006727C" w:rsidRPr="00751EF2" w:rsidRDefault="0006727C" w:rsidP="0006727C">
            <w:pPr>
              <w:pStyle w:val="BodyText"/>
              <w:rPr>
                <w:bCs/>
                <w:color w:val="FFFFFF" w:themeColor="background1"/>
              </w:rPr>
            </w:pPr>
            <w:r w:rsidRPr="00751EF2">
              <w:rPr>
                <w:bCs/>
                <w:color w:val="FFFFFF" w:themeColor="background1"/>
              </w:rPr>
              <w:t>11.2.2.10 Empty clause</w:t>
            </w:r>
          </w:p>
        </w:tc>
        <w:tc>
          <w:tcPr>
            <w:tcW w:w="1980" w:type="dxa"/>
            <w:shd w:val="clear" w:color="auto" w:fill="767171" w:themeFill="background2" w:themeFillShade="80"/>
          </w:tcPr>
          <w:p w14:paraId="6A131C5C" w14:textId="77777777" w:rsidR="0006727C" w:rsidRPr="00751EF2" w:rsidRDefault="0006727C" w:rsidP="0006727C">
            <w:pPr>
              <w:pStyle w:val="BodyText"/>
            </w:pPr>
          </w:p>
        </w:tc>
        <w:tc>
          <w:tcPr>
            <w:tcW w:w="3546" w:type="dxa"/>
            <w:shd w:val="clear" w:color="auto" w:fill="767171" w:themeFill="background2" w:themeFillShade="80"/>
          </w:tcPr>
          <w:p w14:paraId="7A33E68F" w14:textId="77777777" w:rsidR="0006727C" w:rsidRPr="00751EF2" w:rsidRDefault="0006727C" w:rsidP="0006727C">
            <w:pPr>
              <w:pStyle w:val="BodyText"/>
            </w:pPr>
          </w:p>
        </w:tc>
      </w:tr>
      <w:tr w:rsidR="0006727C" w:rsidRPr="00751EF2" w14:paraId="6599A223" w14:textId="77777777" w:rsidTr="0006727C">
        <w:tc>
          <w:tcPr>
            <w:tcW w:w="2996" w:type="dxa"/>
            <w:shd w:val="clear" w:color="auto" w:fill="767171" w:themeFill="background2" w:themeFillShade="80"/>
          </w:tcPr>
          <w:p w14:paraId="720E638C" w14:textId="77777777" w:rsidR="0006727C" w:rsidRPr="00751EF2" w:rsidRDefault="0006727C" w:rsidP="0006727C">
            <w:pPr>
              <w:pStyle w:val="BodyText"/>
              <w:rPr>
                <w:bCs/>
                <w:color w:val="FFFFFF" w:themeColor="background1"/>
              </w:rPr>
            </w:pPr>
            <w:r w:rsidRPr="00751EF2">
              <w:rPr>
                <w:bCs/>
                <w:color w:val="FFFFFF" w:themeColor="background1"/>
              </w:rPr>
              <w:t>11.2.2.11 Empty clause</w:t>
            </w:r>
          </w:p>
        </w:tc>
        <w:tc>
          <w:tcPr>
            <w:tcW w:w="1980" w:type="dxa"/>
            <w:shd w:val="clear" w:color="auto" w:fill="767171" w:themeFill="background2" w:themeFillShade="80"/>
          </w:tcPr>
          <w:p w14:paraId="2D0DEED7" w14:textId="77777777" w:rsidR="0006727C" w:rsidRPr="00751EF2" w:rsidRDefault="0006727C" w:rsidP="0006727C">
            <w:pPr>
              <w:pStyle w:val="BodyText"/>
            </w:pPr>
          </w:p>
        </w:tc>
        <w:tc>
          <w:tcPr>
            <w:tcW w:w="3546" w:type="dxa"/>
            <w:shd w:val="clear" w:color="auto" w:fill="767171" w:themeFill="background2" w:themeFillShade="80"/>
          </w:tcPr>
          <w:p w14:paraId="0A90870D" w14:textId="77777777" w:rsidR="0006727C" w:rsidRPr="00751EF2" w:rsidRDefault="0006727C" w:rsidP="0006727C">
            <w:pPr>
              <w:pStyle w:val="BodyText"/>
            </w:pPr>
          </w:p>
        </w:tc>
      </w:tr>
      <w:tr w:rsidR="0006727C" w:rsidRPr="00751EF2" w14:paraId="3CB0652B" w14:textId="77777777" w:rsidTr="0006727C">
        <w:tc>
          <w:tcPr>
            <w:tcW w:w="2996" w:type="dxa"/>
            <w:shd w:val="clear" w:color="auto" w:fill="767171" w:themeFill="background2" w:themeFillShade="80"/>
          </w:tcPr>
          <w:p w14:paraId="51EDFD31" w14:textId="77777777" w:rsidR="0006727C" w:rsidRPr="00751EF2" w:rsidRDefault="0006727C" w:rsidP="0006727C">
            <w:pPr>
              <w:pStyle w:val="BodyText"/>
              <w:rPr>
                <w:bCs/>
                <w:color w:val="FFFFFF" w:themeColor="background1"/>
              </w:rPr>
            </w:pPr>
            <w:r w:rsidRPr="00751EF2">
              <w:rPr>
                <w:bCs/>
                <w:color w:val="FFFFFF" w:themeColor="background1"/>
              </w:rPr>
              <w:t>11.2.2.12 Empty clause</w:t>
            </w:r>
          </w:p>
        </w:tc>
        <w:tc>
          <w:tcPr>
            <w:tcW w:w="1980" w:type="dxa"/>
            <w:shd w:val="clear" w:color="auto" w:fill="767171" w:themeFill="background2" w:themeFillShade="80"/>
          </w:tcPr>
          <w:p w14:paraId="321730E5" w14:textId="77777777" w:rsidR="0006727C" w:rsidRPr="00751EF2" w:rsidRDefault="0006727C" w:rsidP="0006727C">
            <w:pPr>
              <w:pStyle w:val="BodyText"/>
            </w:pPr>
          </w:p>
        </w:tc>
        <w:tc>
          <w:tcPr>
            <w:tcW w:w="3546" w:type="dxa"/>
            <w:shd w:val="clear" w:color="auto" w:fill="767171" w:themeFill="background2" w:themeFillShade="80"/>
          </w:tcPr>
          <w:p w14:paraId="3EBB90D7" w14:textId="77777777" w:rsidR="0006727C" w:rsidRPr="00751EF2" w:rsidRDefault="0006727C" w:rsidP="0006727C">
            <w:pPr>
              <w:pStyle w:val="BodyText"/>
            </w:pPr>
          </w:p>
        </w:tc>
      </w:tr>
      <w:tr w:rsidR="0006727C" w:rsidRPr="00751EF2" w14:paraId="2800D023" w14:textId="77777777" w:rsidTr="0006727C">
        <w:tc>
          <w:tcPr>
            <w:tcW w:w="2996" w:type="dxa"/>
          </w:tcPr>
          <w:p w14:paraId="5625ED0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11.2.2.13 Resize text</w:t>
            </w:r>
          </w:p>
        </w:tc>
        <w:tc>
          <w:tcPr>
            <w:tcW w:w="1980" w:type="dxa"/>
          </w:tcPr>
          <w:p w14:paraId="0802E72F" w14:textId="3AC37408" w:rsidR="0006727C" w:rsidRPr="00751EF2" w:rsidRDefault="0024176C" w:rsidP="0006727C">
            <w:pPr>
              <w:pStyle w:val="BodyText"/>
            </w:pPr>
            <w:r w:rsidRPr="00751EF2">
              <w:rPr>
                <w:rFonts w:cstheme="minorHAnsi"/>
              </w:rPr>
              <w:t>Not applicable</w:t>
            </w:r>
          </w:p>
        </w:tc>
        <w:tc>
          <w:tcPr>
            <w:tcW w:w="3546" w:type="dxa"/>
          </w:tcPr>
          <w:p w14:paraId="726BAE0B" w14:textId="77777777" w:rsidR="0006727C" w:rsidRPr="00751EF2" w:rsidRDefault="0006727C" w:rsidP="0006727C">
            <w:pPr>
              <w:pStyle w:val="ListBullet"/>
              <w:numPr>
                <w:ilvl w:val="0"/>
                <w:numId w:val="0"/>
              </w:numPr>
            </w:pPr>
          </w:p>
        </w:tc>
      </w:tr>
      <w:tr w:rsidR="0006727C" w:rsidRPr="00751EF2" w14:paraId="5E5926ED" w14:textId="77777777" w:rsidTr="0006727C">
        <w:tc>
          <w:tcPr>
            <w:tcW w:w="2996" w:type="dxa"/>
          </w:tcPr>
          <w:p w14:paraId="423D970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11.2.2.14 Images of text</w:t>
            </w:r>
          </w:p>
        </w:tc>
        <w:tc>
          <w:tcPr>
            <w:tcW w:w="1980" w:type="dxa"/>
          </w:tcPr>
          <w:p w14:paraId="4FD77F85" w14:textId="77471984" w:rsidR="0006727C" w:rsidRPr="00751EF2" w:rsidRDefault="0024176C" w:rsidP="0006727C">
            <w:pPr>
              <w:pStyle w:val="BodyText"/>
            </w:pPr>
            <w:r w:rsidRPr="00751EF2">
              <w:rPr>
                <w:rFonts w:cstheme="minorHAnsi"/>
              </w:rPr>
              <w:t>Not applicable</w:t>
            </w:r>
          </w:p>
        </w:tc>
        <w:tc>
          <w:tcPr>
            <w:tcW w:w="3546" w:type="dxa"/>
          </w:tcPr>
          <w:p w14:paraId="1943EFF4" w14:textId="77777777" w:rsidR="0006727C" w:rsidRPr="00751EF2" w:rsidRDefault="0006727C" w:rsidP="0006727C">
            <w:pPr>
              <w:pStyle w:val="ListBullet"/>
              <w:numPr>
                <w:ilvl w:val="0"/>
                <w:numId w:val="0"/>
              </w:numPr>
              <w:ind w:left="360" w:hanging="360"/>
            </w:pPr>
          </w:p>
        </w:tc>
      </w:tr>
      <w:tr w:rsidR="0006727C" w:rsidRPr="00751EF2" w14:paraId="38AEC30D" w14:textId="77777777" w:rsidTr="0006727C">
        <w:tc>
          <w:tcPr>
            <w:tcW w:w="2996" w:type="dxa"/>
          </w:tcPr>
          <w:p w14:paraId="1D373049"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t>11.2.2.15 Keyboard</w:t>
            </w:r>
          </w:p>
        </w:tc>
        <w:tc>
          <w:tcPr>
            <w:tcW w:w="1980" w:type="dxa"/>
          </w:tcPr>
          <w:p w14:paraId="6944205B" w14:textId="0F874303" w:rsidR="0006727C" w:rsidRPr="00751EF2" w:rsidRDefault="0024176C" w:rsidP="0006727C">
            <w:pPr>
              <w:pStyle w:val="BodyText"/>
            </w:pPr>
            <w:r w:rsidRPr="00751EF2">
              <w:rPr>
                <w:rFonts w:cstheme="minorHAnsi"/>
              </w:rPr>
              <w:t>Not applicable</w:t>
            </w:r>
          </w:p>
        </w:tc>
        <w:tc>
          <w:tcPr>
            <w:tcW w:w="3546" w:type="dxa"/>
          </w:tcPr>
          <w:p w14:paraId="759A39F8" w14:textId="77777777" w:rsidR="0006727C" w:rsidRPr="00751EF2" w:rsidRDefault="0006727C" w:rsidP="0006727C">
            <w:pPr>
              <w:pStyle w:val="ListBullet"/>
              <w:numPr>
                <w:ilvl w:val="0"/>
                <w:numId w:val="0"/>
              </w:numPr>
            </w:pPr>
          </w:p>
        </w:tc>
      </w:tr>
      <w:tr w:rsidR="0006727C" w:rsidRPr="00751EF2" w14:paraId="2F9305A2" w14:textId="77777777" w:rsidTr="0006727C">
        <w:tc>
          <w:tcPr>
            <w:tcW w:w="2996" w:type="dxa"/>
            <w:shd w:val="clear" w:color="auto" w:fill="767171" w:themeFill="background2" w:themeFillShade="80"/>
          </w:tcPr>
          <w:p w14:paraId="237D890A" w14:textId="77777777" w:rsidR="0006727C" w:rsidRPr="00751EF2" w:rsidRDefault="0006727C" w:rsidP="0006727C">
            <w:pPr>
              <w:pStyle w:val="BodyText"/>
              <w:rPr>
                <w:bCs/>
                <w:color w:val="FFFFFF" w:themeColor="background1"/>
              </w:rPr>
            </w:pPr>
            <w:r w:rsidRPr="00751EF2">
              <w:rPr>
                <w:bCs/>
                <w:color w:val="FFFFFF" w:themeColor="background1"/>
              </w:rPr>
              <w:t>11.2.2.16 Empty clause</w:t>
            </w:r>
          </w:p>
        </w:tc>
        <w:tc>
          <w:tcPr>
            <w:tcW w:w="1980" w:type="dxa"/>
            <w:shd w:val="clear" w:color="auto" w:fill="767171" w:themeFill="background2" w:themeFillShade="80"/>
          </w:tcPr>
          <w:p w14:paraId="21FF0AC5" w14:textId="77777777" w:rsidR="0006727C" w:rsidRPr="00751EF2" w:rsidRDefault="0006727C" w:rsidP="0006727C">
            <w:pPr>
              <w:pStyle w:val="BodyText"/>
            </w:pPr>
          </w:p>
        </w:tc>
        <w:tc>
          <w:tcPr>
            <w:tcW w:w="3546" w:type="dxa"/>
            <w:shd w:val="clear" w:color="auto" w:fill="767171" w:themeFill="background2" w:themeFillShade="80"/>
          </w:tcPr>
          <w:p w14:paraId="504CDBA4" w14:textId="77777777" w:rsidR="0006727C" w:rsidRPr="00751EF2" w:rsidRDefault="0006727C" w:rsidP="0006727C">
            <w:pPr>
              <w:pStyle w:val="BodyText"/>
            </w:pPr>
          </w:p>
        </w:tc>
      </w:tr>
      <w:tr w:rsidR="0006727C" w:rsidRPr="00751EF2" w14:paraId="150AE971" w14:textId="77777777" w:rsidTr="0006727C">
        <w:tc>
          <w:tcPr>
            <w:tcW w:w="2996" w:type="dxa"/>
            <w:shd w:val="clear" w:color="auto" w:fill="767171" w:themeFill="background2" w:themeFillShade="80"/>
          </w:tcPr>
          <w:p w14:paraId="364BF6A3" w14:textId="77777777" w:rsidR="0006727C" w:rsidRPr="00751EF2" w:rsidRDefault="0006727C" w:rsidP="0006727C">
            <w:pPr>
              <w:pStyle w:val="BodyText"/>
              <w:rPr>
                <w:bCs/>
                <w:color w:val="FFFFFF" w:themeColor="background1"/>
              </w:rPr>
            </w:pPr>
            <w:r w:rsidRPr="00751EF2">
              <w:rPr>
                <w:bCs/>
                <w:color w:val="FFFFFF" w:themeColor="background1"/>
              </w:rPr>
              <w:t>11.2.2.17 Empty clause</w:t>
            </w:r>
          </w:p>
        </w:tc>
        <w:tc>
          <w:tcPr>
            <w:tcW w:w="1980" w:type="dxa"/>
            <w:shd w:val="clear" w:color="auto" w:fill="767171" w:themeFill="background2" w:themeFillShade="80"/>
          </w:tcPr>
          <w:p w14:paraId="1B419C71" w14:textId="77777777" w:rsidR="0006727C" w:rsidRPr="00751EF2" w:rsidRDefault="0006727C" w:rsidP="0006727C">
            <w:pPr>
              <w:pStyle w:val="BodyText"/>
            </w:pPr>
          </w:p>
        </w:tc>
        <w:tc>
          <w:tcPr>
            <w:tcW w:w="3546" w:type="dxa"/>
            <w:shd w:val="clear" w:color="auto" w:fill="767171" w:themeFill="background2" w:themeFillShade="80"/>
          </w:tcPr>
          <w:p w14:paraId="3F1B4AA1" w14:textId="77777777" w:rsidR="0006727C" w:rsidRPr="00751EF2" w:rsidRDefault="0006727C" w:rsidP="0006727C">
            <w:pPr>
              <w:pStyle w:val="BodyText"/>
            </w:pPr>
          </w:p>
        </w:tc>
      </w:tr>
      <w:tr w:rsidR="0006727C" w:rsidRPr="00751EF2" w14:paraId="494B34DA" w14:textId="77777777" w:rsidTr="0006727C">
        <w:tc>
          <w:tcPr>
            <w:tcW w:w="2996" w:type="dxa"/>
            <w:shd w:val="clear" w:color="auto" w:fill="767171" w:themeFill="background2" w:themeFillShade="80"/>
          </w:tcPr>
          <w:p w14:paraId="5EAA5D8E" w14:textId="77777777" w:rsidR="0006727C" w:rsidRPr="00751EF2" w:rsidRDefault="0006727C" w:rsidP="0006727C">
            <w:pPr>
              <w:pStyle w:val="BodyText"/>
              <w:rPr>
                <w:bCs/>
                <w:color w:val="FFFFFF" w:themeColor="background1"/>
              </w:rPr>
            </w:pPr>
            <w:r w:rsidRPr="00751EF2">
              <w:rPr>
                <w:bCs/>
                <w:color w:val="FFFFFF" w:themeColor="background1"/>
              </w:rPr>
              <w:t>11.2.2.18 Empty clause</w:t>
            </w:r>
          </w:p>
        </w:tc>
        <w:tc>
          <w:tcPr>
            <w:tcW w:w="1980" w:type="dxa"/>
            <w:shd w:val="clear" w:color="auto" w:fill="767171" w:themeFill="background2" w:themeFillShade="80"/>
          </w:tcPr>
          <w:p w14:paraId="48D3F1B1" w14:textId="77777777" w:rsidR="0006727C" w:rsidRPr="00751EF2" w:rsidRDefault="0006727C" w:rsidP="0006727C">
            <w:pPr>
              <w:pStyle w:val="BodyText"/>
            </w:pPr>
          </w:p>
        </w:tc>
        <w:tc>
          <w:tcPr>
            <w:tcW w:w="3546" w:type="dxa"/>
            <w:shd w:val="clear" w:color="auto" w:fill="767171" w:themeFill="background2" w:themeFillShade="80"/>
          </w:tcPr>
          <w:p w14:paraId="05EBFCBB" w14:textId="77777777" w:rsidR="0006727C" w:rsidRPr="00751EF2" w:rsidRDefault="0006727C" w:rsidP="0006727C">
            <w:pPr>
              <w:pStyle w:val="BodyText"/>
            </w:pPr>
          </w:p>
        </w:tc>
      </w:tr>
      <w:tr w:rsidR="0006727C" w:rsidRPr="00751EF2" w14:paraId="407B4BDF" w14:textId="77777777" w:rsidTr="0006727C">
        <w:tc>
          <w:tcPr>
            <w:tcW w:w="2996" w:type="dxa"/>
            <w:shd w:val="clear" w:color="auto" w:fill="767171" w:themeFill="background2" w:themeFillShade="80"/>
          </w:tcPr>
          <w:p w14:paraId="65375B65" w14:textId="77777777" w:rsidR="0006727C" w:rsidRPr="00751EF2" w:rsidRDefault="0006727C" w:rsidP="0006727C">
            <w:pPr>
              <w:pStyle w:val="BodyText"/>
              <w:rPr>
                <w:bCs/>
                <w:color w:val="FFFFFF" w:themeColor="background1"/>
              </w:rPr>
            </w:pPr>
            <w:r w:rsidRPr="00751EF2">
              <w:rPr>
                <w:bCs/>
                <w:color w:val="FFFFFF" w:themeColor="background1"/>
              </w:rPr>
              <w:lastRenderedPageBreak/>
              <w:t>11.2.2.19 Empty clause</w:t>
            </w:r>
          </w:p>
        </w:tc>
        <w:tc>
          <w:tcPr>
            <w:tcW w:w="1980" w:type="dxa"/>
            <w:shd w:val="clear" w:color="auto" w:fill="767171" w:themeFill="background2" w:themeFillShade="80"/>
          </w:tcPr>
          <w:p w14:paraId="17BA277B" w14:textId="77777777" w:rsidR="0006727C" w:rsidRPr="00751EF2" w:rsidRDefault="0006727C" w:rsidP="0006727C">
            <w:pPr>
              <w:pStyle w:val="BodyText"/>
            </w:pPr>
          </w:p>
        </w:tc>
        <w:tc>
          <w:tcPr>
            <w:tcW w:w="3546" w:type="dxa"/>
            <w:shd w:val="clear" w:color="auto" w:fill="767171" w:themeFill="background2" w:themeFillShade="80"/>
          </w:tcPr>
          <w:p w14:paraId="5B8961D7" w14:textId="77777777" w:rsidR="0006727C" w:rsidRPr="00751EF2" w:rsidRDefault="0006727C" w:rsidP="0006727C">
            <w:pPr>
              <w:pStyle w:val="BodyText"/>
            </w:pPr>
          </w:p>
        </w:tc>
      </w:tr>
      <w:tr w:rsidR="0006727C" w:rsidRPr="00751EF2" w14:paraId="5940A237" w14:textId="77777777" w:rsidTr="0006727C">
        <w:tc>
          <w:tcPr>
            <w:tcW w:w="2996" w:type="dxa"/>
            <w:shd w:val="clear" w:color="auto" w:fill="767171" w:themeFill="background2" w:themeFillShade="80"/>
          </w:tcPr>
          <w:p w14:paraId="551A90E3" w14:textId="77777777" w:rsidR="0006727C" w:rsidRPr="00751EF2" w:rsidRDefault="0006727C" w:rsidP="0006727C">
            <w:pPr>
              <w:pStyle w:val="BodyText"/>
              <w:rPr>
                <w:bCs/>
                <w:color w:val="FFFFFF" w:themeColor="background1"/>
              </w:rPr>
            </w:pPr>
            <w:r w:rsidRPr="00751EF2">
              <w:rPr>
                <w:bCs/>
                <w:color w:val="FFFFFF" w:themeColor="background1"/>
              </w:rPr>
              <w:t>11.2.2.20 Empty clause</w:t>
            </w:r>
          </w:p>
        </w:tc>
        <w:tc>
          <w:tcPr>
            <w:tcW w:w="1980" w:type="dxa"/>
            <w:shd w:val="clear" w:color="auto" w:fill="767171" w:themeFill="background2" w:themeFillShade="80"/>
          </w:tcPr>
          <w:p w14:paraId="77353D5D" w14:textId="77777777" w:rsidR="0006727C" w:rsidRPr="00751EF2" w:rsidRDefault="0006727C" w:rsidP="0006727C">
            <w:pPr>
              <w:pStyle w:val="BodyText"/>
            </w:pPr>
          </w:p>
        </w:tc>
        <w:tc>
          <w:tcPr>
            <w:tcW w:w="3546" w:type="dxa"/>
            <w:shd w:val="clear" w:color="auto" w:fill="767171" w:themeFill="background2" w:themeFillShade="80"/>
          </w:tcPr>
          <w:p w14:paraId="507FFE03" w14:textId="77777777" w:rsidR="0006727C" w:rsidRPr="00751EF2" w:rsidRDefault="0006727C" w:rsidP="0006727C">
            <w:pPr>
              <w:pStyle w:val="BodyText"/>
            </w:pPr>
          </w:p>
        </w:tc>
      </w:tr>
      <w:tr w:rsidR="0006727C" w:rsidRPr="00751EF2" w14:paraId="6615A447" w14:textId="77777777" w:rsidTr="0006727C">
        <w:tc>
          <w:tcPr>
            <w:tcW w:w="2996" w:type="dxa"/>
            <w:shd w:val="clear" w:color="auto" w:fill="767171" w:themeFill="background2" w:themeFillShade="80"/>
          </w:tcPr>
          <w:p w14:paraId="1F9BEBC1" w14:textId="77777777" w:rsidR="0006727C" w:rsidRPr="00751EF2" w:rsidRDefault="0006727C" w:rsidP="0006727C">
            <w:pPr>
              <w:pStyle w:val="BodyText"/>
              <w:rPr>
                <w:bCs/>
                <w:color w:val="FFFFFF" w:themeColor="background1"/>
              </w:rPr>
            </w:pPr>
            <w:r w:rsidRPr="00751EF2">
              <w:rPr>
                <w:bCs/>
                <w:color w:val="FFFFFF" w:themeColor="background1"/>
              </w:rPr>
              <w:t>11.2.2.21 Empty clause</w:t>
            </w:r>
          </w:p>
        </w:tc>
        <w:tc>
          <w:tcPr>
            <w:tcW w:w="1980" w:type="dxa"/>
            <w:shd w:val="clear" w:color="auto" w:fill="767171" w:themeFill="background2" w:themeFillShade="80"/>
          </w:tcPr>
          <w:p w14:paraId="3BB00170" w14:textId="77777777" w:rsidR="0006727C" w:rsidRPr="00751EF2" w:rsidRDefault="0006727C" w:rsidP="0006727C">
            <w:pPr>
              <w:pStyle w:val="BodyText"/>
            </w:pPr>
          </w:p>
        </w:tc>
        <w:tc>
          <w:tcPr>
            <w:tcW w:w="3546" w:type="dxa"/>
            <w:shd w:val="clear" w:color="auto" w:fill="767171" w:themeFill="background2" w:themeFillShade="80"/>
          </w:tcPr>
          <w:p w14:paraId="6A33F39C" w14:textId="77777777" w:rsidR="0006727C" w:rsidRPr="00751EF2" w:rsidRDefault="0006727C" w:rsidP="0006727C">
            <w:pPr>
              <w:pStyle w:val="BodyText"/>
            </w:pPr>
          </w:p>
        </w:tc>
      </w:tr>
      <w:tr w:rsidR="0006727C" w:rsidRPr="00751EF2" w14:paraId="5C651ADC" w14:textId="77777777" w:rsidTr="0006727C">
        <w:tc>
          <w:tcPr>
            <w:tcW w:w="2996" w:type="dxa"/>
            <w:shd w:val="clear" w:color="auto" w:fill="767171" w:themeFill="background2" w:themeFillShade="80"/>
          </w:tcPr>
          <w:p w14:paraId="674C1441" w14:textId="77777777" w:rsidR="0006727C" w:rsidRPr="00751EF2" w:rsidRDefault="0006727C" w:rsidP="0006727C">
            <w:pPr>
              <w:pStyle w:val="BodyText"/>
              <w:rPr>
                <w:bCs/>
                <w:color w:val="FFFFFF" w:themeColor="background1"/>
              </w:rPr>
            </w:pPr>
            <w:r w:rsidRPr="00751EF2">
              <w:rPr>
                <w:bCs/>
                <w:color w:val="FFFFFF" w:themeColor="background1"/>
              </w:rPr>
              <w:t>11.2.2.22 Empty clause</w:t>
            </w:r>
          </w:p>
        </w:tc>
        <w:tc>
          <w:tcPr>
            <w:tcW w:w="1980" w:type="dxa"/>
            <w:shd w:val="clear" w:color="auto" w:fill="767171" w:themeFill="background2" w:themeFillShade="80"/>
          </w:tcPr>
          <w:p w14:paraId="6CB1E0FF" w14:textId="77777777" w:rsidR="0006727C" w:rsidRPr="00751EF2" w:rsidRDefault="0006727C" w:rsidP="0006727C">
            <w:pPr>
              <w:pStyle w:val="BodyText"/>
            </w:pPr>
          </w:p>
        </w:tc>
        <w:tc>
          <w:tcPr>
            <w:tcW w:w="3546" w:type="dxa"/>
            <w:shd w:val="clear" w:color="auto" w:fill="767171" w:themeFill="background2" w:themeFillShade="80"/>
          </w:tcPr>
          <w:p w14:paraId="7F11793D" w14:textId="77777777" w:rsidR="0006727C" w:rsidRPr="00751EF2" w:rsidRDefault="0006727C" w:rsidP="0006727C">
            <w:pPr>
              <w:pStyle w:val="BodyText"/>
            </w:pPr>
          </w:p>
        </w:tc>
      </w:tr>
      <w:tr w:rsidR="0006727C" w:rsidRPr="00751EF2" w14:paraId="560F9235" w14:textId="77777777" w:rsidTr="0006727C">
        <w:tc>
          <w:tcPr>
            <w:tcW w:w="2996" w:type="dxa"/>
            <w:shd w:val="clear" w:color="auto" w:fill="767171" w:themeFill="background2" w:themeFillShade="80"/>
          </w:tcPr>
          <w:p w14:paraId="2DC453F2" w14:textId="77777777" w:rsidR="0006727C" w:rsidRPr="00751EF2" w:rsidRDefault="0006727C" w:rsidP="0006727C">
            <w:pPr>
              <w:pStyle w:val="BodyText"/>
              <w:rPr>
                <w:bCs/>
                <w:color w:val="FFFFFF" w:themeColor="background1"/>
              </w:rPr>
            </w:pPr>
            <w:r w:rsidRPr="00751EF2">
              <w:rPr>
                <w:bCs/>
                <w:color w:val="FFFFFF" w:themeColor="background1"/>
              </w:rPr>
              <w:t>11.2.2.23 Empty clause</w:t>
            </w:r>
          </w:p>
        </w:tc>
        <w:tc>
          <w:tcPr>
            <w:tcW w:w="1980" w:type="dxa"/>
            <w:shd w:val="clear" w:color="auto" w:fill="767171" w:themeFill="background2" w:themeFillShade="80"/>
          </w:tcPr>
          <w:p w14:paraId="5FD54593" w14:textId="77777777" w:rsidR="0006727C" w:rsidRPr="00751EF2" w:rsidRDefault="0006727C" w:rsidP="0006727C">
            <w:pPr>
              <w:pStyle w:val="BodyText"/>
            </w:pPr>
          </w:p>
        </w:tc>
        <w:tc>
          <w:tcPr>
            <w:tcW w:w="3546" w:type="dxa"/>
            <w:shd w:val="clear" w:color="auto" w:fill="767171" w:themeFill="background2" w:themeFillShade="80"/>
          </w:tcPr>
          <w:p w14:paraId="13DB105E" w14:textId="77777777" w:rsidR="0006727C" w:rsidRPr="00751EF2" w:rsidRDefault="0006727C" w:rsidP="0006727C">
            <w:pPr>
              <w:pStyle w:val="BodyText"/>
            </w:pPr>
          </w:p>
        </w:tc>
      </w:tr>
      <w:tr w:rsidR="0006727C" w:rsidRPr="00751EF2" w14:paraId="1DACD0CB" w14:textId="77777777" w:rsidTr="0006727C">
        <w:tc>
          <w:tcPr>
            <w:tcW w:w="2996" w:type="dxa"/>
            <w:shd w:val="clear" w:color="auto" w:fill="767171" w:themeFill="background2" w:themeFillShade="80"/>
          </w:tcPr>
          <w:p w14:paraId="2E68CD9A" w14:textId="77777777" w:rsidR="0006727C" w:rsidRPr="00751EF2" w:rsidRDefault="0006727C" w:rsidP="0006727C">
            <w:pPr>
              <w:pStyle w:val="BodyText"/>
              <w:rPr>
                <w:bCs/>
                <w:color w:val="FFFFFF" w:themeColor="background1"/>
              </w:rPr>
            </w:pPr>
            <w:r w:rsidRPr="00751EF2">
              <w:rPr>
                <w:bCs/>
                <w:color w:val="FFFFFF" w:themeColor="background1"/>
              </w:rPr>
              <w:t>11.2.2.24 Empty clause</w:t>
            </w:r>
          </w:p>
        </w:tc>
        <w:tc>
          <w:tcPr>
            <w:tcW w:w="1980" w:type="dxa"/>
            <w:shd w:val="clear" w:color="auto" w:fill="767171" w:themeFill="background2" w:themeFillShade="80"/>
          </w:tcPr>
          <w:p w14:paraId="05A45854" w14:textId="77777777" w:rsidR="0006727C" w:rsidRPr="00751EF2" w:rsidRDefault="0006727C" w:rsidP="0006727C">
            <w:pPr>
              <w:pStyle w:val="BodyText"/>
            </w:pPr>
          </w:p>
        </w:tc>
        <w:tc>
          <w:tcPr>
            <w:tcW w:w="3546" w:type="dxa"/>
            <w:shd w:val="clear" w:color="auto" w:fill="767171" w:themeFill="background2" w:themeFillShade="80"/>
          </w:tcPr>
          <w:p w14:paraId="0CDD37A8" w14:textId="77777777" w:rsidR="0006727C" w:rsidRPr="00751EF2" w:rsidRDefault="0006727C" w:rsidP="0006727C">
            <w:pPr>
              <w:pStyle w:val="BodyText"/>
            </w:pPr>
          </w:p>
        </w:tc>
      </w:tr>
      <w:tr w:rsidR="0006727C" w:rsidRPr="00751EF2" w14:paraId="142C8424" w14:textId="77777777" w:rsidTr="0006727C">
        <w:tc>
          <w:tcPr>
            <w:tcW w:w="2996" w:type="dxa"/>
            <w:shd w:val="clear" w:color="auto" w:fill="767171" w:themeFill="background2" w:themeFillShade="80"/>
          </w:tcPr>
          <w:p w14:paraId="09D2CE65" w14:textId="77777777" w:rsidR="0006727C" w:rsidRPr="00751EF2" w:rsidRDefault="0006727C" w:rsidP="0006727C">
            <w:pPr>
              <w:pStyle w:val="BodyText"/>
              <w:rPr>
                <w:bCs/>
                <w:color w:val="FFFFFF" w:themeColor="background1"/>
              </w:rPr>
            </w:pPr>
            <w:r w:rsidRPr="00751EF2">
              <w:rPr>
                <w:bCs/>
                <w:color w:val="FFFFFF" w:themeColor="background1"/>
              </w:rPr>
              <w:t>11.2.2.25 Empty clause</w:t>
            </w:r>
          </w:p>
        </w:tc>
        <w:tc>
          <w:tcPr>
            <w:tcW w:w="1980" w:type="dxa"/>
            <w:shd w:val="clear" w:color="auto" w:fill="767171" w:themeFill="background2" w:themeFillShade="80"/>
          </w:tcPr>
          <w:p w14:paraId="7744B994" w14:textId="77777777" w:rsidR="0006727C" w:rsidRPr="00751EF2" w:rsidRDefault="0006727C" w:rsidP="0006727C">
            <w:pPr>
              <w:pStyle w:val="BodyText"/>
            </w:pPr>
          </w:p>
        </w:tc>
        <w:tc>
          <w:tcPr>
            <w:tcW w:w="3546" w:type="dxa"/>
            <w:shd w:val="clear" w:color="auto" w:fill="767171" w:themeFill="background2" w:themeFillShade="80"/>
          </w:tcPr>
          <w:p w14:paraId="22904825" w14:textId="77777777" w:rsidR="0006727C" w:rsidRPr="00751EF2" w:rsidRDefault="0006727C" w:rsidP="0006727C">
            <w:pPr>
              <w:pStyle w:val="BodyText"/>
            </w:pPr>
          </w:p>
        </w:tc>
      </w:tr>
      <w:tr w:rsidR="0006727C" w:rsidRPr="00751EF2" w14:paraId="69E4FB76" w14:textId="77777777" w:rsidTr="0006727C">
        <w:tc>
          <w:tcPr>
            <w:tcW w:w="2996" w:type="dxa"/>
            <w:shd w:val="clear" w:color="auto" w:fill="767171" w:themeFill="background2" w:themeFillShade="80"/>
          </w:tcPr>
          <w:p w14:paraId="0AD6249C" w14:textId="77777777" w:rsidR="0006727C" w:rsidRPr="00751EF2" w:rsidRDefault="0006727C" w:rsidP="0006727C">
            <w:pPr>
              <w:pStyle w:val="BodyText"/>
              <w:rPr>
                <w:bCs/>
                <w:color w:val="FFFFFF" w:themeColor="background1"/>
              </w:rPr>
            </w:pPr>
            <w:r w:rsidRPr="00751EF2">
              <w:rPr>
                <w:bCs/>
                <w:color w:val="FFFFFF" w:themeColor="background1"/>
              </w:rPr>
              <w:t>11.2.2.26 Empty clause</w:t>
            </w:r>
          </w:p>
        </w:tc>
        <w:tc>
          <w:tcPr>
            <w:tcW w:w="1980" w:type="dxa"/>
            <w:shd w:val="clear" w:color="auto" w:fill="767171" w:themeFill="background2" w:themeFillShade="80"/>
          </w:tcPr>
          <w:p w14:paraId="54472BBE" w14:textId="77777777" w:rsidR="0006727C" w:rsidRPr="00751EF2" w:rsidRDefault="0006727C" w:rsidP="0006727C">
            <w:pPr>
              <w:pStyle w:val="BodyText"/>
            </w:pPr>
          </w:p>
        </w:tc>
        <w:tc>
          <w:tcPr>
            <w:tcW w:w="3546" w:type="dxa"/>
            <w:shd w:val="clear" w:color="auto" w:fill="767171" w:themeFill="background2" w:themeFillShade="80"/>
          </w:tcPr>
          <w:p w14:paraId="49660545" w14:textId="77777777" w:rsidR="0006727C" w:rsidRPr="00751EF2" w:rsidRDefault="0006727C" w:rsidP="0006727C">
            <w:pPr>
              <w:pStyle w:val="BodyText"/>
            </w:pPr>
          </w:p>
        </w:tc>
      </w:tr>
      <w:tr w:rsidR="0006727C" w:rsidRPr="00751EF2" w14:paraId="6F06DB5E" w14:textId="77777777" w:rsidTr="0006727C">
        <w:tc>
          <w:tcPr>
            <w:tcW w:w="2996" w:type="dxa"/>
          </w:tcPr>
          <w:p w14:paraId="108FBE1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11.2.2.27 Language of Software</w:t>
            </w:r>
          </w:p>
        </w:tc>
        <w:tc>
          <w:tcPr>
            <w:tcW w:w="1980" w:type="dxa"/>
          </w:tcPr>
          <w:p w14:paraId="757BC16E" w14:textId="53227C4A" w:rsidR="0006727C" w:rsidRPr="00751EF2" w:rsidRDefault="0024176C" w:rsidP="0006727C">
            <w:pPr>
              <w:pStyle w:val="BodyText"/>
            </w:pPr>
            <w:r w:rsidRPr="00751EF2">
              <w:rPr>
                <w:rFonts w:cstheme="minorHAnsi"/>
              </w:rPr>
              <w:t>Not applicable</w:t>
            </w:r>
          </w:p>
        </w:tc>
        <w:tc>
          <w:tcPr>
            <w:tcW w:w="3546" w:type="dxa"/>
          </w:tcPr>
          <w:p w14:paraId="27B893B2" w14:textId="77777777" w:rsidR="0006727C" w:rsidRPr="00751EF2" w:rsidRDefault="0006727C" w:rsidP="0006727C">
            <w:pPr>
              <w:pStyle w:val="BodyText"/>
            </w:pPr>
          </w:p>
        </w:tc>
      </w:tr>
      <w:tr w:rsidR="0006727C" w:rsidRPr="00751EF2" w14:paraId="53226496" w14:textId="77777777" w:rsidTr="0006727C">
        <w:tc>
          <w:tcPr>
            <w:tcW w:w="2996" w:type="dxa"/>
            <w:shd w:val="clear" w:color="auto" w:fill="767171" w:themeFill="background2" w:themeFillShade="80"/>
          </w:tcPr>
          <w:p w14:paraId="751A9ED4" w14:textId="77777777" w:rsidR="0006727C" w:rsidRPr="00751EF2" w:rsidRDefault="0006727C" w:rsidP="0006727C">
            <w:pPr>
              <w:pStyle w:val="BodyText"/>
              <w:rPr>
                <w:bCs/>
                <w:color w:val="FFFFFF" w:themeColor="background1"/>
              </w:rPr>
            </w:pPr>
            <w:r w:rsidRPr="00751EF2">
              <w:rPr>
                <w:bCs/>
                <w:color w:val="FFFFFF" w:themeColor="background1"/>
              </w:rPr>
              <w:t>11.2.2.28 Empty clause</w:t>
            </w:r>
          </w:p>
        </w:tc>
        <w:tc>
          <w:tcPr>
            <w:tcW w:w="1980" w:type="dxa"/>
            <w:shd w:val="clear" w:color="auto" w:fill="767171" w:themeFill="background2" w:themeFillShade="80"/>
          </w:tcPr>
          <w:p w14:paraId="194C2A9F" w14:textId="77777777" w:rsidR="0006727C" w:rsidRPr="00751EF2" w:rsidRDefault="0006727C" w:rsidP="0006727C">
            <w:pPr>
              <w:pStyle w:val="BodyText"/>
            </w:pPr>
          </w:p>
        </w:tc>
        <w:tc>
          <w:tcPr>
            <w:tcW w:w="3546" w:type="dxa"/>
            <w:shd w:val="clear" w:color="auto" w:fill="767171" w:themeFill="background2" w:themeFillShade="80"/>
          </w:tcPr>
          <w:p w14:paraId="1A0BD621" w14:textId="77777777" w:rsidR="0006727C" w:rsidRPr="00751EF2" w:rsidRDefault="0006727C" w:rsidP="0006727C">
            <w:pPr>
              <w:pStyle w:val="BodyText"/>
            </w:pPr>
          </w:p>
        </w:tc>
      </w:tr>
      <w:tr w:rsidR="0006727C" w:rsidRPr="00751EF2" w14:paraId="0B390277" w14:textId="77777777" w:rsidTr="0006727C">
        <w:tc>
          <w:tcPr>
            <w:tcW w:w="2996" w:type="dxa"/>
            <w:shd w:val="clear" w:color="auto" w:fill="767171" w:themeFill="background2" w:themeFillShade="80"/>
          </w:tcPr>
          <w:p w14:paraId="6979BBF6" w14:textId="77777777" w:rsidR="0006727C" w:rsidRPr="00751EF2" w:rsidRDefault="0006727C" w:rsidP="0006727C">
            <w:pPr>
              <w:pStyle w:val="BodyText"/>
              <w:rPr>
                <w:bCs/>
                <w:color w:val="FFFFFF" w:themeColor="background1"/>
              </w:rPr>
            </w:pPr>
            <w:r w:rsidRPr="00751EF2">
              <w:rPr>
                <w:bCs/>
                <w:color w:val="FFFFFF" w:themeColor="background1"/>
              </w:rPr>
              <w:t>11.2.2.29 Empty clause</w:t>
            </w:r>
          </w:p>
        </w:tc>
        <w:tc>
          <w:tcPr>
            <w:tcW w:w="1980" w:type="dxa"/>
            <w:shd w:val="clear" w:color="auto" w:fill="767171" w:themeFill="background2" w:themeFillShade="80"/>
          </w:tcPr>
          <w:p w14:paraId="7E2CB4AA" w14:textId="77777777" w:rsidR="0006727C" w:rsidRPr="00751EF2" w:rsidRDefault="0006727C" w:rsidP="0006727C">
            <w:pPr>
              <w:pStyle w:val="BodyText"/>
            </w:pPr>
          </w:p>
        </w:tc>
        <w:tc>
          <w:tcPr>
            <w:tcW w:w="3546" w:type="dxa"/>
            <w:shd w:val="clear" w:color="auto" w:fill="767171" w:themeFill="background2" w:themeFillShade="80"/>
          </w:tcPr>
          <w:p w14:paraId="141BD7F8" w14:textId="77777777" w:rsidR="0006727C" w:rsidRPr="00751EF2" w:rsidRDefault="0006727C" w:rsidP="0006727C">
            <w:pPr>
              <w:pStyle w:val="BodyText"/>
            </w:pPr>
          </w:p>
        </w:tc>
      </w:tr>
      <w:tr w:rsidR="0006727C" w:rsidRPr="00751EF2" w14:paraId="2C09089A" w14:textId="77777777" w:rsidTr="0006727C">
        <w:tc>
          <w:tcPr>
            <w:tcW w:w="2996" w:type="dxa"/>
            <w:shd w:val="clear" w:color="auto" w:fill="767171" w:themeFill="background2" w:themeFillShade="80"/>
          </w:tcPr>
          <w:p w14:paraId="252039A4" w14:textId="77777777" w:rsidR="0006727C" w:rsidRPr="00751EF2" w:rsidRDefault="0006727C" w:rsidP="0006727C">
            <w:pPr>
              <w:pStyle w:val="BodyText"/>
              <w:rPr>
                <w:bCs/>
                <w:color w:val="FFFFFF" w:themeColor="background1"/>
              </w:rPr>
            </w:pPr>
            <w:r w:rsidRPr="00751EF2">
              <w:rPr>
                <w:bCs/>
                <w:color w:val="FFFFFF" w:themeColor="background1"/>
              </w:rPr>
              <w:t>11.2.2.30 Empty clause</w:t>
            </w:r>
          </w:p>
        </w:tc>
        <w:tc>
          <w:tcPr>
            <w:tcW w:w="1980" w:type="dxa"/>
            <w:shd w:val="clear" w:color="auto" w:fill="767171" w:themeFill="background2" w:themeFillShade="80"/>
          </w:tcPr>
          <w:p w14:paraId="60501B13" w14:textId="77777777" w:rsidR="0006727C" w:rsidRPr="00751EF2" w:rsidRDefault="0006727C" w:rsidP="0006727C">
            <w:pPr>
              <w:pStyle w:val="BodyText"/>
            </w:pPr>
          </w:p>
        </w:tc>
        <w:tc>
          <w:tcPr>
            <w:tcW w:w="3546" w:type="dxa"/>
            <w:shd w:val="clear" w:color="auto" w:fill="767171" w:themeFill="background2" w:themeFillShade="80"/>
          </w:tcPr>
          <w:p w14:paraId="7C2B8137" w14:textId="77777777" w:rsidR="0006727C" w:rsidRPr="00751EF2" w:rsidRDefault="0006727C" w:rsidP="0006727C">
            <w:pPr>
              <w:pStyle w:val="BodyText"/>
            </w:pPr>
          </w:p>
        </w:tc>
      </w:tr>
      <w:tr w:rsidR="0006727C" w:rsidRPr="00751EF2" w14:paraId="3A8F15C3" w14:textId="77777777" w:rsidTr="0006727C">
        <w:tc>
          <w:tcPr>
            <w:tcW w:w="2996" w:type="dxa"/>
            <w:shd w:val="clear" w:color="auto" w:fill="767171" w:themeFill="background2" w:themeFillShade="80"/>
          </w:tcPr>
          <w:p w14:paraId="719BCBE4" w14:textId="77777777" w:rsidR="0006727C" w:rsidRPr="00751EF2" w:rsidRDefault="0006727C" w:rsidP="0006727C">
            <w:pPr>
              <w:pStyle w:val="BodyText"/>
              <w:rPr>
                <w:bCs/>
                <w:color w:val="FFFFFF" w:themeColor="background1"/>
              </w:rPr>
            </w:pPr>
            <w:r w:rsidRPr="00751EF2">
              <w:rPr>
                <w:bCs/>
                <w:color w:val="FFFFFF" w:themeColor="background1"/>
              </w:rPr>
              <w:t>11.2.2.31 Empty clause</w:t>
            </w:r>
          </w:p>
        </w:tc>
        <w:tc>
          <w:tcPr>
            <w:tcW w:w="1980" w:type="dxa"/>
            <w:shd w:val="clear" w:color="auto" w:fill="767171" w:themeFill="background2" w:themeFillShade="80"/>
          </w:tcPr>
          <w:p w14:paraId="00E9E2C4" w14:textId="77777777" w:rsidR="0006727C" w:rsidRPr="00751EF2" w:rsidRDefault="0006727C" w:rsidP="0006727C">
            <w:pPr>
              <w:pStyle w:val="BodyText"/>
            </w:pPr>
          </w:p>
        </w:tc>
        <w:tc>
          <w:tcPr>
            <w:tcW w:w="3546" w:type="dxa"/>
            <w:shd w:val="clear" w:color="auto" w:fill="767171" w:themeFill="background2" w:themeFillShade="80"/>
          </w:tcPr>
          <w:p w14:paraId="27AD3320" w14:textId="77777777" w:rsidR="0006727C" w:rsidRPr="00751EF2" w:rsidRDefault="0006727C" w:rsidP="0006727C">
            <w:pPr>
              <w:pStyle w:val="BodyText"/>
            </w:pPr>
          </w:p>
        </w:tc>
      </w:tr>
      <w:tr w:rsidR="0006727C" w:rsidRPr="00751EF2" w14:paraId="1581E01E" w14:textId="77777777" w:rsidTr="0006727C">
        <w:tc>
          <w:tcPr>
            <w:tcW w:w="2996" w:type="dxa"/>
            <w:shd w:val="clear" w:color="auto" w:fill="767171" w:themeFill="background2" w:themeFillShade="80"/>
          </w:tcPr>
          <w:p w14:paraId="1E42B598" w14:textId="77777777" w:rsidR="0006727C" w:rsidRPr="00751EF2" w:rsidRDefault="0006727C" w:rsidP="0006727C">
            <w:pPr>
              <w:pStyle w:val="BodyText"/>
              <w:rPr>
                <w:bCs/>
                <w:color w:val="FFFFFF" w:themeColor="background1"/>
              </w:rPr>
            </w:pPr>
            <w:r w:rsidRPr="00751EF2">
              <w:rPr>
                <w:bCs/>
                <w:color w:val="FFFFFF" w:themeColor="background1"/>
              </w:rPr>
              <w:t>11.2.2.32 Empty clause</w:t>
            </w:r>
          </w:p>
        </w:tc>
        <w:tc>
          <w:tcPr>
            <w:tcW w:w="1980" w:type="dxa"/>
            <w:shd w:val="clear" w:color="auto" w:fill="767171" w:themeFill="background2" w:themeFillShade="80"/>
          </w:tcPr>
          <w:p w14:paraId="003D38A0" w14:textId="77777777" w:rsidR="0006727C" w:rsidRPr="00751EF2" w:rsidRDefault="0006727C" w:rsidP="0006727C">
            <w:pPr>
              <w:pStyle w:val="BodyText"/>
            </w:pPr>
          </w:p>
        </w:tc>
        <w:tc>
          <w:tcPr>
            <w:tcW w:w="3546" w:type="dxa"/>
            <w:shd w:val="clear" w:color="auto" w:fill="767171" w:themeFill="background2" w:themeFillShade="80"/>
          </w:tcPr>
          <w:p w14:paraId="47B212A3" w14:textId="77777777" w:rsidR="0006727C" w:rsidRPr="00751EF2" w:rsidRDefault="0006727C" w:rsidP="0006727C">
            <w:pPr>
              <w:pStyle w:val="BodyText"/>
            </w:pPr>
          </w:p>
        </w:tc>
      </w:tr>
      <w:tr w:rsidR="0006727C" w:rsidRPr="00751EF2" w14:paraId="10B1DD3B" w14:textId="77777777" w:rsidTr="0006727C">
        <w:tc>
          <w:tcPr>
            <w:tcW w:w="2996" w:type="dxa"/>
          </w:tcPr>
          <w:p w14:paraId="327FAC27"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11.2.2.33 Error Identification</w:t>
            </w:r>
          </w:p>
        </w:tc>
        <w:tc>
          <w:tcPr>
            <w:tcW w:w="1980" w:type="dxa"/>
          </w:tcPr>
          <w:p w14:paraId="66FC120F" w14:textId="6D07178B" w:rsidR="0006727C" w:rsidRPr="00751EF2" w:rsidRDefault="0024176C" w:rsidP="0006727C">
            <w:pPr>
              <w:pStyle w:val="BodyText"/>
            </w:pPr>
            <w:r w:rsidRPr="00751EF2">
              <w:rPr>
                <w:rFonts w:cstheme="minorHAnsi"/>
              </w:rPr>
              <w:t>Not applicable</w:t>
            </w:r>
          </w:p>
        </w:tc>
        <w:tc>
          <w:tcPr>
            <w:tcW w:w="3546" w:type="dxa"/>
          </w:tcPr>
          <w:p w14:paraId="6F4DA4A2" w14:textId="77777777" w:rsidR="0006727C" w:rsidRPr="00751EF2" w:rsidRDefault="0006727C" w:rsidP="0006727C">
            <w:pPr>
              <w:pStyle w:val="ListBullet"/>
              <w:numPr>
                <w:ilvl w:val="0"/>
                <w:numId w:val="0"/>
              </w:numPr>
            </w:pPr>
          </w:p>
        </w:tc>
      </w:tr>
      <w:tr w:rsidR="0006727C" w:rsidRPr="00751EF2" w14:paraId="49A32CE7" w14:textId="77777777" w:rsidTr="0006727C">
        <w:tc>
          <w:tcPr>
            <w:tcW w:w="2996" w:type="dxa"/>
            <w:shd w:val="clear" w:color="auto" w:fill="767171" w:themeFill="background2" w:themeFillShade="80"/>
          </w:tcPr>
          <w:p w14:paraId="1280D603" w14:textId="77777777" w:rsidR="0006727C" w:rsidRPr="00751EF2" w:rsidRDefault="0006727C" w:rsidP="0006727C">
            <w:pPr>
              <w:pStyle w:val="BodyText"/>
              <w:rPr>
                <w:bCs/>
                <w:color w:val="FFFFFF" w:themeColor="background1"/>
              </w:rPr>
            </w:pPr>
            <w:r w:rsidRPr="00751EF2">
              <w:rPr>
                <w:bCs/>
                <w:color w:val="FFFFFF" w:themeColor="background1"/>
              </w:rPr>
              <w:t>11.2.2.34 Empty clause</w:t>
            </w:r>
          </w:p>
        </w:tc>
        <w:tc>
          <w:tcPr>
            <w:tcW w:w="1980" w:type="dxa"/>
            <w:shd w:val="clear" w:color="auto" w:fill="767171" w:themeFill="background2" w:themeFillShade="80"/>
          </w:tcPr>
          <w:p w14:paraId="739EDFB1" w14:textId="77777777" w:rsidR="0006727C" w:rsidRPr="00751EF2" w:rsidRDefault="0006727C" w:rsidP="0006727C">
            <w:pPr>
              <w:pStyle w:val="BodyText"/>
            </w:pPr>
          </w:p>
        </w:tc>
        <w:tc>
          <w:tcPr>
            <w:tcW w:w="3546" w:type="dxa"/>
            <w:shd w:val="clear" w:color="auto" w:fill="767171" w:themeFill="background2" w:themeFillShade="80"/>
          </w:tcPr>
          <w:p w14:paraId="30F888C1" w14:textId="77777777" w:rsidR="0006727C" w:rsidRPr="00751EF2" w:rsidRDefault="0006727C" w:rsidP="0006727C">
            <w:pPr>
              <w:pStyle w:val="BodyText"/>
            </w:pPr>
          </w:p>
        </w:tc>
      </w:tr>
      <w:tr w:rsidR="0006727C" w:rsidRPr="00751EF2" w14:paraId="21BE37BD" w14:textId="77777777" w:rsidTr="0006727C">
        <w:tc>
          <w:tcPr>
            <w:tcW w:w="2996" w:type="dxa"/>
            <w:shd w:val="clear" w:color="auto" w:fill="767171" w:themeFill="background2" w:themeFillShade="80"/>
          </w:tcPr>
          <w:p w14:paraId="13FE7D20" w14:textId="77777777" w:rsidR="0006727C" w:rsidRPr="00751EF2" w:rsidRDefault="0006727C" w:rsidP="0006727C">
            <w:pPr>
              <w:pStyle w:val="BodyText"/>
              <w:rPr>
                <w:bCs/>
                <w:color w:val="FFFFFF" w:themeColor="background1"/>
              </w:rPr>
            </w:pPr>
            <w:r w:rsidRPr="00751EF2">
              <w:rPr>
                <w:bCs/>
                <w:color w:val="FFFFFF" w:themeColor="background1"/>
              </w:rPr>
              <w:t>11.2.2.35 Empty clause</w:t>
            </w:r>
          </w:p>
        </w:tc>
        <w:tc>
          <w:tcPr>
            <w:tcW w:w="1980" w:type="dxa"/>
            <w:shd w:val="clear" w:color="auto" w:fill="767171" w:themeFill="background2" w:themeFillShade="80"/>
          </w:tcPr>
          <w:p w14:paraId="2512FAFC" w14:textId="77777777" w:rsidR="0006727C" w:rsidRPr="00751EF2" w:rsidRDefault="0006727C" w:rsidP="0006727C">
            <w:pPr>
              <w:pStyle w:val="BodyText"/>
            </w:pPr>
          </w:p>
        </w:tc>
        <w:tc>
          <w:tcPr>
            <w:tcW w:w="3546" w:type="dxa"/>
            <w:shd w:val="clear" w:color="auto" w:fill="767171" w:themeFill="background2" w:themeFillShade="80"/>
          </w:tcPr>
          <w:p w14:paraId="64335E86" w14:textId="77777777" w:rsidR="0006727C" w:rsidRPr="00751EF2" w:rsidRDefault="0006727C" w:rsidP="0006727C">
            <w:pPr>
              <w:pStyle w:val="BodyText"/>
            </w:pPr>
          </w:p>
        </w:tc>
      </w:tr>
      <w:tr w:rsidR="0006727C" w:rsidRPr="00751EF2" w14:paraId="1D2FF9B6" w14:textId="77777777" w:rsidTr="0006727C">
        <w:tc>
          <w:tcPr>
            <w:tcW w:w="2996" w:type="dxa"/>
            <w:shd w:val="clear" w:color="auto" w:fill="767171" w:themeFill="background2" w:themeFillShade="80"/>
          </w:tcPr>
          <w:p w14:paraId="196D0735" w14:textId="77777777" w:rsidR="0006727C" w:rsidRPr="00751EF2" w:rsidRDefault="0006727C" w:rsidP="0006727C">
            <w:pPr>
              <w:pStyle w:val="BodyText"/>
              <w:rPr>
                <w:bCs/>
                <w:color w:val="FFFFFF" w:themeColor="background1"/>
              </w:rPr>
            </w:pPr>
            <w:r w:rsidRPr="00751EF2">
              <w:rPr>
                <w:bCs/>
                <w:color w:val="FFFFFF" w:themeColor="background1"/>
              </w:rPr>
              <w:t>11.2.2.36 Empty clause</w:t>
            </w:r>
          </w:p>
        </w:tc>
        <w:tc>
          <w:tcPr>
            <w:tcW w:w="1980" w:type="dxa"/>
            <w:shd w:val="clear" w:color="auto" w:fill="767171" w:themeFill="background2" w:themeFillShade="80"/>
          </w:tcPr>
          <w:p w14:paraId="06BA42EA" w14:textId="77777777" w:rsidR="0006727C" w:rsidRPr="00751EF2" w:rsidRDefault="0006727C" w:rsidP="0006727C">
            <w:pPr>
              <w:pStyle w:val="BodyText"/>
            </w:pPr>
          </w:p>
        </w:tc>
        <w:tc>
          <w:tcPr>
            <w:tcW w:w="3546" w:type="dxa"/>
            <w:shd w:val="clear" w:color="auto" w:fill="767171" w:themeFill="background2" w:themeFillShade="80"/>
          </w:tcPr>
          <w:p w14:paraId="32A5C980" w14:textId="77777777" w:rsidR="0006727C" w:rsidRPr="00751EF2" w:rsidRDefault="0006727C" w:rsidP="0006727C">
            <w:pPr>
              <w:pStyle w:val="BodyText"/>
            </w:pPr>
          </w:p>
        </w:tc>
      </w:tr>
      <w:tr w:rsidR="0006727C" w:rsidRPr="00751EF2" w14:paraId="7FB0C90B" w14:textId="77777777" w:rsidTr="0006727C">
        <w:tc>
          <w:tcPr>
            <w:tcW w:w="2996" w:type="dxa"/>
          </w:tcPr>
          <w:p w14:paraId="548B7629"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11.2.2.37 Parsing</w:t>
            </w:r>
          </w:p>
        </w:tc>
        <w:tc>
          <w:tcPr>
            <w:tcW w:w="1980" w:type="dxa"/>
          </w:tcPr>
          <w:p w14:paraId="0540E1D5" w14:textId="441F2895" w:rsidR="0006727C" w:rsidRPr="00751EF2" w:rsidRDefault="0024176C" w:rsidP="0006727C">
            <w:pPr>
              <w:pStyle w:val="BodyText"/>
            </w:pPr>
            <w:r w:rsidRPr="00751EF2">
              <w:rPr>
                <w:rFonts w:cstheme="minorHAnsi"/>
              </w:rPr>
              <w:t>Not applicable</w:t>
            </w:r>
          </w:p>
        </w:tc>
        <w:tc>
          <w:tcPr>
            <w:tcW w:w="3546" w:type="dxa"/>
          </w:tcPr>
          <w:p w14:paraId="2524612D" w14:textId="77777777" w:rsidR="0006727C" w:rsidRPr="00751EF2" w:rsidRDefault="0006727C" w:rsidP="0006727C">
            <w:pPr>
              <w:pStyle w:val="ListBullet"/>
              <w:numPr>
                <w:ilvl w:val="0"/>
                <w:numId w:val="0"/>
              </w:numPr>
            </w:pPr>
          </w:p>
        </w:tc>
      </w:tr>
      <w:tr w:rsidR="0006727C" w:rsidRPr="00751EF2" w14:paraId="11B0611C" w14:textId="77777777" w:rsidTr="0006727C">
        <w:tc>
          <w:tcPr>
            <w:tcW w:w="2996" w:type="dxa"/>
          </w:tcPr>
          <w:p w14:paraId="3C1DB910"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11.2.2.38 Name, role, value</w:t>
            </w:r>
            <w:r w:rsidRPr="00751EF2">
              <w:rPr>
                <w:color w:val="000000" w:themeColor="text1"/>
              </w:rPr>
              <w:t xml:space="preserve"> </w:t>
            </w:r>
          </w:p>
        </w:tc>
        <w:tc>
          <w:tcPr>
            <w:tcW w:w="1980" w:type="dxa"/>
          </w:tcPr>
          <w:p w14:paraId="5B515D46" w14:textId="7A64A3FB" w:rsidR="0006727C" w:rsidRPr="00751EF2" w:rsidRDefault="0024176C" w:rsidP="0006727C">
            <w:pPr>
              <w:pStyle w:val="BodyText"/>
            </w:pPr>
            <w:r w:rsidRPr="00751EF2">
              <w:rPr>
                <w:rFonts w:cstheme="minorHAnsi"/>
              </w:rPr>
              <w:t>Not applicable</w:t>
            </w:r>
          </w:p>
        </w:tc>
        <w:tc>
          <w:tcPr>
            <w:tcW w:w="3546" w:type="dxa"/>
          </w:tcPr>
          <w:p w14:paraId="5B7424B0" w14:textId="77777777" w:rsidR="0006727C" w:rsidRPr="00751EF2" w:rsidRDefault="0006727C" w:rsidP="0006727C">
            <w:pPr>
              <w:pStyle w:val="ListBullet"/>
              <w:numPr>
                <w:ilvl w:val="0"/>
                <w:numId w:val="0"/>
              </w:numPr>
            </w:pPr>
          </w:p>
        </w:tc>
      </w:tr>
      <w:tr w:rsidR="0006727C" w:rsidRPr="00751EF2" w14:paraId="7307EC5C" w14:textId="77777777" w:rsidTr="0006727C">
        <w:tc>
          <w:tcPr>
            <w:tcW w:w="2996" w:type="dxa"/>
            <w:shd w:val="clear" w:color="auto" w:fill="767171" w:themeFill="background2" w:themeFillShade="80"/>
          </w:tcPr>
          <w:p w14:paraId="368A3B9A" w14:textId="77777777" w:rsidR="0006727C" w:rsidRPr="00751EF2" w:rsidRDefault="0006727C" w:rsidP="0006727C">
            <w:pPr>
              <w:pStyle w:val="BodyText"/>
              <w:rPr>
                <w:bCs/>
                <w:color w:val="FFFFFF" w:themeColor="background1"/>
              </w:rPr>
            </w:pPr>
            <w:r w:rsidRPr="00751EF2">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751EF2" w:rsidRDefault="0006727C" w:rsidP="0006727C">
            <w:pPr>
              <w:pStyle w:val="BodyText"/>
            </w:pPr>
          </w:p>
        </w:tc>
        <w:tc>
          <w:tcPr>
            <w:tcW w:w="3546" w:type="dxa"/>
            <w:shd w:val="clear" w:color="auto" w:fill="767171" w:themeFill="background2" w:themeFillShade="80"/>
          </w:tcPr>
          <w:p w14:paraId="2D500CCD" w14:textId="77777777" w:rsidR="0006727C" w:rsidRPr="00751EF2" w:rsidRDefault="0006727C" w:rsidP="0006727C">
            <w:pPr>
              <w:pStyle w:val="BodyText"/>
            </w:pPr>
          </w:p>
        </w:tc>
      </w:tr>
      <w:tr w:rsidR="0006727C" w:rsidRPr="00751EF2" w14:paraId="005A2E6C" w14:textId="77777777" w:rsidTr="0006727C">
        <w:tc>
          <w:tcPr>
            <w:tcW w:w="2996" w:type="dxa"/>
          </w:tcPr>
          <w:p w14:paraId="1203881A" w14:textId="77777777" w:rsidR="0006727C" w:rsidRPr="00751EF2" w:rsidRDefault="0006727C" w:rsidP="0006727C">
            <w:pPr>
              <w:pStyle w:val="BodyText"/>
              <w:rPr>
                <w:rStyle w:val="Hyperlink"/>
                <w:rFonts w:cs="Arial"/>
                <w:bCs/>
                <w:color w:val="000000" w:themeColor="text1"/>
                <w:u w:val="none"/>
              </w:rPr>
            </w:pPr>
            <w:r w:rsidRPr="00751EF2">
              <w:rPr>
                <w:rStyle w:val="Hyperlink"/>
                <w:rFonts w:cs="Arial"/>
                <w:bCs/>
                <w:color w:val="000000" w:themeColor="text1"/>
                <w:u w:val="none"/>
              </w:rPr>
              <w:t>11.3.1 Closed functionality</w:t>
            </w:r>
          </w:p>
        </w:tc>
        <w:tc>
          <w:tcPr>
            <w:tcW w:w="1980" w:type="dxa"/>
          </w:tcPr>
          <w:p w14:paraId="2C88F888" w14:textId="03443EFD" w:rsidR="0006727C" w:rsidRPr="00751EF2" w:rsidRDefault="0024176C" w:rsidP="0006727C">
            <w:pPr>
              <w:pStyle w:val="BodyText"/>
              <w:rPr>
                <w:rFonts w:cs="Arial"/>
              </w:rPr>
            </w:pPr>
            <w:r w:rsidRPr="00751EF2">
              <w:rPr>
                <w:rFonts w:cstheme="minorHAnsi"/>
              </w:rPr>
              <w:t>Not applicable</w:t>
            </w:r>
          </w:p>
        </w:tc>
        <w:tc>
          <w:tcPr>
            <w:tcW w:w="3546" w:type="dxa"/>
          </w:tcPr>
          <w:p w14:paraId="1DB33DE5" w14:textId="77777777" w:rsidR="0006727C" w:rsidRPr="00751EF2" w:rsidRDefault="0006727C" w:rsidP="0006727C">
            <w:pPr>
              <w:pStyle w:val="ListBullet"/>
              <w:numPr>
                <w:ilvl w:val="0"/>
                <w:numId w:val="0"/>
              </w:numPr>
            </w:pPr>
          </w:p>
        </w:tc>
      </w:tr>
      <w:tr w:rsidR="0006727C" w:rsidRPr="00751EF2" w14:paraId="09A3B52B" w14:textId="77777777" w:rsidTr="0006727C">
        <w:tc>
          <w:tcPr>
            <w:tcW w:w="2996" w:type="dxa"/>
            <w:shd w:val="clear" w:color="auto" w:fill="767171" w:themeFill="background2" w:themeFillShade="80"/>
          </w:tcPr>
          <w:p w14:paraId="1EB38981" w14:textId="77777777" w:rsidR="0006727C" w:rsidRPr="00751EF2" w:rsidRDefault="0006727C" w:rsidP="0006727C">
            <w:pPr>
              <w:pStyle w:val="BodyText"/>
              <w:rPr>
                <w:bCs/>
                <w:color w:val="FFFFFF" w:themeColor="background1"/>
              </w:rPr>
            </w:pPr>
            <w:r w:rsidRPr="00751EF2">
              <w:rPr>
                <w:bCs/>
                <w:color w:val="FFFFFF" w:themeColor="background1"/>
              </w:rPr>
              <w:t>11.3.2 Accessibility services</w:t>
            </w:r>
          </w:p>
        </w:tc>
        <w:tc>
          <w:tcPr>
            <w:tcW w:w="1980" w:type="dxa"/>
            <w:shd w:val="clear" w:color="auto" w:fill="767171" w:themeFill="background2" w:themeFillShade="80"/>
          </w:tcPr>
          <w:p w14:paraId="68AECA0B" w14:textId="77777777" w:rsidR="0006727C" w:rsidRPr="00751EF2" w:rsidRDefault="0006727C" w:rsidP="0006727C">
            <w:pPr>
              <w:pStyle w:val="BodyText"/>
            </w:pPr>
          </w:p>
        </w:tc>
        <w:tc>
          <w:tcPr>
            <w:tcW w:w="3546" w:type="dxa"/>
            <w:shd w:val="clear" w:color="auto" w:fill="767171" w:themeFill="background2" w:themeFillShade="80"/>
          </w:tcPr>
          <w:p w14:paraId="1489E85B" w14:textId="77777777" w:rsidR="0006727C" w:rsidRPr="00751EF2" w:rsidRDefault="0006727C" w:rsidP="0006727C">
            <w:pPr>
              <w:pStyle w:val="BodyText"/>
            </w:pPr>
          </w:p>
        </w:tc>
      </w:tr>
      <w:tr w:rsidR="0006727C" w:rsidRPr="00751EF2" w14:paraId="130FECFC" w14:textId="77777777" w:rsidTr="0006727C">
        <w:tc>
          <w:tcPr>
            <w:tcW w:w="2996" w:type="dxa"/>
          </w:tcPr>
          <w:p w14:paraId="6869D862" w14:textId="77777777" w:rsidR="0006727C" w:rsidRPr="00751EF2" w:rsidRDefault="0006727C" w:rsidP="0006727C">
            <w:pPr>
              <w:pStyle w:val="BodyText"/>
              <w:rPr>
                <w:rStyle w:val="Hyperlink"/>
                <w:rFonts w:cs="Arial"/>
                <w:bCs/>
                <w:color w:val="000000" w:themeColor="text1"/>
                <w:u w:val="none"/>
              </w:rPr>
            </w:pPr>
            <w:r w:rsidRPr="00751EF2">
              <w:rPr>
                <w:rStyle w:val="Hyperlink"/>
                <w:rFonts w:cs="Arial"/>
                <w:bCs/>
                <w:color w:val="000000" w:themeColor="text1"/>
                <w:u w:val="none"/>
              </w:rPr>
              <w:t>11.3.2.1 Platform accessibility service support for software that provides a user interface</w:t>
            </w:r>
          </w:p>
        </w:tc>
        <w:tc>
          <w:tcPr>
            <w:tcW w:w="1980" w:type="dxa"/>
          </w:tcPr>
          <w:p w14:paraId="3F9F166C" w14:textId="01F3DBCF" w:rsidR="0006727C" w:rsidRPr="00751EF2" w:rsidRDefault="0024176C" w:rsidP="0006727C">
            <w:pPr>
              <w:pStyle w:val="BodyText"/>
              <w:rPr>
                <w:rFonts w:cs="Arial"/>
              </w:rPr>
            </w:pPr>
            <w:r w:rsidRPr="00751EF2">
              <w:rPr>
                <w:rFonts w:cstheme="minorHAnsi"/>
              </w:rPr>
              <w:t>Not applicable</w:t>
            </w:r>
          </w:p>
        </w:tc>
        <w:tc>
          <w:tcPr>
            <w:tcW w:w="3546" w:type="dxa"/>
          </w:tcPr>
          <w:p w14:paraId="552BF983" w14:textId="77777777" w:rsidR="0006727C" w:rsidRPr="00751EF2" w:rsidRDefault="0006727C" w:rsidP="0006727C">
            <w:pPr>
              <w:pStyle w:val="ListBullet"/>
              <w:numPr>
                <w:ilvl w:val="0"/>
                <w:numId w:val="0"/>
              </w:numPr>
            </w:pPr>
          </w:p>
        </w:tc>
      </w:tr>
      <w:tr w:rsidR="0006727C" w:rsidRPr="00751EF2" w14:paraId="7DED2786" w14:textId="77777777" w:rsidTr="0006727C">
        <w:tc>
          <w:tcPr>
            <w:tcW w:w="2996" w:type="dxa"/>
          </w:tcPr>
          <w:p w14:paraId="6503439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lastRenderedPageBreak/>
              <w:t>11.3.2.2 Platform accessibility service support for assistive technologies</w:t>
            </w:r>
          </w:p>
        </w:tc>
        <w:tc>
          <w:tcPr>
            <w:tcW w:w="1980" w:type="dxa"/>
          </w:tcPr>
          <w:p w14:paraId="49448245" w14:textId="6C311885" w:rsidR="0006727C" w:rsidRPr="00751EF2" w:rsidRDefault="0024176C" w:rsidP="0006727C">
            <w:pPr>
              <w:pStyle w:val="BodyText"/>
            </w:pPr>
            <w:r w:rsidRPr="00751EF2">
              <w:rPr>
                <w:rFonts w:cstheme="minorHAnsi"/>
              </w:rPr>
              <w:t>Not applicable</w:t>
            </w:r>
          </w:p>
        </w:tc>
        <w:tc>
          <w:tcPr>
            <w:tcW w:w="3546" w:type="dxa"/>
          </w:tcPr>
          <w:p w14:paraId="6446746B" w14:textId="77777777" w:rsidR="0006727C" w:rsidRPr="00751EF2" w:rsidRDefault="0006727C" w:rsidP="0006727C">
            <w:pPr>
              <w:pStyle w:val="ListBullet"/>
              <w:numPr>
                <w:ilvl w:val="0"/>
                <w:numId w:val="0"/>
              </w:numPr>
            </w:pPr>
          </w:p>
        </w:tc>
      </w:tr>
      <w:tr w:rsidR="0006727C" w:rsidRPr="00751EF2" w14:paraId="657A7EE7" w14:textId="77777777" w:rsidTr="0006727C">
        <w:tc>
          <w:tcPr>
            <w:tcW w:w="2996" w:type="dxa"/>
          </w:tcPr>
          <w:p w14:paraId="0E124D2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11.3.2.3 Use of accessibility services</w:t>
            </w:r>
          </w:p>
        </w:tc>
        <w:tc>
          <w:tcPr>
            <w:tcW w:w="1980" w:type="dxa"/>
          </w:tcPr>
          <w:p w14:paraId="6F265BE1" w14:textId="3286A863" w:rsidR="0006727C" w:rsidRPr="00751EF2" w:rsidRDefault="0024176C" w:rsidP="0006727C">
            <w:pPr>
              <w:pStyle w:val="BodyText"/>
            </w:pPr>
            <w:r w:rsidRPr="00751EF2">
              <w:rPr>
                <w:rFonts w:cstheme="minorHAnsi"/>
              </w:rPr>
              <w:t>Not applicable</w:t>
            </w:r>
          </w:p>
        </w:tc>
        <w:tc>
          <w:tcPr>
            <w:tcW w:w="3546" w:type="dxa"/>
          </w:tcPr>
          <w:p w14:paraId="2D9FC5F8" w14:textId="77777777" w:rsidR="0006727C" w:rsidRPr="00751EF2" w:rsidRDefault="0006727C" w:rsidP="0006727C">
            <w:pPr>
              <w:pStyle w:val="ListBullet"/>
              <w:numPr>
                <w:ilvl w:val="0"/>
                <w:numId w:val="0"/>
              </w:numPr>
            </w:pPr>
          </w:p>
        </w:tc>
      </w:tr>
      <w:tr w:rsidR="0006727C" w:rsidRPr="00751EF2" w14:paraId="2BFCB856" w14:textId="77777777" w:rsidTr="0006727C">
        <w:tc>
          <w:tcPr>
            <w:tcW w:w="2996" w:type="dxa"/>
          </w:tcPr>
          <w:p w14:paraId="27634C8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11.3.2.4 Assistive technology</w:t>
            </w:r>
          </w:p>
        </w:tc>
        <w:tc>
          <w:tcPr>
            <w:tcW w:w="1980" w:type="dxa"/>
          </w:tcPr>
          <w:p w14:paraId="277B53AC" w14:textId="72F6BCE5" w:rsidR="0006727C" w:rsidRPr="00751EF2" w:rsidRDefault="0024176C" w:rsidP="0006727C">
            <w:pPr>
              <w:pStyle w:val="BodyText"/>
            </w:pPr>
            <w:r w:rsidRPr="00751EF2">
              <w:rPr>
                <w:rFonts w:cstheme="minorHAnsi"/>
              </w:rPr>
              <w:t>Not applicable</w:t>
            </w:r>
          </w:p>
        </w:tc>
        <w:tc>
          <w:tcPr>
            <w:tcW w:w="3546" w:type="dxa"/>
          </w:tcPr>
          <w:p w14:paraId="4145C0A8" w14:textId="77777777" w:rsidR="0006727C" w:rsidRPr="00751EF2" w:rsidRDefault="0006727C" w:rsidP="0006727C">
            <w:pPr>
              <w:pStyle w:val="ListBullet"/>
              <w:numPr>
                <w:ilvl w:val="0"/>
                <w:numId w:val="0"/>
              </w:numPr>
            </w:pPr>
          </w:p>
        </w:tc>
      </w:tr>
      <w:tr w:rsidR="0006727C" w:rsidRPr="00751EF2" w14:paraId="6B332E2B" w14:textId="77777777" w:rsidTr="0006727C">
        <w:tc>
          <w:tcPr>
            <w:tcW w:w="2996" w:type="dxa"/>
          </w:tcPr>
          <w:p w14:paraId="193883C7"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11.3.2.5 Object information</w:t>
            </w:r>
          </w:p>
        </w:tc>
        <w:tc>
          <w:tcPr>
            <w:tcW w:w="1980" w:type="dxa"/>
          </w:tcPr>
          <w:p w14:paraId="2824162D" w14:textId="7EB9A2B6" w:rsidR="0006727C" w:rsidRPr="00751EF2" w:rsidRDefault="0024176C" w:rsidP="0006727C">
            <w:pPr>
              <w:pStyle w:val="BodyText"/>
            </w:pPr>
            <w:r w:rsidRPr="00751EF2">
              <w:rPr>
                <w:rFonts w:cstheme="minorHAnsi"/>
              </w:rPr>
              <w:t>Not applicable</w:t>
            </w:r>
          </w:p>
        </w:tc>
        <w:tc>
          <w:tcPr>
            <w:tcW w:w="3546" w:type="dxa"/>
          </w:tcPr>
          <w:p w14:paraId="0B738E9F" w14:textId="77777777" w:rsidR="0006727C" w:rsidRPr="00751EF2" w:rsidRDefault="0006727C" w:rsidP="0006727C">
            <w:pPr>
              <w:pStyle w:val="ListBullet"/>
              <w:numPr>
                <w:ilvl w:val="0"/>
                <w:numId w:val="0"/>
              </w:numPr>
            </w:pPr>
          </w:p>
        </w:tc>
      </w:tr>
      <w:tr w:rsidR="0006727C" w:rsidRPr="00751EF2" w14:paraId="0DF0D9E5" w14:textId="77777777" w:rsidTr="0006727C">
        <w:tc>
          <w:tcPr>
            <w:tcW w:w="2996" w:type="dxa"/>
          </w:tcPr>
          <w:p w14:paraId="257F219B"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11.3.2.6 Row, column, and headers</w:t>
            </w:r>
          </w:p>
        </w:tc>
        <w:tc>
          <w:tcPr>
            <w:tcW w:w="1980" w:type="dxa"/>
          </w:tcPr>
          <w:p w14:paraId="19390610" w14:textId="32A41455" w:rsidR="0006727C" w:rsidRPr="00751EF2" w:rsidRDefault="0024176C" w:rsidP="0006727C">
            <w:pPr>
              <w:pStyle w:val="BodyText"/>
            </w:pPr>
            <w:r w:rsidRPr="00751EF2">
              <w:rPr>
                <w:rFonts w:cstheme="minorHAnsi"/>
              </w:rPr>
              <w:t>Not applicable</w:t>
            </w:r>
          </w:p>
        </w:tc>
        <w:tc>
          <w:tcPr>
            <w:tcW w:w="3546" w:type="dxa"/>
          </w:tcPr>
          <w:p w14:paraId="3BAA439E" w14:textId="77777777" w:rsidR="0006727C" w:rsidRPr="00751EF2" w:rsidRDefault="0006727C" w:rsidP="0006727C">
            <w:pPr>
              <w:pStyle w:val="ListBullet"/>
              <w:numPr>
                <w:ilvl w:val="0"/>
                <w:numId w:val="0"/>
              </w:numPr>
            </w:pPr>
          </w:p>
        </w:tc>
      </w:tr>
      <w:tr w:rsidR="0006727C" w:rsidRPr="00751EF2" w14:paraId="09165DF9" w14:textId="77777777" w:rsidTr="0006727C">
        <w:tc>
          <w:tcPr>
            <w:tcW w:w="2996" w:type="dxa"/>
          </w:tcPr>
          <w:p w14:paraId="6BE3E35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11.3.2.7 Values</w:t>
            </w:r>
          </w:p>
        </w:tc>
        <w:tc>
          <w:tcPr>
            <w:tcW w:w="1980" w:type="dxa"/>
          </w:tcPr>
          <w:p w14:paraId="2095161D" w14:textId="03A8CE98" w:rsidR="0006727C" w:rsidRPr="00751EF2" w:rsidRDefault="0024176C" w:rsidP="0006727C">
            <w:pPr>
              <w:pStyle w:val="BodyText"/>
            </w:pPr>
            <w:r w:rsidRPr="00751EF2">
              <w:rPr>
                <w:rFonts w:cstheme="minorHAnsi"/>
              </w:rPr>
              <w:t>Not applicable</w:t>
            </w:r>
          </w:p>
        </w:tc>
        <w:tc>
          <w:tcPr>
            <w:tcW w:w="3546" w:type="dxa"/>
          </w:tcPr>
          <w:p w14:paraId="127E0F1C" w14:textId="77777777" w:rsidR="0006727C" w:rsidRPr="00751EF2" w:rsidRDefault="0006727C" w:rsidP="0006727C">
            <w:pPr>
              <w:pStyle w:val="ListBullet"/>
              <w:numPr>
                <w:ilvl w:val="0"/>
                <w:numId w:val="0"/>
              </w:numPr>
            </w:pPr>
          </w:p>
        </w:tc>
      </w:tr>
      <w:tr w:rsidR="0006727C" w:rsidRPr="00751EF2" w14:paraId="5799337E" w14:textId="77777777" w:rsidTr="0006727C">
        <w:tc>
          <w:tcPr>
            <w:tcW w:w="2996" w:type="dxa"/>
          </w:tcPr>
          <w:p w14:paraId="3A1FC0C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11.3.2.8 Label relationships</w:t>
            </w:r>
          </w:p>
        </w:tc>
        <w:tc>
          <w:tcPr>
            <w:tcW w:w="1980" w:type="dxa"/>
          </w:tcPr>
          <w:p w14:paraId="6F341372" w14:textId="7E0A5556" w:rsidR="0006727C" w:rsidRPr="00751EF2" w:rsidRDefault="0024176C" w:rsidP="0006727C">
            <w:pPr>
              <w:pStyle w:val="BodyText"/>
            </w:pPr>
            <w:r w:rsidRPr="00751EF2">
              <w:rPr>
                <w:rFonts w:cstheme="minorHAnsi"/>
              </w:rPr>
              <w:t>Not applicable</w:t>
            </w:r>
          </w:p>
        </w:tc>
        <w:tc>
          <w:tcPr>
            <w:tcW w:w="3546" w:type="dxa"/>
          </w:tcPr>
          <w:p w14:paraId="3BDAE53D" w14:textId="77777777" w:rsidR="0006727C" w:rsidRPr="00751EF2" w:rsidRDefault="0006727C" w:rsidP="0006727C">
            <w:pPr>
              <w:pStyle w:val="ListBullet"/>
              <w:numPr>
                <w:ilvl w:val="0"/>
                <w:numId w:val="0"/>
              </w:numPr>
            </w:pPr>
          </w:p>
        </w:tc>
      </w:tr>
      <w:tr w:rsidR="0006727C" w:rsidRPr="00751EF2" w14:paraId="33FF27D7" w14:textId="77777777" w:rsidTr="0006727C">
        <w:tc>
          <w:tcPr>
            <w:tcW w:w="2996" w:type="dxa"/>
          </w:tcPr>
          <w:p w14:paraId="2B595CE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11.3.2.9 Parent-child relationships</w:t>
            </w:r>
          </w:p>
        </w:tc>
        <w:tc>
          <w:tcPr>
            <w:tcW w:w="1980" w:type="dxa"/>
          </w:tcPr>
          <w:p w14:paraId="1E4E4551" w14:textId="6D78C651" w:rsidR="0006727C" w:rsidRPr="00751EF2" w:rsidRDefault="0024176C" w:rsidP="0006727C">
            <w:pPr>
              <w:pStyle w:val="BodyText"/>
            </w:pPr>
            <w:r w:rsidRPr="00751EF2">
              <w:rPr>
                <w:rFonts w:cstheme="minorHAnsi"/>
              </w:rPr>
              <w:t>Not applicable</w:t>
            </w:r>
          </w:p>
        </w:tc>
        <w:tc>
          <w:tcPr>
            <w:tcW w:w="3546" w:type="dxa"/>
          </w:tcPr>
          <w:p w14:paraId="3BC5F2C4" w14:textId="77777777" w:rsidR="0006727C" w:rsidRPr="00751EF2" w:rsidRDefault="0006727C" w:rsidP="0006727C">
            <w:pPr>
              <w:pStyle w:val="ListBullet"/>
              <w:numPr>
                <w:ilvl w:val="0"/>
                <w:numId w:val="0"/>
              </w:numPr>
            </w:pPr>
          </w:p>
        </w:tc>
      </w:tr>
      <w:tr w:rsidR="0006727C" w:rsidRPr="00751EF2" w14:paraId="51CF2F4B" w14:textId="77777777" w:rsidTr="0006727C">
        <w:tc>
          <w:tcPr>
            <w:tcW w:w="2996" w:type="dxa"/>
          </w:tcPr>
          <w:p w14:paraId="5EA8266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11.3.2.10 Text</w:t>
            </w:r>
          </w:p>
        </w:tc>
        <w:tc>
          <w:tcPr>
            <w:tcW w:w="1980" w:type="dxa"/>
          </w:tcPr>
          <w:p w14:paraId="73D5A883" w14:textId="4D5CF7DA" w:rsidR="0006727C" w:rsidRPr="00751EF2" w:rsidRDefault="0024176C" w:rsidP="0006727C">
            <w:pPr>
              <w:pStyle w:val="BodyText"/>
            </w:pPr>
            <w:r w:rsidRPr="00751EF2">
              <w:rPr>
                <w:rFonts w:cstheme="minorHAnsi"/>
              </w:rPr>
              <w:t>Not applicable</w:t>
            </w:r>
          </w:p>
        </w:tc>
        <w:tc>
          <w:tcPr>
            <w:tcW w:w="3546" w:type="dxa"/>
          </w:tcPr>
          <w:p w14:paraId="66AE8FCA" w14:textId="77777777" w:rsidR="0006727C" w:rsidRPr="00751EF2" w:rsidRDefault="0006727C" w:rsidP="0006727C">
            <w:pPr>
              <w:pStyle w:val="ListBullet"/>
              <w:numPr>
                <w:ilvl w:val="0"/>
                <w:numId w:val="0"/>
              </w:numPr>
            </w:pPr>
          </w:p>
        </w:tc>
      </w:tr>
      <w:tr w:rsidR="0006727C" w:rsidRPr="00751EF2" w14:paraId="021D8968" w14:textId="77777777" w:rsidTr="0006727C">
        <w:tc>
          <w:tcPr>
            <w:tcW w:w="2996" w:type="dxa"/>
          </w:tcPr>
          <w:p w14:paraId="1456343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11.3.2.11 List of available actions</w:t>
            </w:r>
          </w:p>
        </w:tc>
        <w:tc>
          <w:tcPr>
            <w:tcW w:w="1980" w:type="dxa"/>
          </w:tcPr>
          <w:p w14:paraId="4A1D6E34" w14:textId="029D4BBA" w:rsidR="0006727C" w:rsidRPr="00751EF2" w:rsidRDefault="0024176C" w:rsidP="0006727C">
            <w:pPr>
              <w:pStyle w:val="BodyText"/>
            </w:pPr>
            <w:r w:rsidRPr="00751EF2">
              <w:rPr>
                <w:rFonts w:cstheme="minorHAnsi"/>
              </w:rPr>
              <w:t>Not applicable</w:t>
            </w:r>
          </w:p>
        </w:tc>
        <w:tc>
          <w:tcPr>
            <w:tcW w:w="3546" w:type="dxa"/>
          </w:tcPr>
          <w:p w14:paraId="6619AD63" w14:textId="77777777" w:rsidR="0006727C" w:rsidRPr="00751EF2" w:rsidRDefault="0006727C" w:rsidP="0006727C">
            <w:pPr>
              <w:pStyle w:val="ListBullet"/>
              <w:numPr>
                <w:ilvl w:val="0"/>
                <w:numId w:val="0"/>
              </w:numPr>
            </w:pPr>
          </w:p>
        </w:tc>
      </w:tr>
      <w:tr w:rsidR="0006727C" w:rsidRPr="00751EF2" w14:paraId="45B51420" w14:textId="77777777" w:rsidTr="0006727C">
        <w:tc>
          <w:tcPr>
            <w:tcW w:w="2996" w:type="dxa"/>
          </w:tcPr>
          <w:p w14:paraId="422D177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11.3.2.12 Execution of available actions</w:t>
            </w:r>
          </w:p>
        </w:tc>
        <w:tc>
          <w:tcPr>
            <w:tcW w:w="1980" w:type="dxa"/>
          </w:tcPr>
          <w:p w14:paraId="56EA5BBE" w14:textId="676ED6C4" w:rsidR="0006727C" w:rsidRPr="00751EF2" w:rsidRDefault="0024176C" w:rsidP="0006727C">
            <w:pPr>
              <w:pStyle w:val="BodyText"/>
            </w:pPr>
            <w:r w:rsidRPr="00751EF2">
              <w:rPr>
                <w:rFonts w:cstheme="minorHAnsi"/>
              </w:rPr>
              <w:t>Not applicable</w:t>
            </w:r>
          </w:p>
        </w:tc>
        <w:tc>
          <w:tcPr>
            <w:tcW w:w="3546" w:type="dxa"/>
          </w:tcPr>
          <w:p w14:paraId="77CE703F" w14:textId="77777777" w:rsidR="0006727C" w:rsidRPr="00751EF2" w:rsidRDefault="0006727C" w:rsidP="0006727C">
            <w:pPr>
              <w:pStyle w:val="ListBullet"/>
              <w:numPr>
                <w:ilvl w:val="0"/>
                <w:numId w:val="0"/>
              </w:numPr>
            </w:pPr>
          </w:p>
        </w:tc>
      </w:tr>
      <w:tr w:rsidR="0006727C" w:rsidRPr="00751EF2" w14:paraId="453308A4" w14:textId="77777777" w:rsidTr="0006727C">
        <w:tc>
          <w:tcPr>
            <w:tcW w:w="2996" w:type="dxa"/>
          </w:tcPr>
          <w:p w14:paraId="4ED1F76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11.3.2.13 Tracking of focus and selection attributes</w:t>
            </w:r>
          </w:p>
        </w:tc>
        <w:tc>
          <w:tcPr>
            <w:tcW w:w="1980" w:type="dxa"/>
          </w:tcPr>
          <w:p w14:paraId="680CF3D8" w14:textId="2231FFE3" w:rsidR="0006727C" w:rsidRPr="00751EF2" w:rsidRDefault="0024176C" w:rsidP="0006727C">
            <w:pPr>
              <w:pStyle w:val="BodyText"/>
            </w:pPr>
            <w:r w:rsidRPr="00751EF2">
              <w:rPr>
                <w:rFonts w:cstheme="minorHAnsi"/>
              </w:rPr>
              <w:t>Not applicable</w:t>
            </w:r>
          </w:p>
        </w:tc>
        <w:tc>
          <w:tcPr>
            <w:tcW w:w="3546" w:type="dxa"/>
          </w:tcPr>
          <w:p w14:paraId="53F3A5F8" w14:textId="77777777" w:rsidR="0006727C" w:rsidRPr="00751EF2" w:rsidRDefault="0006727C" w:rsidP="0006727C">
            <w:pPr>
              <w:pStyle w:val="ListBullet"/>
              <w:numPr>
                <w:ilvl w:val="0"/>
                <w:numId w:val="0"/>
              </w:numPr>
            </w:pPr>
          </w:p>
        </w:tc>
      </w:tr>
      <w:tr w:rsidR="0006727C" w:rsidRPr="00751EF2" w14:paraId="6C17B0F0" w14:textId="77777777" w:rsidTr="0006727C">
        <w:tc>
          <w:tcPr>
            <w:tcW w:w="2996" w:type="dxa"/>
          </w:tcPr>
          <w:p w14:paraId="51DF447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11.3.2.14 Modification of focus and selection attributes</w:t>
            </w:r>
          </w:p>
        </w:tc>
        <w:tc>
          <w:tcPr>
            <w:tcW w:w="1980" w:type="dxa"/>
          </w:tcPr>
          <w:p w14:paraId="7D5318C4" w14:textId="73327A68" w:rsidR="0006727C" w:rsidRPr="00751EF2" w:rsidRDefault="0024176C" w:rsidP="0006727C">
            <w:pPr>
              <w:pStyle w:val="BodyText"/>
            </w:pPr>
            <w:r w:rsidRPr="00751EF2">
              <w:rPr>
                <w:rFonts w:cstheme="minorHAnsi"/>
              </w:rPr>
              <w:t>Not applicable</w:t>
            </w:r>
          </w:p>
        </w:tc>
        <w:tc>
          <w:tcPr>
            <w:tcW w:w="3546" w:type="dxa"/>
          </w:tcPr>
          <w:p w14:paraId="77EA2198" w14:textId="77777777" w:rsidR="0006727C" w:rsidRPr="00751EF2" w:rsidRDefault="0006727C" w:rsidP="0006727C">
            <w:pPr>
              <w:pStyle w:val="ListBullet"/>
              <w:numPr>
                <w:ilvl w:val="0"/>
                <w:numId w:val="0"/>
              </w:numPr>
            </w:pPr>
          </w:p>
        </w:tc>
      </w:tr>
      <w:tr w:rsidR="0006727C" w:rsidRPr="00751EF2" w14:paraId="097B1D07" w14:textId="77777777" w:rsidTr="0006727C">
        <w:tc>
          <w:tcPr>
            <w:tcW w:w="2996" w:type="dxa"/>
          </w:tcPr>
          <w:p w14:paraId="63EBD69B"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11.3.2.15 Change notification</w:t>
            </w:r>
          </w:p>
        </w:tc>
        <w:tc>
          <w:tcPr>
            <w:tcW w:w="1980" w:type="dxa"/>
          </w:tcPr>
          <w:p w14:paraId="6994D60B" w14:textId="728EEAE7" w:rsidR="0006727C" w:rsidRPr="00751EF2" w:rsidRDefault="0024176C" w:rsidP="0006727C">
            <w:pPr>
              <w:pStyle w:val="BodyText"/>
            </w:pPr>
            <w:r w:rsidRPr="00751EF2">
              <w:rPr>
                <w:rFonts w:cstheme="minorHAnsi"/>
              </w:rPr>
              <w:t>Not applicable</w:t>
            </w:r>
          </w:p>
        </w:tc>
        <w:tc>
          <w:tcPr>
            <w:tcW w:w="3546" w:type="dxa"/>
          </w:tcPr>
          <w:p w14:paraId="0DE446C1" w14:textId="77777777" w:rsidR="0006727C" w:rsidRPr="00751EF2" w:rsidRDefault="0006727C" w:rsidP="0006727C">
            <w:pPr>
              <w:pStyle w:val="ListBullet"/>
              <w:numPr>
                <w:ilvl w:val="0"/>
                <w:numId w:val="0"/>
              </w:numPr>
            </w:pPr>
          </w:p>
        </w:tc>
      </w:tr>
      <w:tr w:rsidR="0006727C" w:rsidRPr="00751EF2" w14:paraId="5C0F75FD" w14:textId="77777777" w:rsidTr="0006727C">
        <w:tc>
          <w:tcPr>
            <w:tcW w:w="2996" w:type="dxa"/>
          </w:tcPr>
          <w:p w14:paraId="531550E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11.3.2.16 Modifications of states and properties</w:t>
            </w:r>
          </w:p>
        </w:tc>
        <w:tc>
          <w:tcPr>
            <w:tcW w:w="1980" w:type="dxa"/>
          </w:tcPr>
          <w:p w14:paraId="73CCE8E8" w14:textId="6FD69B53" w:rsidR="0006727C" w:rsidRPr="00751EF2" w:rsidRDefault="0024176C" w:rsidP="0006727C">
            <w:pPr>
              <w:pStyle w:val="BodyText"/>
            </w:pPr>
            <w:r w:rsidRPr="00751EF2">
              <w:rPr>
                <w:rFonts w:cstheme="minorHAnsi"/>
              </w:rPr>
              <w:t>Not applicable</w:t>
            </w:r>
          </w:p>
        </w:tc>
        <w:tc>
          <w:tcPr>
            <w:tcW w:w="3546" w:type="dxa"/>
          </w:tcPr>
          <w:p w14:paraId="17100152" w14:textId="77777777" w:rsidR="0006727C" w:rsidRPr="00751EF2" w:rsidRDefault="0006727C" w:rsidP="0006727C">
            <w:pPr>
              <w:pStyle w:val="ListBullet"/>
              <w:numPr>
                <w:ilvl w:val="0"/>
                <w:numId w:val="0"/>
              </w:numPr>
            </w:pPr>
          </w:p>
        </w:tc>
      </w:tr>
      <w:tr w:rsidR="0006727C" w:rsidRPr="00751EF2" w14:paraId="5525A2BE" w14:textId="77777777" w:rsidTr="0006727C">
        <w:tc>
          <w:tcPr>
            <w:tcW w:w="2996" w:type="dxa"/>
          </w:tcPr>
          <w:p w14:paraId="582E448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11.3.2.17 Modifications of values and text</w:t>
            </w:r>
          </w:p>
        </w:tc>
        <w:tc>
          <w:tcPr>
            <w:tcW w:w="1980" w:type="dxa"/>
          </w:tcPr>
          <w:p w14:paraId="0207ABD0" w14:textId="17119F4A" w:rsidR="0006727C" w:rsidRPr="00751EF2" w:rsidRDefault="0024176C" w:rsidP="0006727C">
            <w:pPr>
              <w:pStyle w:val="BodyText"/>
            </w:pPr>
            <w:r w:rsidRPr="00751EF2">
              <w:rPr>
                <w:rFonts w:cstheme="minorHAnsi"/>
              </w:rPr>
              <w:t>Not applicable</w:t>
            </w:r>
          </w:p>
        </w:tc>
        <w:tc>
          <w:tcPr>
            <w:tcW w:w="3546" w:type="dxa"/>
          </w:tcPr>
          <w:p w14:paraId="7B5709F3" w14:textId="77777777" w:rsidR="0006727C" w:rsidRPr="00751EF2" w:rsidRDefault="0006727C" w:rsidP="0006727C">
            <w:pPr>
              <w:pStyle w:val="ListBullet"/>
              <w:numPr>
                <w:ilvl w:val="0"/>
                <w:numId w:val="0"/>
              </w:numPr>
            </w:pPr>
          </w:p>
        </w:tc>
      </w:tr>
      <w:tr w:rsidR="0006727C" w:rsidRPr="00751EF2" w14:paraId="104838A4" w14:textId="77777777" w:rsidTr="0006727C">
        <w:tc>
          <w:tcPr>
            <w:tcW w:w="2996" w:type="dxa"/>
            <w:shd w:val="clear" w:color="auto" w:fill="767171" w:themeFill="background2" w:themeFillShade="80"/>
          </w:tcPr>
          <w:p w14:paraId="1FE14059" w14:textId="77777777" w:rsidR="0006727C" w:rsidRPr="00751EF2" w:rsidRDefault="0006727C" w:rsidP="0006727C">
            <w:pPr>
              <w:pStyle w:val="BodyText"/>
              <w:rPr>
                <w:bCs/>
                <w:color w:val="FFFFFF" w:themeColor="background1"/>
              </w:rPr>
            </w:pPr>
            <w:r w:rsidRPr="00751EF2">
              <w:rPr>
                <w:bCs/>
                <w:color w:val="FFFFFF" w:themeColor="background1"/>
              </w:rPr>
              <w:t>11.4 Documented accessibility usage</w:t>
            </w:r>
          </w:p>
        </w:tc>
        <w:tc>
          <w:tcPr>
            <w:tcW w:w="1980" w:type="dxa"/>
            <w:shd w:val="clear" w:color="auto" w:fill="767171" w:themeFill="background2" w:themeFillShade="80"/>
          </w:tcPr>
          <w:p w14:paraId="1F6E4A56" w14:textId="77777777" w:rsidR="0006727C" w:rsidRPr="00751EF2" w:rsidRDefault="0006727C" w:rsidP="0006727C">
            <w:pPr>
              <w:pStyle w:val="BodyText"/>
            </w:pPr>
          </w:p>
        </w:tc>
        <w:tc>
          <w:tcPr>
            <w:tcW w:w="3546" w:type="dxa"/>
            <w:shd w:val="clear" w:color="auto" w:fill="767171" w:themeFill="background2" w:themeFillShade="80"/>
          </w:tcPr>
          <w:p w14:paraId="65267AF7" w14:textId="77777777" w:rsidR="0006727C" w:rsidRPr="00751EF2" w:rsidRDefault="0006727C" w:rsidP="0006727C">
            <w:pPr>
              <w:pStyle w:val="BodyText"/>
            </w:pPr>
          </w:p>
        </w:tc>
      </w:tr>
      <w:tr w:rsidR="0006727C" w:rsidRPr="00751EF2" w14:paraId="03ACAE8C" w14:textId="77777777" w:rsidTr="0006727C">
        <w:tc>
          <w:tcPr>
            <w:tcW w:w="2996" w:type="dxa"/>
          </w:tcPr>
          <w:p w14:paraId="3DB19610"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lastRenderedPageBreak/>
              <w:t>11.4.1 User control of accessibility services</w:t>
            </w:r>
          </w:p>
        </w:tc>
        <w:tc>
          <w:tcPr>
            <w:tcW w:w="1980" w:type="dxa"/>
          </w:tcPr>
          <w:p w14:paraId="60D6BD46" w14:textId="1A188F29" w:rsidR="0006727C" w:rsidRPr="00751EF2" w:rsidRDefault="0024176C" w:rsidP="0006727C">
            <w:pPr>
              <w:pStyle w:val="BodyText"/>
            </w:pPr>
            <w:r w:rsidRPr="00751EF2">
              <w:rPr>
                <w:rFonts w:cstheme="minorHAnsi"/>
              </w:rPr>
              <w:t>Not applicable</w:t>
            </w:r>
          </w:p>
        </w:tc>
        <w:tc>
          <w:tcPr>
            <w:tcW w:w="3546" w:type="dxa"/>
          </w:tcPr>
          <w:p w14:paraId="292821FD" w14:textId="77777777" w:rsidR="0006727C" w:rsidRPr="00751EF2" w:rsidRDefault="0006727C" w:rsidP="0006727C">
            <w:pPr>
              <w:pStyle w:val="ListBullet"/>
              <w:numPr>
                <w:ilvl w:val="0"/>
                <w:numId w:val="0"/>
              </w:numPr>
            </w:pPr>
          </w:p>
        </w:tc>
      </w:tr>
      <w:tr w:rsidR="0006727C" w:rsidRPr="00751EF2" w14:paraId="4F3E7CC8" w14:textId="77777777" w:rsidTr="0006727C">
        <w:tc>
          <w:tcPr>
            <w:tcW w:w="2996" w:type="dxa"/>
          </w:tcPr>
          <w:p w14:paraId="12B0D6D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11.4.2 No disruption of accessibility features</w:t>
            </w:r>
          </w:p>
        </w:tc>
        <w:tc>
          <w:tcPr>
            <w:tcW w:w="1980" w:type="dxa"/>
          </w:tcPr>
          <w:p w14:paraId="252F2032" w14:textId="3B38D0FE" w:rsidR="0006727C" w:rsidRPr="00751EF2" w:rsidRDefault="0024176C" w:rsidP="0006727C">
            <w:pPr>
              <w:pStyle w:val="BodyText"/>
            </w:pPr>
            <w:r w:rsidRPr="00751EF2">
              <w:rPr>
                <w:rFonts w:cstheme="minorHAnsi"/>
              </w:rPr>
              <w:t>Not applicable</w:t>
            </w:r>
          </w:p>
        </w:tc>
        <w:tc>
          <w:tcPr>
            <w:tcW w:w="3546" w:type="dxa"/>
          </w:tcPr>
          <w:p w14:paraId="1BF2DE15" w14:textId="77777777" w:rsidR="0006727C" w:rsidRPr="00751EF2" w:rsidRDefault="0006727C" w:rsidP="0006727C">
            <w:pPr>
              <w:pStyle w:val="ListBullet"/>
              <w:numPr>
                <w:ilvl w:val="0"/>
                <w:numId w:val="0"/>
              </w:numPr>
            </w:pPr>
          </w:p>
        </w:tc>
      </w:tr>
      <w:tr w:rsidR="0006727C" w:rsidRPr="00751EF2" w14:paraId="22E3DC4E" w14:textId="77777777" w:rsidTr="0006727C">
        <w:tc>
          <w:tcPr>
            <w:tcW w:w="2996" w:type="dxa"/>
          </w:tcPr>
          <w:p w14:paraId="2B45E47E"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11.5 User preferences</w:t>
            </w:r>
          </w:p>
        </w:tc>
        <w:tc>
          <w:tcPr>
            <w:tcW w:w="1980" w:type="dxa"/>
          </w:tcPr>
          <w:p w14:paraId="335B7577" w14:textId="0DB6637D" w:rsidR="0006727C" w:rsidRPr="00751EF2" w:rsidRDefault="0024176C" w:rsidP="0006727C">
            <w:pPr>
              <w:pStyle w:val="BodyText"/>
            </w:pPr>
            <w:r w:rsidRPr="00751EF2">
              <w:rPr>
                <w:rFonts w:cstheme="minorHAnsi"/>
              </w:rPr>
              <w:t>Not applicable</w:t>
            </w:r>
          </w:p>
        </w:tc>
        <w:tc>
          <w:tcPr>
            <w:tcW w:w="3546" w:type="dxa"/>
          </w:tcPr>
          <w:p w14:paraId="56B618D7" w14:textId="77777777" w:rsidR="0006727C" w:rsidRPr="00751EF2" w:rsidRDefault="0006727C" w:rsidP="0006727C">
            <w:pPr>
              <w:pStyle w:val="ListBullet"/>
              <w:numPr>
                <w:ilvl w:val="0"/>
                <w:numId w:val="0"/>
              </w:numPr>
            </w:pPr>
          </w:p>
        </w:tc>
      </w:tr>
      <w:tr w:rsidR="0006727C" w:rsidRPr="00751EF2" w14:paraId="01BAA8AD" w14:textId="77777777" w:rsidTr="0006727C">
        <w:tc>
          <w:tcPr>
            <w:tcW w:w="2996" w:type="dxa"/>
            <w:shd w:val="clear" w:color="auto" w:fill="767171" w:themeFill="background2" w:themeFillShade="80"/>
          </w:tcPr>
          <w:p w14:paraId="1A875AE7" w14:textId="77777777" w:rsidR="0006727C" w:rsidRPr="00751EF2" w:rsidRDefault="0006727C" w:rsidP="0006727C">
            <w:pPr>
              <w:pStyle w:val="BodyText"/>
              <w:rPr>
                <w:bCs/>
                <w:color w:val="FFFFFF" w:themeColor="background1"/>
              </w:rPr>
            </w:pPr>
            <w:r w:rsidRPr="00751EF2">
              <w:rPr>
                <w:bCs/>
                <w:color w:val="FFFFFF" w:themeColor="background1"/>
              </w:rPr>
              <w:t>11.6 Authoring tools</w:t>
            </w:r>
          </w:p>
        </w:tc>
        <w:tc>
          <w:tcPr>
            <w:tcW w:w="1980" w:type="dxa"/>
            <w:shd w:val="clear" w:color="auto" w:fill="767171" w:themeFill="background2" w:themeFillShade="80"/>
          </w:tcPr>
          <w:p w14:paraId="55B71D18" w14:textId="77777777" w:rsidR="0006727C" w:rsidRPr="00751EF2" w:rsidRDefault="0006727C" w:rsidP="0006727C">
            <w:pPr>
              <w:pStyle w:val="BodyText"/>
            </w:pPr>
          </w:p>
        </w:tc>
        <w:tc>
          <w:tcPr>
            <w:tcW w:w="3546" w:type="dxa"/>
            <w:shd w:val="clear" w:color="auto" w:fill="767171" w:themeFill="background2" w:themeFillShade="80"/>
          </w:tcPr>
          <w:p w14:paraId="6CE3FF01" w14:textId="77777777" w:rsidR="0006727C" w:rsidRPr="00751EF2" w:rsidRDefault="0006727C" w:rsidP="0006727C">
            <w:pPr>
              <w:pStyle w:val="BodyText"/>
            </w:pPr>
          </w:p>
        </w:tc>
      </w:tr>
      <w:tr w:rsidR="0006727C" w:rsidRPr="00751EF2" w14:paraId="692A7A83" w14:textId="77777777" w:rsidTr="0006727C">
        <w:tc>
          <w:tcPr>
            <w:tcW w:w="2996" w:type="dxa"/>
          </w:tcPr>
          <w:p w14:paraId="70E5AA1E"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11.6.1 Content technology</w:t>
            </w:r>
          </w:p>
        </w:tc>
        <w:tc>
          <w:tcPr>
            <w:tcW w:w="1980" w:type="dxa"/>
          </w:tcPr>
          <w:p w14:paraId="35BC46B9" w14:textId="29136344" w:rsidR="0006727C" w:rsidRPr="00751EF2" w:rsidRDefault="0024176C" w:rsidP="0006727C">
            <w:pPr>
              <w:pStyle w:val="BodyText"/>
            </w:pPr>
            <w:r w:rsidRPr="00751EF2">
              <w:rPr>
                <w:rFonts w:cstheme="minorHAnsi"/>
              </w:rPr>
              <w:t>Not applicable</w:t>
            </w:r>
          </w:p>
        </w:tc>
        <w:tc>
          <w:tcPr>
            <w:tcW w:w="3546" w:type="dxa"/>
          </w:tcPr>
          <w:p w14:paraId="12F20159" w14:textId="77777777" w:rsidR="0006727C" w:rsidRPr="00751EF2" w:rsidRDefault="0006727C" w:rsidP="0006727C">
            <w:pPr>
              <w:pStyle w:val="ListBullet"/>
              <w:numPr>
                <w:ilvl w:val="0"/>
                <w:numId w:val="0"/>
              </w:numPr>
            </w:pPr>
          </w:p>
        </w:tc>
      </w:tr>
      <w:tr w:rsidR="0006727C" w:rsidRPr="00751EF2" w14:paraId="03ECC8BE" w14:textId="77777777" w:rsidTr="0006727C">
        <w:tc>
          <w:tcPr>
            <w:tcW w:w="2996" w:type="dxa"/>
          </w:tcPr>
          <w:p w14:paraId="1DAAE2D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11.6.2 Accessible content creation</w:t>
            </w:r>
          </w:p>
        </w:tc>
        <w:tc>
          <w:tcPr>
            <w:tcW w:w="1980" w:type="dxa"/>
          </w:tcPr>
          <w:p w14:paraId="3FCDE1A5" w14:textId="67D3EBA9" w:rsidR="0006727C" w:rsidRPr="00751EF2" w:rsidRDefault="0024176C" w:rsidP="0006727C">
            <w:pPr>
              <w:pStyle w:val="BodyText"/>
            </w:pPr>
            <w:r w:rsidRPr="00751EF2">
              <w:rPr>
                <w:rFonts w:cstheme="minorHAnsi"/>
              </w:rPr>
              <w:t>Not applicable</w:t>
            </w:r>
          </w:p>
        </w:tc>
        <w:tc>
          <w:tcPr>
            <w:tcW w:w="3546" w:type="dxa"/>
          </w:tcPr>
          <w:p w14:paraId="58565AF8" w14:textId="4C15B36F" w:rsidR="0006727C" w:rsidRPr="00751EF2" w:rsidRDefault="0006727C" w:rsidP="0006727C">
            <w:pPr>
              <w:pStyle w:val="ListBullet"/>
              <w:numPr>
                <w:ilvl w:val="0"/>
                <w:numId w:val="0"/>
              </w:numPr>
            </w:pPr>
          </w:p>
        </w:tc>
      </w:tr>
      <w:tr w:rsidR="0006727C" w:rsidRPr="00751EF2" w14:paraId="2EDB2970" w14:textId="77777777" w:rsidTr="0006727C">
        <w:tc>
          <w:tcPr>
            <w:tcW w:w="2996" w:type="dxa"/>
          </w:tcPr>
          <w:p w14:paraId="2DDDE30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11.6.3 Preservation of accessibility information in transformations</w:t>
            </w:r>
          </w:p>
        </w:tc>
        <w:tc>
          <w:tcPr>
            <w:tcW w:w="1980" w:type="dxa"/>
          </w:tcPr>
          <w:p w14:paraId="345BAB15" w14:textId="4804A8EE" w:rsidR="0006727C" w:rsidRPr="00751EF2" w:rsidRDefault="0024176C" w:rsidP="0006727C">
            <w:pPr>
              <w:pStyle w:val="BodyText"/>
            </w:pPr>
            <w:r w:rsidRPr="00751EF2">
              <w:rPr>
                <w:rFonts w:cstheme="minorHAnsi"/>
              </w:rPr>
              <w:t>Not applicable</w:t>
            </w:r>
          </w:p>
        </w:tc>
        <w:tc>
          <w:tcPr>
            <w:tcW w:w="3546" w:type="dxa"/>
          </w:tcPr>
          <w:p w14:paraId="3BBF242A" w14:textId="77777777" w:rsidR="0006727C" w:rsidRPr="00751EF2" w:rsidRDefault="0006727C" w:rsidP="0006727C">
            <w:pPr>
              <w:pStyle w:val="ListBullet"/>
              <w:numPr>
                <w:ilvl w:val="0"/>
                <w:numId w:val="0"/>
              </w:numPr>
            </w:pPr>
          </w:p>
        </w:tc>
      </w:tr>
      <w:tr w:rsidR="0006727C" w:rsidRPr="00751EF2" w14:paraId="339726FD" w14:textId="77777777" w:rsidTr="0006727C">
        <w:tc>
          <w:tcPr>
            <w:tcW w:w="2996" w:type="dxa"/>
          </w:tcPr>
          <w:p w14:paraId="28D180C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11.6.4 Repair assistance</w:t>
            </w:r>
          </w:p>
        </w:tc>
        <w:tc>
          <w:tcPr>
            <w:tcW w:w="1980" w:type="dxa"/>
          </w:tcPr>
          <w:p w14:paraId="0846635C" w14:textId="75D199EF" w:rsidR="0006727C" w:rsidRPr="00751EF2" w:rsidRDefault="0024176C" w:rsidP="0006727C">
            <w:pPr>
              <w:pStyle w:val="BodyText"/>
            </w:pPr>
            <w:r w:rsidRPr="00751EF2">
              <w:rPr>
                <w:rFonts w:cstheme="minorHAnsi"/>
              </w:rPr>
              <w:t>Not applicable</w:t>
            </w:r>
          </w:p>
        </w:tc>
        <w:tc>
          <w:tcPr>
            <w:tcW w:w="3546" w:type="dxa"/>
          </w:tcPr>
          <w:p w14:paraId="0F5E66B7" w14:textId="27C27B1A" w:rsidR="0006727C" w:rsidRPr="00751EF2" w:rsidRDefault="0006727C" w:rsidP="0006727C">
            <w:pPr>
              <w:pStyle w:val="ListBullet"/>
              <w:numPr>
                <w:ilvl w:val="0"/>
                <w:numId w:val="0"/>
              </w:numPr>
            </w:pPr>
          </w:p>
        </w:tc>
      </w:tr>
      <w:tr w:rsidR="0006727C" w:rsidRPr="00751EF2" w14:paraId="5AF02979" w14:textId="77777777" w:rsidTr="0006727C">
        <w:tc>
          <w:tcPr>
            <w:tcW w:w="2996" w:type="dxa"/>
          </w:tcPr>
          <w:p w14:paraId="48BF8DB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11.6.5 Templates</w:t>
            </w:r>
          </w:p>
        </w:tc>
        <w:tc>
          <w:tcPr>
            <w:tcW w:w="1980" w:type="dxa"/>
          </w:tcPr>
          <w:p w14:paraId="77AC0B67" w14:textId="050B601C" w:rsidR="0006727C" w:rsidRPr="00751EF2" w:rsidRDefault="0024176C" w:rsidP="0006727C">
            <w:pPr>
              <w:pStyle w:val="BodyText"/>
            </w:pPr>
            <w:r w:rsidRPr="00751EF2">
              <w:rPr>
                <w:rFonts w:cstheme="minorHAnsi"/>
              </w:rPr>
              <w:t>Not applicable</w:t>
            </w:r>
          </w:p>
        </w:tc>
        <w:tc>
          <w:tcPr>
            <w:tcW w:w="3546" w:type="dxa"/>
          </w:tcPr>
          <w:p w14:paraId="1E3E6688" w14:textId="77777777" w:rsidR="0006727C" w:rsidRPr="00751EF2" w:rsidRDefault="0006727C" w:rsidP="0006727C">
            <w:pPr>
              <w:pStyle w:val="ListBullet"/>
              <w:numPr>
                <w:ilvl w:val="0"/>
                <w:numId w:val="0"/>
              </w:numPr>
            </w:pPr>
          </w:p>
        </w:tc>
      </w:tr>
    </w:tbl>
    <w:p w14:paraId="4A73FE64" w14:textId="77777777" w:rsidR="0006727C" w:rsidRPr="00751EF2" w:rsidRDefault="0006727C" w:rsidP="0006727C">
      <w:pPr>
        <w:pStyle w:val="BodyText"/>
      </w:pPr>
    </w:p>
    <w:p w14:paraId="5EF330B2" w14:textId="77777777" w:rsidR="0006727C" w:rsidRPr="00751EF2" w:rsidRDefault="0006727C" w:rsidP="0006727C">
      <w:pPr>
        <w:pStyle w:val="Heading4"/>
      </w:pPr>
      <w:r w:rsidRPr="00751EF2">
        <w:br w:type="column"/>
      </w:r>
      <w:r w:rsidRPr="00751EF2">
        <w:lastRenderedPageBreak/>
        <w:t>EN 301 549 Functional Accessible Requirements: 12 Document and support services</w:t>
      </w:r>
    </w:p>
    <w:p w14:paraId="32A00BDC" w14:textId="77777777" w:rsidR="0006727C" w:rsidRPr="00751EF2" w:rsidRDefault="0006727C" w:rsidP="0006727C">
      <w:pPr>
        <w:pStyle w:val="BodyText"/>
      </w:pPr>
      <w:r w:rsidRPr="00751EF2">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751EF2" w14:paraId="5ACA392D" w14:textId="77777777" w:rsidTr="0006727C">
        <w:trPr>
          <w:tblHeader/>
        </w:trPr>
        <w:tc>
          <w:tcPr>
            <w:tcW w:w="1872" w:type="dxa"/>
            <w:shd w:val="clear" w:color="auto" w:fill="3B3838" w:themeFill="background2" w:themeFillShade="40"/>
          </w:tcPr>
          <w:p w14:paraId="40F3BFAD" w14:textId="77777777" w:rsidR="0006727C" w:rsidRPr="00751EF2" w:rsidRDefault="0006727C" w:rsidP="0006727C">
            <w:pPr>
              <w:pStyle w:val="BodyText"/>
            </w:pPr>
            <w:r w:rsidRPr="00751EF2">
              <w:t>Criteria</w:t>
            </w:r>
          </w:p>
        </w:tc>
        <w:tc>
          <w:tcPr>
            <w:tcW w:w="3283" w:type="dxa"/>
            <w:shd w:val="clear" w:color="auto" w:fill="3B3838" w:themeFill="background2" w:themeFillShade="40"/>
          </w:tcPr>
          <w:p w14:paraId="620D37FF" w14:textId="77777777" w:rsidR="0006727C" w:rsidRPr="00751EF2" w:rsidRDefault="0006727C" w:rsidP="0006727C">
            <w:pPr>
              <w:pStyle w:val="BodyText"/>
            </w:pPr>
            <w:r w:rsidRPr="00751EF2">
              <w:t>Conformance Level</w:t>
            </w:r>
          </w:p>
        </w:tc>
        <w:tc>
          <w:tcPr>
            <w:tcW w:w="3367" w:type="dxa"/>
            <w:shd w:val="clear" w:color="auto" w:fill="3B3838" w:themeFill="background2" w:themeFillShade="40"/>
          </w:tcPr>
          <w:p w14:paraId="302A1DE9" w14:textId="77777777" w:rsidR="0006727C" w:rsidRPr="00751EF2" w:rsidRDefault="0006727C" w:rsidP="0006727C">
            <w:pPr>
              <w:pStyle w:val="BodyText"/>
            </w:pPr>
            <w:r w:rsidRPr="00751EF2">
              <w:t>Remarks and Explanations</w:t>
            </w:r>
          </w:p>
        </w:tc>
      </w:tr>
      <w:tr w:rsidR="0006727C" w:rsidRPr="00751EF2" w14:paraId="2DE67803" w14:textId="77777777" w:rsidTr="0006727C">
        <w:tc>
          <w:tcPr>
            <w:tcW w:w="1872" w:type="dxa"/>
            <w:shd w:val="clear" w:color="auto" w:fill="767171" w:themeFill="background2" w:themeFillShade="80"/>
          </w:tcPr>
          <w:p w14:paraId="1B0062C5" w14:textId="77777777" w:rsidR="0006727C" w:rsidRPr="00751EF2" w:rsidRDefault="0006727C" w:rsidP="0006727C">
            <w:pPr>
              <w:pStyle w:val="BodyText"/>
              <w:rPr>
                <w:bCs/>
                <w:color w:val="FFFFFF" w:themeColor="background1"/>
              </w:rPr>
            </w:pPr>
            <w:r w:rsidRPr="00751EF2">
              <w:rPr>
                <w:bCs/>
                <w:color w:val="FFFFFF" w:themeColor="background1"/>
              </w:rPr>
              <w:t>12.1 Product documentation</w:t>
            </w:r>
          </w:p>
        </w:tc>
        <w:tc>
          <w:tcPr>
            <w:tcW w:w="3283" w:type="dxa"/>
            <w:shd w:val="clear" w:color="auto" w:fill="767171" w:themeFill="background2" w:themeFillShade="80"/>
          </w:tcPr>
          <w:p w14:paraId="78D9D6DC" w14:textId="77777777" w:rsidR="0006727C" w:rsidRPr="00751EF2" w:rsidRDefault="0006727C" w:rsidP="0006727C">
            <w:pPr>
              <w:pStyle w:val="BodyText"/>
            </w:pPr>
          </w:p>
        </w:tc>
        <w:tc>
          <w:tcPr>
            <w:tcW w:w="3367" w:type="dxa"/>
            <w:shd w:val="clear" w:color="auto" w:fill="767171" w:themeFill="background2" w:themeFillShade="80"/>
          </w:tcPr>
          <w:p w14:paraId="5814B812" w14:textId="77777777" w:rsidR="0006727C" w:rsidRPr="00751EF2" w:rsidRDefault="0006727C" w:rsidP="0006727C">
            <w:pPr>
              <w:pStyle w:val="BodyText"/>
            </w:pPr>
          </w:p>
        </w:tc>
      </w:tr>
      <w:tr w:rsidR="0006727C" w:rsidRPr="00751EF2" w14:paraId="690E936F" w14:textId="77777777" w:rsidTr="0006727C">
        <w:tc>
          <w:tcPr>
            <w:tcW w:w="1872" w:type="dxa"/>
          </w:tcPr>
          <w:p w14:paraId="7D96CD06" w14:textId="77777777" w:rsidR="0006727C" w:rsidRPr="00751EF2" w:rsidRDefault="0006727C" w:rsidP="0006727C">
            <w:pPr>
              <w:pStyle w:val="BodyText"/>
              <w:rPr>
                <w:rFonts w:cs="Arial"/>
                <w:color w:val="000000" w:themeColor="text1"/>
              </w:rPr>
            </w:pPr>
            <w:r w:rsidRPr="00751EF2">
              <w:rPr>
                <w:rFonts w:cs="Arial"/>
                <w:color w:val="000000" w:themeColor="text1"/>
              </w:rPr>
              <w:t>12.1.1 Accessibility and compatibility features</w:t>
            </w:r>
          </w:p>
        </w:tc>
        <w:tc>
          <w:tcPr>
            <w:tcW w:w="3283" w:type="dxa"/>
          </w:tcPr>
          <w:p w14:paraId="1D445964" w14:textId="6330D973" w:rsidR="0006727C" w:rsidRPr="00751EF2" w:rsidRDefault="00687C48" w:rsidP="0006727C">
            <w:pPr>
              <w:pStyle w:val="BodyText"/>
              <w:rPr>
                <w:rFonts w:cs="Arial"/>
                <w:bCs/>
              </w:rPr>
            </w:pPr>
            <w:r w:rsidRPr="00751EF2">
              <w:rPr>
                <w:rFonts w:cs="Arial"/>
                <w:bCs/>
              </w:rPr>
              <w:t>Supports</w:t>
            </w:r>
          </w:p>
        </w:tc>
        <w:tc>
          <w:tcPr>
            <w:tcW w:w="3367" w:type="dxa"/>
          </w:tcPr>
          <w:p w14:paraId="62260EB1" w14:textId="2A5DDA54" w:rsidR="0006727C" w:rsidRPr="00751EF2" w:rsidRDefault="00687C48" w:rsidP="00687C48">
            <w:pPr>
              <w:pStyle w:val="ListBullet"/>
              <w:numPr>
                <w:ilvl w:val="0"/>
                <w:numId w:val="0"/>
              </w:numPr>
            </w:pPr>
            <w:r w:rsidRPr="00751EF2">
              <w:t>The Blackboard A11y for LMS documentation lists and explains the accessibility and compatibility features of the product.</w:t>
            </w:r>
          </w:p>
        </w:tc>
      </w:tr>
      <w:tr w:rsidR="0006727C" w:rsidRPr="00751EF2" w14:paraId="0CD42F5F" w14:textId="77777777" w:rsidTr="0006727C">
        <w:tc>
          <w:tcPr>
            <w:tcW w:w="1872" w:type="dxa"/>
          </w:tcPr>
          <w:p w14:paraId="6F3B022E" w14:textId="77777777" w:rsidR="0006727C" w:rsidRPr="00751EF2" w:rsidRDefault="0006727C" w:rsidP="0006727C">
            <w:pPr>
              <w:pStyle w:val="BodyText"/>
              <w:rPr>
                <w:rFonts w:cs="Arial"/>
                <w:color w:val="000000" w:themeColor="text1"/>
              </w:rPr>
            </w:pPr>
            <w:r w:rsidRPr="00751EF2">
              <w:rPr>
                <w:rFonts w:cs="Arial"/>
                <w:color w:val="000000" w:themeColor="text1"/>
              </w:rPr>
              <w:t>12.1.2 Accessible documentation</w:t>
            </w:r>
          </w:p>
        </w:tc>
        <w:tc>
          <w:tcPr>
            <w:tcW w:w="3283" w:type="dxa"/>
          </w:tcPr>
          <w:p w14:paraId="45CF9E64" w14:textId="379ACB76" w:rsidR="0006727C" w:rsidRPr="00751EF2" w:rsidRDefault="00C560C1" w:rsidP="0006727C">
            <w:pPr>
              <w:pStyle w:val="BodyText"/>
              <w:rPr>
                <w:rFonts w:cs="Arial"/>
              </w:rPr>
            </w:pPr>
            <w:r w:rsidRPr="00751EF2">
              <w:rPr>
                <w:bCs/>
                <w:color w:val="000000" w:themeColor="text1"/>
              </w:rPr>
              <w:t>Partially supports</w:t>
            </w:r>
          </w:p>
        </w:tc>
        <w:tc>
          <w:tcPr>
            <w:tcW w:w="3367" w:type="dxa"/>
          </w:tcPr>
          <w:p w14:paraId="16724A44" w14:textId="74D7CF56" w:rsidR="00C560C1" w:rsidRPr="00751EF2" w:rsidRDefault="00C560C1" w:rsidP="00C560C1">
            <w:pPr>
              <w:rPr>
                <w:color w:val="000000" w:themeColor="text1"/>
              </w:rPr>
            </w:pPr>
            <w:r w:rsidRPr="00751EF2">
              <w:rPr>
                <w:color w:val="000000" w:themeColor="text1"/>
              </w:rPr>
              <w:t xml:space="preserve">The </w:t>
            </w:r>
            <w:r w:rsidRPr="00751EF2">
              <w:t>Blackboard A11y for LMS</w:t>
            </w:r>
            <w:r w:rsidRPr="00751EF2">
              <w:rPr>
                <w:color w:val="000000" w:themeColor="text1"/>
              </w:rPr>
              <w:t xml:space="preserve"> documentation does not currently comply with WCAG 2.0 A/AA. Issues include: </w:t>
            </w:r>
          </w:p>
          <w:p w14:paraId="3997C9DA" w14:textId="1D5A39F8" w:rsidR="00C560C1" w:rsidRPr="00751EF2" w:rsidRDefault="00C560C1" w:rsidP="00C560C1">
            <w:pPr>
              <w:pStyle w:val="ListParagraph"/>
              <w:numPr>
                <w:ilvl w:val="0"/>
                <w:numId w:val="37"/>
              </w:numPr>
              <w:ind w:left="361"/>
              <w:rPr>
                <w:color w:val="000000" w:themeColor="text1"/>
              </w:rPr>
            </w:pPr>
            <w:r w:rsidRPr="00751EF2">
              <w:rPr>
                <w:color w:val="000000" w:themeColor="text1"/>
              </w:rPr>
              <w:t>Images missing text alternatives</w:t>
            </w:r>
            <w:r w:rsidR="00111077" w:rsidRPr="00751EF2">
              <w:rPr>
                <w:color w:val="000000" w:themeColor="text1"/>
              </w:rPr>
              <w:t>.</w:t>
            </w:r>
          </w:p>
          <w:p w14:paraId="48FC2996" w14:textId="296E9F3C" w:rsidR="0006727C" w:rsidRPr="00751EF2" w:rsidRDefault="00C560C1" w:rsidP="00C560C1">
            <w:pPr>
              <w:pStyle w:val="ListBullet"/>
              <w:numPr>
                <w:ilvl w:val="0"/>
                <w:numId w:val="37"/>
              </w:numPr>
              <w:ind w:left="325"/>
            </w:pPr>
            <w:r w:rsidRPr="00751EF2">
              <w:rPr>
                <w:color w:val="000000" w:themeColor="text1"/>
              </w:rPr>
              <w:t>Missing role, state and properties from interactive components</w:t>
            </w:r>
            <w:r w:rsidR="00111077" w:rsidRPr="00751EF2">
              <w:rPr>
                <w:color w:val="000000" w:themeColor="text1"/>
              </w:rPr>
              <w:t>.</w:t>
            </w:r>
          </w:p>
        </w:tc>
      </w:tr>
      <w:tr w:rsidR="0006727C" w:rsidRPr="00751EF2" w14:paraId="58386C04" w14:textId="77777777" w:rsidTr="0006727C">
        <w:tc>
          <w:tcPr>
            <w:tcW w:w="1872" w:type="dxa"/>
            <w:shd w:val="clear" w:color="auto" w:fill="767171" w:themeFill="background2" w:themeFillShade="80"/>
          </w:tcPr>
          <w:p w14:paraId="4329F4C0" w14:textId="77777777" w:rsidR="0006727C" w:rsidRPr="00751EF2" w:rsidRDefault="0006727C" w:rsidP="0006727C">
            <w:pPr>
              <w:pStyle w:val="BodyText"/>
              <w:rPr>
                <w:bCs/>
                <w:color w:val="FFFFFF" w:themeColor="background1"/>
              </w:rPr>
            </w:pPr>
            <w:r w:rsidRPr="00751EF2">
              <w:rPr>
                <w:bCs/>
                <w:color w:val="FFFFFF" w:themeColor="background1"/>
              </w:rPr>
              <w:t>12.2 Support services</w:t>
            </w:r>
          </w:p>
        </w:tc>
        <w:tc>
          <w:tcPr>
            <w:tcW w:w="3283" w:type="dxa"/>
            <w:shd w:val="clear" w:color="auto" w:fill="767171" w:themeFill="background2" w:themeFillShade="80"/>
          </w:tcPr>
          <w:p w14:paraId="3B9F4E28" w14:textId="77777777" w:rsidR="0006727C" w:rsidRPr="00751EF2" w:rsidRDefault="0006727C" w:rsidP="0006727C">
            <w:pPr>
              <w:pStyle w:val="BodyText"/>
            </w:pPr>
          </w:p>
        </w:tc>
        <w:tc>
          <w:tcPr>
            <w:tcW w:w="3367" w:type="dxa"/>
            <w:shd w:val="clear" w:color="auto" w:fill="767171" w:themeFill="background2" w:themeFillShade="80"/>
          </w:tcPr>
          <w:p w14:paraId="6986174A" w14:textId="77777777" w:rsidR="0006727C" w:rsidRPr="00751EF2" w:rsidRDefault="0006727C" w:rsidP="0006727C">
            <w:pPr>
              <w:pStyle w:val="BodyText"/>
            </w:pPr>
          </w:p>
        </w:tc>
      </w:tr>
      <w:tr w:rsidR="0006727C" w:rsidRPr="00751EF2" w14:paraId="212C27D9" w14:textId="77777777" w:rsidTr="0006727C">
        <w:tc>
          <w:tcPr>
            <w:tcW w:w="1872" w:type="dxa"/>
            <w:shd w:val="clear" w:color="auto" w:fill="767171" w:themeFill="background2" w:themeFillShade="80"/>
          </w:tcPr>
          <w:p w14:paraId="0794B225" w14:textId="77777777" w:rsidR="0006727C" w:rsidRPr="00751EF2" w:rsidRDefault="0006727C" w:rsidP="0006727C">
            <w:pPr>
              <w:pStyle w:val="BodyText"/>
              <w:rPr>
                <w:bCs/>
                <w:color w:val="FFFFFF" w:themeColor="background1"/>
              </w:rPr>
            </w:pPr>
            <w:r w:rsidRPr="00751EF2">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751EF2" w:rsidRDefault="0006727C" w:rsidP="0006727C">
            <w:pPr>
              <w:pStyle w:val="BodyText"/>
            </w:pPr>
          </w:p>
        </w:tc>
        <w:tc>
          <w:tcPr>
            <w:tcW w:w="3367" w:type="dxa"/>
            <w:shd w:val="clear" w:color="auto" w:fill="767171" w:themeFill="background2" w:themeFillShade="80"/>
          </w:tcPr>
          <w:p w14:paraId="2D65459B" w14:textId="77777777" w:rsidR="0006727C" w:rsidRPr="00751EF2" w:rsidRDefault="0006727C" w:rsidP="0006727C">
            <w:pPr>
              <w:pStyle w:val="BodyText"/>
            </w:pPr>
          </w:p>
        </w:tc>
      </w:tr>
      <w:tr w:rsidR="0006727C" w:rsidRPr="00751EF2" w14:paraId="2EAF3602" w14:textId="77777777" w:rsidTr="0006727C">
        <w:tc>
          <w:tcPr>
            <w:tcW w:w="1872" w:type="dxa"/>
          </w:tcPr>
          <w:p w14:paraId="36016FD2" w14:textId="77777777" w:rsidR="0006727C" w:rsidRPr="00751EF2" w:rsidRDefault="0006727C" w:rsidP="0006727C">
            <w:pPr>
              <w:pStyle w:val="BodyText"/>
              <w:rPr>
                <w:rFonts w:cs="Arial"/>
                <w:color w:val="000000" w:themeColor="text1"/>
              </w:rPr>
            </w:pPr>
            <w:r w:rsidRPr="00751EF2">
              <w:rPr>
                <w:rFonts w:cs="Arial"/>
                <w:color w:val="000000" w:themeColor="text1"/>
              </w:rPr>
              <w:t>12.2.2 Information on accessibility and compatibility features</w:t>
            </w:r>
          </w:p>
        </w:tc>
        <w:tc>
          <w:tcPr>
            <w:tcW w:w="3283" w:type="dxa"/>
          </w:tcPr>
          <w:p w14:paraId="1D68FF1E" w14:textId="77777777" w:rsidR="00C560C1" w:rsidRPr="00751EF2" w:rsidRDefault="00C560C1" w:rsidP="00C560C1">
            <w:pPr>
              <w:rPr>
                <w:bCs/>
                <w:color w:val="000000" w:themeColor="text1"/>
              </w:rPr>
            </w:pPr>
            <w:r w:rsidRPr="00751EF2">
              <w:rPr>
                <w:bCs/>
                <w:color w:val="000000" w:themeColor="text1"/>
              </w:rPr>
              <w:t>Not applicable</w:t>
            </w:r>
          </w:p>
          <w:p w14:paraId="702BA9C5" w14:textId="37F44BF9" w:rsidR="0006727C" w:rsidRPr="00751EF2" w:rsidRDefault="0006727C" w:rsidP="0006727C">
            <w:pPr>
              <w:pStyle w:val="BodyText"/>
              <w:rPr>
                <w:rFonts w:cs="Arial"/>
              </w:rPr>
            </w:pPr>
          </w:p>
        </w:tc>
        <w:tc>
          <w:tcPr>
            <w:tcW w:w="3367" w:type="dxa"/>
          </w:tcPr>
          <w:p w14:paraId="561CECA4" w14:textId="5B488C3C" w:rsidR="0006727C" w:rsidRPr="00751EF2" w:rsidRDefault="00C560C1" w:rsidP="008B30A3">
            <w:pPr>
              <w:pStyle w:val="ListBullet"/>
              <w:numPr>
                <w:ilvl w:val="0"/>
                <w:numId w:val="0"/>
              </w:numPr>
            </w:pPr>
            <w:r w:rsidRPr="00751EF2">
              <w:t>Blackboard A11y for LMS</w:t>
            </w:r>
            <w:r w:rsidRPr="00751EF2">
              <w:rPr>
                <w:color w:val="000000" w:themeColor="text1"/>
              </w:rPr>
              <w:t xml:space="preserve"> does not offer support services.</w:t>
            </w:r>
          </w:p>
        </w:tc>
      </w:tr>
      <w:tr w:rsidR="0006727C" w:rsidRPr="00751EF2" w14:paraId="7B6C820B" w14:textId="77777777" w:rsidTr="0006727C">
        <w:tc>
          <w:tcPr>
            <w:tcW w:w="1872" w:type="dxa"/>
          </w:tcPr>
          <w:p w14:paraId="12B7A9D2" w14:textId="77777777" w:rsidR="0006727C" w:rsidRPr="00751EF2" w:rsidRDefault="0006727C" w:rsidP="0006727C">
            <w:pPr>
              <w:pStyle w:val="BodyText"/>
              <w:rPr>
                <w:rFonts w:cs="Arial"/>
                <w:color w:val="000000" w:themeColor="text1"/>
              </w:rPr>
            </w:pPr>
            <w:r w:rsidRPr="00751EF2">
              <w:rPr>
                <w:rFonts w:cs="Arial"/>
                <w:color w:val="000000" w:themeColor="text1"/>
              </w:rPr>
              <w:t>12.2.3 Effective communication</w:t>
            </w:r>
          </w:p>
        </w:tc>
        <w:tc>
          <w:tcPr>
            <w:tcW w:w="3283" w:type="dxa"/>
          </w:tcPr>
          <w:p w14:paraId="2AFA8E85" w14:textId="2557B4A4" w:rsidR="0006727C" w:rsidRPr="00751EF2" w:rsidRDefault="00C560C1" w:rsidP="0006727C">
            <w:pPr>
              <w:pStyle w:val="BodyText"/>
              <w:rPr>
                <w:rFonts w:cs="Arial"/>
              </w:rPr>
            </w:pPr>
            <w:r w:rsidRPr="00751EF2">
              <w:rPr>
                <w:bCs/>
                <w:color w:val="000000" w:themeColor="text1"/>
              </w:rPr>
              <w:t>Partially supports</w:t>
            </w:r>
          </w:p>
        </w:tc>
        <w:tc>
          <w:tcPr>
            <w:tcW w:w="3367" w:type="dxa"/>
          </w:tcPr>
          <w:p w14:paraId="693A44C1" w14:textId="5EAFF55D" w:rsidR="0006727C" w:rsidRPr="00751EF2" w:rsidRDefault="00C560C1" w:rsidP="008B30A3">
            <w:pPr>
              <w:pStyle w:val="ListBullet"/>
              <w:numPr>
                <w:ilvl w:val="0"/>
                <w:numId w:val="0"/>
              </w:numPr>
            </w:pPr>
            <w:r w:rsidRPr="00751EF2">
              <w:rPr>
                <w:color w:val="000000" w:themeColor="text1"/>
              </w:rPr>
              <w:t>Blackboard A11y for LMS provides communication methods, such as institution's support desk and Twitter, which may not be accessible to some users.</w:t>
            </w:r>
          </w:p>
        </w:tc>
      </w:tr>
      <w:tr w:rsidR="0006727C" w:rsidRPr="00751EF2" w14:paraId="6D4FE6C0" w14:textId="77777777" w:rsidTr="0006727C">
        <w:tc>
          <w:tcPr>
            <w:tcW w:w="1872" w:type="dxa"/>
          </w:tcPr>
          <w:p w14:paraId="0CC5C959" w14:textId="77777777" w:rsidR="0006727C" w:rsidRPr="00751EF2" w:rsidRDefault="0006727C" w:rsidP="0006727C">
            <w:pPr>
              <w:pStyle w:val="BodyText"/>
              <w:rPr>
                <w:rFonts w:cs="Arial"/>
                <w:color w:val="000000" w:themeColor="text1"/>
              </w:rPr>
            </w:pPr>
            <w:r w:rsidRPr="00751EF2">
              <w:rPr>
                <w:rFonts w:cs="Arial"/>
                <w:color w:val="000000" w:themeColor="text1"/>
              </w:rPr>
              <w:lastRenderedPageBreak/>
              <w:t>12.2.4 Accessible documentation</w:t>
            </w:r>
          </w:p>
        </w:tc>
        <w:tc>
          <w:tcPr>
            <w:tcW w:w="3283" w:type="dxa"/>
          </w:tcPr>
          <w:p w14:paraId="1ACA1DA5" w14:textId="30B9D025" w:rsidR="0006727C" w:rsidRPr="00751EF2" w:rsidRDefault="00C560C1" w:rsidP="0006727C">
            <w:pPr>
              <w:pStyle w:val="BodyText"/>
              <w:rPr>
                <w:b/>
                <w:color w:val="000000" w:themeColor="text1"/>
                <w:highlight w:val="yellow"/>
              </w:rPr>
            </w:pPr>
            <w:r w:rsidRPr="00751EF2">
              <w:rPr>
                <w:bCs/>
                <w:color w:val="000000" w:themeColor="text1"/>
              </w:rPr>
              <w:t>Partially supports</w:t>
            </w:r>
          </w:p>
        </w:tc>
        <w:tc>
          <w:tcPr>
            <w:tcW w:w="3367" w:type="dxa"/>
          </w:tcPr>
          <w:p w14:paraId="56E01343" w14:textId="25D8BE6D" w:rsidR="0006727C" w:rsidRPr="00751EF2" w:rsidRDefault="00C560C1" w:rsidP="0006727C">
            <w:pPr>
              <w:pStyle w:val="ListBullet"/>
              <w:numPr>
                <w:ilvl w:val="0"/>
                <w:numId w:val="0"/>
              </w:numPr>
            </w:pPr>
            <w:r w:rsidRPr="00751EF2">
              <w:rPr>
                <w:color w:val="000000" w:themeColor="text1"/>
              </w:rPr>
              <w:t>Blackboard A11y for LMS provides mostly accessible documentation, such as self-service documentation and videos, which may not be accessible to some users.</w:t>
            </w:r>
          </w:p>
        </w:tc>
      </w:tr>
    </w:tbl>
    <w:p w14:paraId="2D5445CB" w14:textId="77777777" w:rsidR="0006727C" w:rsidRPr="00751EF2" w:rsidRDefault="0006727C" w:rsidP="0006727C">
      <w:pPr>
        <w:pStyle w:val="Heading4"/>
      </w:pPr>
      <w:r w:rsidRPr="00751EF2">
        <w:br w:type="column"/>
      </w:r>
      <w:r w:rsidRPr="00751EF2">
        <w:lastRenderedPageBreak/>
        <w:t>EN 301 549 Functional Accessible Requirements: 13 ICT providing relay or emergency service access</w:t>
      </w:r>
    </w:p>
    <w:p w14:paraId="150641C2" w14:textId="58DA875A" w:rsidR="0006727C" w:rsidRPr="00751EF2" w:rsidRDefault="0006727C" w:rsidP="0006727C">
      <w:pPr>
        <w:pStyle w:val="BodyText"/>
      </w:pPr>
      <w:r w:rsidRPr="00751EF2">
        <w:t xml:space="preserve">Notes: </w:t>
      </w:r>
      <w:r w:rsidR="00336A81" w:rsidRPr="00751EF2">
        <w:t xml:space="preserve">Blackboard A11y for LMS </w:t>
      </w:r>
      <w:r w:rsidRPr="00751EF2">
        <w:t>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751EF2"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751EF2" w:rsidRDefault="0006727C" w:rsidP="0006727C">
            <w:pPr>
              <w:pStyle w:val="BodyText"/>
            </w:pPr>
            <w:r w:rsidRPr="00751EF2">
              <w:t>Criteria</w:t>
            </w:r>
          </w:p>
        </w:tc>
        <w:tc>
          <w:tcPr>
            <w:tcW w:w="1695" w:type="dxa"/>
            <w:tcBorders>
              <w:bottom w:val="single" w:sz="4" w:space="0" w:color="000000"/>
            </w:tcBorders>
            <w:shd w:val="clear" w:color="auto" w:fill="3B3838" w:themeFill="background2" w:themeFillShade="40"/>
          </w:tcPr>
          <w:p w14:paraId="4D2E490B" w14:textId="77777777" w:rsidR="0006727C" w:rsidRPr="00751EF2" w:rsidRDefault="0006727C" w:rsidP="0006727C">
            <w:pPr>
              <w:pStyle w:val="BodyText"/>
            </w:pPr>
            <w:r w:rsidRPr="00751EF2">
              <w:t>Conformance Level</w:t>
            </w:r>
          </w:p>
        </w:tc>
        <w:tc>
          <w:tcPr>
            <w:tcW w:w="2827" w:type="dxa"/>
            <w:tcBorders>
              <w:bottom w:val="single" w:sz="4" w:space="0" w:color="000000"/>
            </w:tcBorders>
            <w:shd w:val="clear" w:color="auto" w:fill="3B3838" w:themeFill="background2" w:themeFillShade="40"/>
          </w:tcPr>
          <w:p w14:paraId="03B5042A" w14:textId="77777777" w:rsidR="0006727C" w:rsidRPr="00751EF2" w:rsidRDefault="0006727C" w:rsidP="0006727C">
            <w:pPr>
              <w:pStyle w:val="BodyText"/>
            </w:pPr>
            <w:r w:rsidRPr="00751EF2">
              <w:t>Remarks and Explanations</w:t>
            </w:r>
          </w:p>
        </w:tc>
      </w:tr>
      <w:tr w:rsidR="0006727C" w:rsidRPr="00751EF2"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751EF2" w:rsidRDefault="0006727C" w:rsidP="0006727C">
            <w:pPr>
              <w:pStyle w:val="BodyText"/>
              <w:rPr>
                <w:bCs/>
                <w:color w:val="FFFFFF" w:themeColor="background1"/>
              </w:rPr>
            </w:pPr>
            <w:r w:rsidRPr="00751EF2">
              <w:rPr>
                <w:bCs/>
                <w:color w:val="FFFFFF" w:themeColor="background1"/>
              </w:rPr>
              <w:t>13.1.1 General (Informative)</w:t>
            </w:r>
          </w:p>
        </w:tc>
        <w:tc>
          <w:tcPr>
            <w:tcW w:w="1695" w:type="dxa"/>
            <w:shd w:val="clear" w:color="auto" w:fill="767171" w:themeFill="background2" w:themeFillShade="80"/>
          </w:tcPr>
          <w:p w14:paraId="3B30B1F5" w14:textId="77777777" w:rsidR="0006727C" w:rsidRPr="00751EF2" w:rsidRDefault="0006727C" w:rsidP="0006727C">
            <w:pPr>
              <w:pStyle w:val="BodyText"/>
            </w:pPr>
          </w:p>
        </w:tc>
        <w:tc>
          <w:tcPr>
            <w:tcW w:w="2827" w:type="dxa"/>
            <w:shd w:val="clear" w:color="auto" w:fill="767171" w:themeFill="background2" w:themeFillShade="80"/>
          </w:tcPr>
          <w:p w14:paraId="5627C916" w14:textId="77777777" w:rsidR="0006727C" w:rsidRPr="00751EF2" w:rsidRDefault="0006727C" w:rsidP="0006727C">
            <w:pPr>
              <w:pStyle w:val="BodyText"/>
            </w:pPr>
          </w:p>
        </w:tc>
      </w:tr>
      <w:tr w:rsidR="0006727C" w:rsidRPr="00751EF2" w14:paraId="315890E4" w14:textId="77777777" w:rsidTr="0006727C">
        <w:tc>
          <w:tcPr>
            <w:tcW w:w="4108" w:type="dxa"/>
            <w:gridSpan w:val="2"/>
          </w:tcPr>
          <w:p w14:paraId="53E19FC1" w14:textId="77777777" w:rsidR="0006727C" w:rsidRPr="00751EF2" w:rsidRDefault="0006727C" w:rsidP="0006727C">
            <w:pPr>
              <w:pStyle w:val="BodyText"/>
            </w:pPr>
            <w:r w:rsidRPr="00751EF2">
              <w:t>13.1.2 Text relay services</w:t>
            </w:r>
          </w:p>
        </w:tc>
        <w:tc>
          <w:tcPr>
            <w:tcW w:w="1695" w:type="dxa"/>
          </w:tcPr>
          <w:p w14:paraId="11BA88A8"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3C194AD5" w14:textId="77777777" w:rsidR="0006727C" w:rsidRPr="00751EF2" w:rsidRDefault="0006727C" w:rsidP="0006727C">
            <w:pPr>
              <w:pStyle w:val="BodyText"/>
              <w:rPr>
                <w:color w:val="000000" w:themeColor="text1"/>
              </w:rPr>
            </w:pPr>
          </w:p>
        </w:tc>
      </w:tr>
      <w:tr w:rsidR="0006727C" w:rsidRPr="00751EF2" w14:paraId="20C1A775" w14:textId="77777777" w:rsidTr="0006727C">
        <w:tc>
          <w:tcPr>
            <w:tcW w:w="4108" w:type="dxa"/>
            <w:gridSpan w:val="2"/>
          </w:tcPr>
          <w:p w14:paraId="2DBB478E" w14:textId="77777777" w:rsidR="0006727C" w:rsidRPr="00751EF2" w:rsidRDefault="0006727C" w:rsidP="0006727C">
            <w:pPr>
              <w:pStyle w:val="BodyText"/>
            </w:pPr>
            <w:r w:rsidRPr="00751EF2">
              <w:t>13.1.3 Sign relay services</w:t>
            </w:r>
          </w:p>
        </w:tc>
        <w:tc>
          <w:tcPr>
            <w:tcW w:w="1695" w:type="dxa"/>
          </w:tcPr>
          <w:p w14:paraId="04B4EC6E"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2BDEE345" w14:textId="77777777" w:rsidR="0006727C" w:rsidRPr="00751EF2" w:rsidRDefault="0006727C" w:rsidP="0006727C">
            <w:pPr>
              <w:pStyle w:val="BodyText"/>
              <w:rPr>
                <w:color w:val="000000" w:themeColor="text1"/>
              </w:rPr>
            </w:pPr>
          </w:p>
        </w:tc>
      </w:tr>
      <w:tr w:rsidR="0006727C" w:rsidRPr="00751EF2" w14:paraId="5237AEE4" w14:textId="77777777" w:rsidTr="0006727C">
        <w:tc>
          <w:tcPr>
            <w:tcW w:w="4108" w:type="dxa"/>
            <w:gridSpan w:val="2"/>
          </w:tcPr>
          <w:p w14:paraId="404201BB" w14:textId="77777777" w:rsidR="0006727C" w:rsidRPr="00751EF2" w:rsidRDefault="0006727C" w:rsidP="0006727C">
            <w:pPr>
              <w:pStyle w:val="BodyText"/>
            </w:pPr>
            <w:r w:rsidRPr="00751EF2">
              <w:t>13.1.4 Lip-reading relay services</w:t>
            </w:r>
          </w:p>
        </w:tc>
        <w:tc>
          <w:tcPr>
            <w:tcW w:w="1695" w:type="dxa"/>
          </w:tcPr>
          <w:p w14:paraId="3F492EB0"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7590E1E9" w14:textId="77777777" w:rsidR="0006727C" w:rsidRPr="00751EF2" w:rsidRDefault="0006727C" w:rsidP="0006727C">
            <w:pPr>
              <w:pStyle w:val="BodyText"/>
              <w:rPr>
                <w:color w:val="000000" w:themeColor="text1"/>
              </w:rPr>
            </w:pPr>
          </w:p>
        </w:tc>
      </w:tr>
      <w:tr w:rsidR="0006727C" w:rsidRPr="00751EF2" w14:paraId="56480AD2" w14:textId="77777777" w:rsidTr="0006727C">
        <w:tc>
          <w:tcPr>
            <w:tcW w:w="4108" w:type="dxa"/>
            <w:gridSpan w:val="2"/>
          </w:tcPr>
          <w:p w14:paraId="3D3D356C" w14:textId="77777777" w:rsidR="0006727C" w:rsidRPr="00751EF2" w:rsidRDefault="0006727C" w:rsidP="0006727C">
            <w:pPr>
              <w:pStyle w:val="BodyText"/>
            </w:pPr>
            <w:r w:rsidRPr="00751EF2">
              <w:t>13.1.5 Captioned telephony services</w:t>
            </w:r>
          </w:p>
        </w:tc>
        <w:tc>
          <w:tcPr>
            <w:tcW w:w="1695" w:type="dxa"/>
          </w:tcPr>
          <w:p w14:paraId="70374CD8"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148BE7CB" w14:textId="77777777" w:rsidR="0006727C" w:rsidRPr="00751EF2" w:rsidRDefault="0006727C" w:rsidP="0006727C">
            <w:pPr>
              <w:pStyle w:val="BodyText"/>
              <w:rPr>
                <w:color w:val="000000" w:themeColor="text1"/>
              </w:rPr>
            </w:pPr>
          </w:p>
        </w:tc>
      </w:tr>
      <w:tr w:rsidR="0006727C" w:rsidRPr="00751EF2" w14:paraId="7DE8512E" w14:textId="77777777" w:rsidTr="0006727C">
        <w:tc>
          <w:tcPr>
            <w:tcW w:w="4108" w:type="dxa"/>
            <w:gridSpan w:val="2"/>
          </w:tcPr>
          <w:p w14:paraId="24D3FD59" w14:textId="77777777" w:rsidR="0006727C" w:rsidRPr="00751EF2" w:rsidRDefault="0006727C" w:rsidP="0006727C">
            <w:pPr>
              <w:pStyle w:val="BodyText"/>
            </w:pPr>
            <w:r w:rsidRPr="00751EF2">
              <w:t>13.1.6 Speech to speech relay services</w:t>
            </w:r>
          </w:p>
        </w:tc>
        <w:tc>
          <w:tcPr>
            <w:tcW w:w="1695" w:type="dxa"/>
          </w:tcPr>
          <w:p w14:paraId="73AAF7C0"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00EF7857" w14:textId="77777777" w:rsidR="0006727C" w:rsidRPr="00751EF2" w:rsidRDefault="0006727C" w:rsidP="0006727C">
            <w:pPr>
              <w:pStyle w:val="BodyText"/>
              <w:rPr>
                <w:color w:val="000000" w:themeColor="text1"/>
              </w:rPr>
            </w:pPr>
          </w:p>
        </w:tc>
      </w:tr>
      <w:tr w:rsidR="0006727C" w:rsidRPr="00751EF2" w14:paraId="080D2BD2" w14:textId="77777777" w:rsidTr="0006727C">
        <w:tc>
          <w:tcPr>
            <w:tcW w:w="4108" w:type="dxa"/>
            <w:gridSpan w:val="2"/>
          </w:tcPr>
          <w:p w14:paraId="547F5F07" w14:textId="77777777" w:rsidR="0006727C" w:rsidRPr="00751EF2" w:rsidRDefault="0006727C" w:rsidP="0006727C">
            <w:pPr>
              <w:pStyle w:val="BodyText"/>
            </w:pPr>
            <w:r w:rsidRPr="00751EF2">
              <w:t>13.2 Access to relay services</w:t>
            </w:r>
          </w:p>
        </w:tc>
        <w:tc>
          <w:tcPr>
            <w:tcW w:w="1695" w:type="dxa"/>
          </w:tcPr>
          <w:p w14:paraId="356D6496"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40B8AE8D" w14:textId="77777777" w:rsidR="0006727C" w:rsidRPr="00751EF2" w:rsidRDefault="0006727C" w:rsidP="0006727C">
            <w:pPr>
              <w:pStyle w:val="BodyText"/>
              <w:rPr>
                <w:color w:val="000000" w:themeColor="text1"/>
              </w:rPr>
            </w:pPr>
          </w:p>
        </w:tc>
      </w:tr>
    </w:tbl>
    <w:p w14:paraId="1615C2CC" w14:textId="77777777" w:rsidR="0006727C" w:rsidRPr="00751EF2" w:rsidRDefault="0006727C" w:rsidP="0006727C">
      <w:pPr>
        <w:pStyle w:val="BodyText"/>
        <w:rPr>
          <w:b/>
        </w:rPr>
      </w:pPr>
    </w:p>
    <w:p w14:paraId="655C3C1E" w14:textId="77777777" w:rsidR="00A6453E" w:rsidRPr="00751EF2" w:rsidRDefault="00A6453E">
      <w:pPr>
        <w:rPr>
          <w:b/>
        </w:rPr>
      </w:pPr>
      <w:r w:rsidRPr="00751EF2">
        <w:rPr>
          <w:b/>
        </w:rPr>
        <w:br w:type="page"/>
      </w:r>
    </w:p>
    <w:p w14:paraId="45403F0B" w14:textId="7A7E7BCE" w:rsidR="00512A13" w:rsidRPr="00751EF2" w:rsidRDefault="00A6453E" w:rsidP="00A6453E">
      <w:pPr>
        <w:pStyle w:val="Heading2"/>
      </w:pPr>
      <w:bookmarkStart w:id="47" w:name="_Toc28351322"/>
      <w:r w:rsidRPr="00751EF2">
        <w:lastRenderedPageBreak/>
        <w:t>Legal disclaimer</w:t>
      </w:r>
      <w:bookmarkEnd w:id="47"/>
    </w:p>
    <w:p w14:paraId="38D87579" w14:textId="4BF24D7B" w:rsidR="007255F6" w:rsidRPr="00751EF2" w:rsidRDefault="00537C1C" w:rsidP="00C80A89">
      <w:pPr>
        <w:pStyle w:val="BodyText"/>
      </w:pPr>
      <w:r w:rsidRPr="00751EF2">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751EF2"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BF6E" w14:textId="77777777" w:rsidR="006009F1" w:rsidRDefault="006009F1">
      <w:r>
        <w:separator/>
      </w:r>
    </w:p>
  </w:endnote>
  <w:endnote w:type="continuationSeparator" w:id="0">
    <w:p w14:paraId="531BCCD2" w14:textId="77777777" w:rsidR="006009F1" w:rsidRDefault="0060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9A6E0B" w:rsidRPr="00D47BD6" w:rsidRDefault="009A6E0B"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9A6E0B" w:rsidRDefault="009A6E0B">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9A6E0B" w:rsidRDefault="009A6E0B"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938F2">
              <w:rPr>
                <w:b/>
                <w:bCs/>
              </w:rPr>
              <w:t>2</w:t>
            </w:r>
            <w:r>
              <w:rPr>
                <w:b/>
                <w:bCs/>
                <w:sz w:val="24"/>
                <w:szCs w:val="24"/>
              </w:rPr>
              <w:fldChar w:fldCharType="end"/>
            </w:r>
          </w:p>
        </w:sdtContent>
      </w:sdt>
    </w:sdtContent>
  </w:sdt>
  <w:p w14:paraId="3766CA7D" w14:textId="77777777" w:rsidR="009A6E0B" w:rsidRPr="00D47BD6" w:rsidRDefault="009A6E0B"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4E4D" w14:textId="77777777" w:rsidR="006009F1" w:rsidRDefault="006009F1">
      <w:r>
        <w:separator/>
      </w:r>
    </w:p>
  </w:footnote>
  <w:footnote w:type="continuationSeparator" w:id="0">
    <w:p w14:paraId="49C3194A" w14:textId="77777777" w:rsidR="006009F1" w:rsidRDefault="0060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2A06B84"/>
    <w:multiLevelType w:val="hybridMultilevel"/>
    <w:tmpl w:val="FC86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22A98"/>
    <w:multiLevelType w:val="hybridMultilevel"/>
    <w:tmpl w:val="5E4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0"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6" w15:restartNumberingAfterBreak="0">
    <w:nsid w:val="4EC64481"/>
    <w:multiLevelType w:val="hybridMultilevel"/>
    <w:tmpl w:val="D3C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8B42E2"/>
    <w:multiLevelType w:val="hybridMultilevel"/>
    <w:tmpl w:val="6444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F5E00"/>
    <w:multiLevelType w:val="hybridMultilevel"/>
    <w:tmpl w:val="DA3A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A6CDE"/>
    <w:multiLevelType w:val="hybridMultilevel"/>
    <w:tmpl w:val="96ACBC4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8" w15:restartNumberingAfterBreak="0">
    <w:nsid w:val="64C9308F"/>
    <w:multiLevelType w:val="hybridMultilevel"/>
    <w:tmpl w:val="2EE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1002A"/>
    <w:multiLevelType w:val="hybridMultilevel"/>
    <w:tmpl w:val="2C7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5" w15:restartNumberingAfterBreak="0">
    <w:nsid w:val="7EF13CDC"/>
    <w:multiLevelType w:val="hybridMultilevel"/>
    <w:tmpl w:val="FA14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8"/>
  </w:num>
  <w:num w:numId="2">
    <w:abstractNumId w:val="1"/>
  </w:num>
  <w:num w:numId="3">
    <w:abstractNumId w:val="37"/>
  </w:num>
  <w:num w:numId="4">
    <w:abstractNumId w:val="0"/>
  </w:num>
  <w:num w:numId="5">
    <w:abstractNumId w:val="9"/>
  </w:num>
  <w:num w:numId="6">
    <w:abstractNumId w:val="34"/>
  </w:num>
  <w:num w:numId="7">
    <w:abstractNumId w:val="15"/>
  </w:num>
  <w:num w:numId="8">
    <w:abstractNumId w:val="26"/>
  </w:num>
  <w:num w:numId="9">
    <w:abstractNumId w:val="27"/>
    <w:lvlOverride w:ilvl="0">
      <w:startOverride w:val="1"/>
    </w:lvlOverride>
  </w:num>
  <w:num w:numId="10">
    <w:abstractNumId w:val="22"/>
  </w:num>
  <w:num w:numId="11">
    <w:abstractNumId w:val="23"/>
  </w:num>
  <w:num w:numId="12">
    <w:abstractNumId w:val="5"/>
    <w:lvlOverride w:ilvl="0">
      <w:startOverride w:val="1"/>
    </w:lvlOverride>
  </w:num>
  <w:num w:numId="13">
    <w:abstractNumId w:val="18"/>
  </w:num>
  <w:num w:numId="14">
    <w:abstractNumId w:val="32"/>
  </w:num>
  <w:num w:numId="15">
    <w:abstractNumId w:val="10"/>
  </w:num>
  <w:num w:numId="16">
    <w:abstractNumId w:val="6"/>
  </w:num>
  <w:num w:numId="17">
    <w:abstractNumId w:val="33"/>
  </w:num>
  <w:num w:numId="18">
    <w:abstractNumId w:val="12"/>
  </w:num>
  <w:num w:numId="19">
    <w:abstractNumId w:val="14"/>
  </w:num>
  <w:num w:numId="20">
    <w:abstractNumId w:val="36"/>
  </w:num>
  <w:num w:numId="21">
    <w:abstractNumId w:val="11"/>
  </w:num>
  <w:num w:numId="22">
    <w:abstractNumId w:val="31"/>
  </w:num>
  <w:num w:numId="23">
    <w:abstractNumId w:val="3"/>
  </w:num>
  <w:num w:numId="24">
    <w:abstractNumId w:val="17"/>
  </w:num>
  <w:num w:numId="25">
    <w:abstractNumId w:val="24"/>
  </w:num>
  <w:num w:numId="26">
    <w:abstractNumId w:val="13"/>
  </w:num>
  <w:num w:numId="27">
    <w:abstractNumId w:val="29"/>
  </w:num>
  <w:num w:numId="28">
    <w:abstractNumId w:val="7"/>
  </w:num>
  <w:num w:numId="29">
    <w:abstractNumId w:val="25"/>
  </w:num>
  <w:num w:numId="30">
    <w:abstractNumId w:val="35"/>
  </w:num>
  <w:num w:numId="31">
    <w:abstractNumId w:val="4"/>
  </w:num>
  <w:num w:numId="32">
    <w:abstractNumId w:val="19"/>
  </w:num>
  <w:num w:numId="33">
    <w:abstractNumId w:val="2"/>
  </w:num>
  <w:num w:numId="34">
    <w:abstractNumId w:val="21"/>
  </w:num>
  <w:num w:numId="35">
    <w:abstractNumId w:val="16"/>
  </w:num>
  <w:num w:numId="36">
    <w:abstractNumId w:val="20"/>
  </w:num>
  <w:num w:numId="37">
    <w:abstractNumId w:val="30"/>
  </w:num>
  <w:num w:numId="3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6FD0"/>
    <w:rsid w:val="00017DE2"/>
    <w:rsid w:val="00020909"/>
    <w:rsid w:val="00020B41"/>
    <w:rsid w:val="00022698"/>
    <w:rsid w:val="0002536C"/>
    <w:rsid w:val="00030167"/>
    <w:rsid w:val="0003063A"/>
    <w:rsid w:val="00030892"/>
    <w:rsid w:val="00032366"/>
    <w:rsid w:val="00032E59"/>
    <w:rsid w:val="00036161"/>
    <w:rsid w:val="0004053C"/>
    <w:rsid w:val="00040CF0"/>
    <w:rsid w:val="00041386"/>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87"/>
    <w:rsid w:val="00082B99"/>
    <w:rsid w:val="00083EEC"/>
    <w:rsid w:val="00085029"/>
    <w:rsid w:val="00085FB0"/>
    <w:rsid w:val="00086E39"/>
    <w:rsid w:val="000924B7"/>
    <w:rsid w:val="000934B6"/>
    <w:rsid w:val="0009392D"/>
    <w:rsid w:val="0009533B"/>
    <w:rsid w:val="000963B9"/>
    <w:rsid w:val="000964B5"/>
    <w:rsid w:val="0009727B"/>
    <w:rsid w:val="000A3D98"/>
    <w:rsid w:val="000A6C46"/>
    <w:rsid w:val="000A727C"/>
    <w:rsid w:val="000B134D"/>
    <w:rsid w:val="000B14EA"/>
    <w:rsid w:val="000B174C"/>
    <w:rsid w:val="000B3D16"/>
    <w:rsid w:val="000B5A9C"/>
    <w:rsid w:val="000B5F83"/>
    <w:rsid w:val="000B6E5E"/>
    <w:rsid w:val="000B7C3F"/>
    <w:rsid w:val="000C06B9"/>
    <w:rsid w:val="000C0B03"/>
    <w:rsid w:val="000C1E50"/>
    <w:rsid w:val="000C296B"/>
    <w:rsid w:val="000C770D"/>
    <w:rsid w:val="000C791E"/>
    <w:rsid w:val="000D1A26"/>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4C7A"/>
    <w:rsid w:val="000F6F6B"/>
    <w:rsid w:val="00100E14"/>
    <w:rsid w:val="00103860"/>
    <w:rsid w:val="001058EE"/>
    <w:rsid w:val="00105F0D"/>
    <w:rsid w:val="001105E0"/>
    <w:rsid w:val="00111077"/>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09B"/>
    <w:rsid w:val="00134348"/>
    <w:rsid w:val="00134AF3"/>
    <w:rsid w:val="00135905"/>
    <w:rsid w:val="00137A15"/>
    <w:rsid w:val="00137C02"/>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3DE1"/>
    <w:rsid w:val="001748C8"/>
    <w:rsid w:val="001770CC"/>
    <w:rsid w:val="00180B7C"/>
    <w:rsid w:val="00180D7A"/>
    <w:rsid w:val="00181413"/>
    <w:rsid w:val="00182E90"/>
    <w:rsid w:val="00183A7B"/>
    <w:rsid w:val="00183CD6"/>
    <w:rsid w:val="001844F0"/>
    <w:rsid w:val="001855BC"/>
    <w:rsid w:val="0018625E"/>
    <w:rsid w:val="001865CE"/>
    <w:rsid w:val="00187352"/>
    <w:rsid w:val="00190443"/>
    <w:rsid w:val="00190F2D"/>
    <w:rsid w:val="00191277"/>
    <w:rsid w:val="001922F5"/>
    <w:rsid w:val="001937A0"/>
    <w:rsid w:val="00194062"/>
    <w:rsid w:val="00194284"/>
    <w:rsid w:val="0019444A"/>
    <w:rsid w:val="00194C4A"/>
    <w:rsid w:val="00194F24"/>
    <w:rsid w:val="00195D57"/>
    <w:rsid w:val="00196A09"/>
    <w:rsid w:val="001A0AE3"/>
    <w:rsid w:val="001A26DE"/>
    <w:rsid w:val="001A3F9C"/>
    <w:rsid w:val="001A49F3"/>
    <w:rsid w:val="001A6560"/>
    <w:rsid w:val="001A658A"/>
    <w:rsid w:val="001A6A72"/>
    <w:rsid w:val="001A712B"/>
    <w:rsid w:val="001A72A1"/>
    <w:rsid w:val="001A7B85"/>
    <w:rsid w:val="001B07E5"/>
    <w:rsid w:val="001B1FAF"/>
    <w:rsid w:val="001B217D"/>
    <w:rsid w:val="001B22DC"/>
    <w:rsid w:val="001B2ABA"/>
    <w:rsid w:val="001B5C35"/>
    <w:rsid w:val="001B79FC"/>
    <w:rsid w:val="001C18B3"/>
    <w:rsid w:val="001C4006"/>
    <w:rsid w:val="001C5860"/>
    <w:rsid w:val="001D033C"/>
    <w:rsid w:val="001D06B1"/>
    <w:rsid w:val="001D07BF"/>
    <w:rsid w:val="001D15AB"/>
    <w:rsid w:val="001D2273"/>
    <w:rsid w:val="001D76FC"/>
    <w:rsid w:val="001E070C"/>
    <w:rsid w:val="001E0C04"/>
    <w:rsid w:val="001E119D"/>
    <w:rsid w:val="001E272F"/>
    <w:rsid w:val="001E2EFB"/>
    <w:rsid w:val="001E3160"/>
    <w:rsid w:val="001E319D"/>
    <w:rsid w:val="001E360B"/>
    <w:rsid w:val="001E5613"/>
    <w:rsid w:val="001E5832"/>
    <w:rsid w:val="001F1608"/>
    <w:rsid w:val="001F1846"/>
    <w:rsid w:val="001F2262"/>
    <w:rsid w:val="001F2634"/>
    <w:rsid w:val="001F3A42"/>
    <w:rsid w:val="001F484B"/>
    <w:rsid w:val="001F52C2"/>
    <w:rsid w:val="001F6179"/>
    <w:rsid w:val="001F64ED"/>
    <w:rsid w:val="002004D8"/>
    <w:rsid w:val="00201C89"/>
    <w:rsid w:val="00202768"/>
    <w:rsid w:val="002040C9"/>
    <w:rsid w:val="002046E6"/>
    <w:rsid w:val="002058A5"/>
    <w:rsid w:val="002073C0"/>
    <w:rsid w:val="00207DFE"/>
    <w:rsid w:val="0021136C"/>
    <w:rsid w:val="00212BBB"/>
    <w:rsid w:val="00212F4A"/>
    <w:rsid w:val="002153D7"/>
    <w:rsid w:val="00220862"/>
    <w:rsid w:val="002210D1"/>
    <w:rsid w:val="0022125B"/>
    <w:rsid w:val="00221C03"/>
    <w:rsid w:val="00221CBE"/>
    <w:rsid w:val="00222C4E"/>
    <w:rsid w:val="002248E6"/>
    <w:rsid w:val="00225AEA"/>
    <w:rsid w:val="00226DD9"/>
    <w:rsid w:val="00230497"/>
    <w:rsid w:val="00230748"/>
    <w:rsid w:val="0023282A"/>
    <w:rsid w:val="0023327F"/>
    <w:rsid w:val="00234802"/>
    <w:rsid w:val="00236354"/>
    <w:rsid w:val="002375A0"/>
    <w:rsid w:val="002377E6"/>
    <w:rsid w:val="00240A41"/>
    <w:rsid w:val="00240D16"/>
    <w:rsid w:val="0024176C"/>
    <w:rsid w:val="002454A3"/>
    <w:rsid w:val="00245A8E"/>
    <w:rsid w:val="00247C1A"/>
    <w:rsid w:val="002503D7"/>
    <w:rsid w:val="00255566"/>
    <w:rsid w:val="0025575B"/>
    <w:rsid w:val="002600A5"/>
    <w:rsid w:val="00261439"/>
    <w:rsid w:val="0026160F"/>
    <w:rsid w:val="002629BF"/>
    <w:rsid w:val="002638BA"/>
    <w:rsid w:val="00266242"/>
    <w:rsid w:val="00266496"/>
    <w:rsid w:val="0026787D"/>
    <w:rsid w:val="0026791C"/>
    <w:rsid w:val="00267976"/>
    <w:rsid w:val="00271C5D"/>
    <w:rsid w:val="00273369"/>
    <w:rsid w:val="002745B9"/>
    <w:rsid w:val="00274ADC"/>
    <w:rsid w:val="00277BD5"/>
    <w:rsid w:val="002804E1"/>
    <w:rsid w:val="00280861"/>
    <w:rsid w:val="00280EB8"/>
    <w:rsid w:val="00281C2D"/>
    <w:rsid w:val="00282C60"/>
    <w:rsid w:val="00284049"/>
    <w:rsid w:val="00285AB9"/>
    <w:rsid w:val="00286CF3"/>
    <w:rsid w:val="0028761C"/>
    <w:rsid w:val="00290ED7"/>
    <w:rsid w:val="00291C87"/>
    <w:rsid w:val="00291EBC"/>
    <w:rsid w:val="002926EE"/>
    <w:rsid w:val="00295AB5"/>
    <w:rsid w:val="00296235"/>
    <w:rsid w:val="002A0F31"/>
    <w:rsid w:val="002A172F"/>
    <w:rsid w:val="002A1C6F"/>
    <w:rsid w:val="002A1D71"/>
    <w:rsid w:val="002A234A"/>
    <w:rsid w:val="002A3E87"/>
    <w:rsid w:val="002A5176"/>
    <w:rsid w:val="002A52D1"/>
    <w:rsid w:val="002A5F71"/>
    <w:rsid w:val="002A6D06"/>
    <w:rsid w:val="002B02EE"/>
    <w:rsid w:val="002B0A3A"/>
    <w:rsid w:val="002B1D03"/>
    <w:rsid w:val="002B4889"/>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352"/>
    <w:rsid w:val="002D4E0A"/>
    <w:rsid w:val="002D4FBB"/>
    <w:rsid w:val="002D5FFE"/>
    <w:rsid w:val="002D633A"/>
    <w:rsid w:val="002D6886"/>
    <w:rsid w:val="002D7835"/>
    <w:rsid w:val="002D7B69"/>
    <w:rsid w:val="002E009B"/>
    <w:rsid w:val="002E067B"/>
    <w:rsid w:val="002E309B"/>
    <w:rsid w:val="002E4D56"/>
    <w:rsid w:val="002F0A4E"/>
    <w:rsid w:val="002F1ABC"/>
    <w:rsid w:val="002F2782"/>
    <w:rsid w:val="002F56B7"/>
    <w:rsid w:val="002F6F17"/>
    <w:rsid w:val="002F7D43"/>
    <w:rsid w:val="00300348"/>
    <w:rsid w:val="00303AFE"/>
    <w:rsid w:val="0030431D"/>
    <w:rsid w:val="003050B5"/>
    <w:rsid w:val="00312FF1"/>
    <w:rsid w:val="0031454E"/>
    <w:rsid w:val="0031534E"/>
    <w:rsid w:val="00316E6D"/>
    <w:rsid w:val="00322649"/>
    <w:rsid w:val="00324800"/>
    <w:rsid w:val="00324F6C"/>
    <w:rsid w:val="00327B34"/>
    <w:rsid w:val="00327D1C"/>
    <w:rsid w:val="003309E3"/>
    <w:rsid w:val="00331873"/>
    <w:rsid w:val="00332320"/>
    <w:rsid w:val="0033350F"/>
    <w:rsid w:val="00333704"/>
    <w:rsid w:val="003344B9"/>
    <w:rsid w:val="00334F7F"/>
    <w:rsid w:val="003358DE"/>
    <w:rsid w:val="00336A81"/>
    <w:rsid w:val="00340023"/>
    <w:rsid w:val="00341801"/>
    <w:rsid w:val="0034338A"/>
    <w:rsid w:val="003452D3"/>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38E8"/>
    <w:rsid w:val="00364860"/>
    <w:rsid w:val="00366A2C"/>
    <w:rsid w:val="00367134"/>
    <w:rsid w:val="003708FC"/>
    <w:rsid w:val="00370DE6"/>
    <w:rsid w:val="00372DA0"/>
    <w:rsid w:val="003750B5"/>
    <w:rsid w:val="00375ED5"/>
    <w:rsid w:val="0037795E"/>
    <w:rsid w:val="00377C6F"/>
    <w:rsid w:val="00380527"/>
    <w:rsid w:val="0038099A"/>
    <w:rsid w:val="0038142C"/>
    <w:rsid w:val="003823A9"/>
    <w:rsid w:val="00384F94"/>
    <w:rsid w:val="00387E20"/>
    <w:rsid w:val="00390212"/>
    <w:rsid w:val="003905F7"/>
    <w:rsid w:val="00390AB4"/>
    <w:rsid w:val="00391410"/>
    <w:rsid w:val="0039374D"/>
    <w:rsid w:val="003949C1"/>
    <w:rsid w:val="00396B7E"/>
    <w:rsid w:val="003A2B18"/>
    <w:rsid w:val="003A3E95"/>
    <w:rsid w:val="003A410B"/>
    <w:rsid w:val="003A4375"/>
    <w:rsid w:val="003A4E6B"/>
    <w:rsid w:val="003A4EC8"/>
    <w:rsid w:val="003A4FFD"/>
    <w:rsid w:val="003B26EC"/>
    <w:rsid w:val="003B5E33"/>
    <w:rsid w:val="003B6E48"/>
    <w:rsid w:val="003B7A1B"/>
    <w:rsid w:val="003B7E07"/>
    <w:rsid w:val="003C09A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347"/>
    <w:rsid w:val="00404AC0"/>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4710A"/>
    <w:rsid w:val="004510AB"/>
    <w:rsid w:val="0045170E"/>
    <w:rsid w:val="004517FD"/>
    <w:rsid w:val="00451C5B"/>
    <w:rsid w:val="00453046"/>
    <w:rsid w:val="004536F0"/>
    <w:rsid w:val="00454F78"/>
    <w:rsid w:val="0046036C"/>
    <w:rsid w:val="0046156D"/>
    <w:rsid w:val="00461F1F"/>
    <w:rsid w:val="00464B2E"/>
    <w:rsid w:val="004662AC"/>
    <w:rsid w:val="00466431"/>
    <w:rsid w:val="004667C4"/>
    <w:rsid w:val="004667F9"/>
    <w:rsid w:val="00466F77"/>
    <w:rsid w:val="00467500"/>
    <w:rsid w:val="004712BC"/>
    <w:rsid w:val="00471A93"/>
    <w:rsid w:val="004726A7"/>
    <w:rsid w:val="0047477D"/>
    <w:rsid w:val="004752A1"/>
    <w:rsid w:val="00477BE6"/>
    <w:rsid w:val="00477C92"/>
    <w:rsid w:val="00477F11"/>
    <w:rsid w:val="00482F5B"/>
    <w:rsid w:val="00483C38"/>
    <w:rsid w:val="00484705"/>
    <w:rsid w:val="00484B7E"/>
    <w:rsid w:val="00485230"/>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4958"/>
    <w:rsid w:val="004B65E4"/>
    <w:rsid w:val="004B7A99"/>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1DA"/>
    <w:rsid w:val="004F4343"/>
    <w:rsid w:val="004F4BA6"/>
    <w:rsid w:val="004F4DC1"/>
    <w:rsid w:val="004F61AC"/>
    <w:rsid w:val="004F63B3"/>
    <w:rsid w:val="004F6830"/>
    <w:rsid w:val="004F6D3B"/>
    <w:rsid w:val="004F7D96"/>
    <w:rsid w:val="00500A29"/>
    <w:rsid w:val="00502183"/>
    <w:rsid w:val="00502355"/>
    <w:rsid w:val="00502498"/>
    <w:rsid w:val="00502525"/>
    <w:rsid w:val="00502F31"/>
    <w:rsid w:val="00502FDA"/>
    <w:rsid w:val="00503543"/>
    <w:rsid w:val="00512A13"/>
    <w:rsid w:val="005136FA"/>
    <w:rsid w:val="00513CF2"/>
    <w:rsid w:val="00514572"/>
    <w:rsid w:val="00515149"/>
    <w:rsid w:val="00515D3B"/>
    <w:rsid w:val="0051676F"/>
    <w:rsid w:val="00516C0F"/>
    <w:rsid w:val="005178FF"/>
    <w:rsid w:val="00521127"/>
    <w:rsid w:val="00522E16"/>
    <w:rsid w:val="00525188"/>
    <w:rsid w:val="00530E09"/>
    <w:rsid w:val="0053338E"/>
    <w:rsid w:val="00534D8A"/>
    <w:rsid w:val="00536EB4"/>
    <w:rsid w:val="00537BED"/>
    <w:rsid w:val="00537C1C"/>
    <w:rsid w:val="0054059B"/>
    <w:rsid w:val="00540EC6"/>
    <w:rsid w:val="00541954"/>
    <w:rsid w:val="00542D4E"/>
    <w:rsid w:val="005430DC"/>
    <w:rsid w:val="00543772"/>
    <w:rsid w:val="00543E02"/>
    <w:rsid w:val="0054462E"/>
    <w:rsid w:val="005466DF"/>
    <w:rsid w:val="0054697E"/>
    <w:rsid w:val="00550266"/>
    <w:rsid w:val="0055111C"/>
    <w:rsid w:val="0055141D"/>
    <w:rsid w:val="00551D1B"/>
    <w:rsid w:val="0055224B"/>
    <w:rsid w:val="00554714"/>
    <w:rsid w:val="00555960"/>
    <w:rsid w:val="00557459"/>
    <w:rsid w:val="005578FB"/>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8F2"/>
    <w:rsid w:val="00593E15"/>
    <w:rsid w:val="00593F11"/>
    <w:rsid w:val="005958FC"/>
    <w:rsid w:val="00595A10"/>
    <w:rsid w:val="00595EB7"/>
    <w:rsid w:val="005966F2"/>
    <w:rsid w:val="005A24CF"/>
    <w:rsid w:val="005A267B"/>
    <w:rsid w:val="005A2EFB"/>
    <w:rsid w:val="005A69AC"/>
    <w:rsid w:val="005B14AE"/>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74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39BF"/>
    <w:rsid w:val="005F465C"/>
    <w:rsid w:val="005F4832"/>
    <w:rsid w:val="005F54B5"/>
    <w:rsid w:val="005F613C"/>
    <w:rsid w:val="005F7069"/>
    <w:rsid w:val="005F7A38"/>
    <w:rsid w:val="006009F1"/>
    <w:rsid w:val="00601BB0"/>
    <w:rsid w:val="0060275F"/>
    <w:rsid w:val="006031DB"/>
    <w:rsid w:val="0060429E"/>
    <w:rsid w:val="00604526"/>
    <w:rsid w:val="00605F30"/>
    <w:rsid w:val="00606160"/>
    <w:rsid w:val="0061075B"/>
    <w:rsid w:val="0061088F"/>
    <w:rsid w:val="00610DEB"/>
    <w:rsid w:val="00611D38"/>
    <w:rsid w:val="006136DF"/>
    <w:rsid w:val="00613DD0"/>
    <w:rsid w:val="0061422F"/>
    <w:rsid w:val="00620F27"/>
    <w:rsid w:val="006211F2"/>
    <w:rsid w:val="00621368"/>
    <w:rsid w:val="00621D57"/>
    <w:rsid w:val="006224D7"/>
    <w:rsid w:val="006228FF"/>
    <w:rsid w:val="006244A8"/>
    <w:rsid w:val="00625243"/>
    <w:rsid w:val="0062763F"/>
    <w:rsid w:val="006276B2"/>
    <w:rsid w:val="0062779E"/>
    <w:rsid w:val="00627F17"/>
    <w:rsid w:val="00631E16"/>
    <w:rsid w:val="006329B6"/>
    <w:rsid w:val="00633AB1"/>
    <w:rsid w:val="0063703A"/>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57A1E"/>
    <w:rsid w:val="0066125C"/>
    <w:rsid w:val="00662164"/>
    <w:rsid w:val="0066228B"/>
    <w:rsid w:val="00662630"/>
    <w:rsid w:val="00662B84"/>
    <w:rsid w:val="00662F72"/>
    <w:rsid w:val="00663045"/>
    <w:rsid w:val="0066498E"/>
    <w:rsid w:val="00667B35"/>
    <w:rsid w:val="0067248F"/>
    <w:rsid w:val="00672495"/>
    <w:rsid w:val="0067466C"/>
    <w:rsid w:val="00675335"/>
    <w:rsid w:val="0067624F"/>
    <w:rsid w:val="00677FB8"/>
    <w:rsid w:val="00680C78"/>
    <w:rsid w:val="00686C9E"/>
    <w:rsid w:val="00687477"/>
    <w:rsid w:val="00687C48"/>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5001"/>
    <w:rsid w:val="006B60D2"/>
    <w:rsid w:val="006B6658"/>
    <w:rsid w:val="006B66EB"/>
    <w:rsid w:val="006B7573"/>
    <w:rsid w:val="006C0077"/>
    <w:rsid w:val="006C06A0"/>
    <w:rsid w:val="006C363B"/>
    <w:rsid w:val="006C3D26"/>
    <w:rsid w:val="006C5834"/>
    <w:rsid w:val="006C6D77"/>
    <w:rsid w:val="006C70ED"/>
    <w:rsid w:val="006D0016"/>
    <w:rsid w:val="006D3649"/>
    <w:rsid w:val="006D48AB"/>
    <w:rsid w:val="006D4B0C"/>
    <w:rsid w:val="006D504F"/>
    <w:rsid w:val="006D678B"/>
    <w:rsid w:val="006D7D67"/>
    <w:rsid w:val="006E192E"/>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8D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1F9"/>
    <w:rsid w:val="00743761"/>
    <w:rsid w:val="007450B4"/>
    <w:rsid w:val="00745173"/>
    <w:rsid w:val="007457A2"/>
    <w:rsid w:val="00746C5E"/>
    <w:rsid w:val="00747D78"/>
    <w:rsid w:val="007504F5"/>
    <w:rsid w:val="00751B32"/>
    <w:rsid w:val="00751EF2"/>
    <w:rsid w:val="00752897"/>
    <w:rsid w:val="00753A24"/>
    <w:rsid w:val="00755282"/>
    <w:rsid w:val="00755B86"/>
    <w:rsid w:val="0075789C"/>
    <w:rsid w:val="00760999"/>
    <w:rsid w:val="00760F87"/>
    <w:rsid w:val="007611B6"/>
    <w:rsid w:val="007622AA"/>
    <w:rsid w:val="00762464"/>
    <w:rsid w:val="0076295E"/>
    <w:rsid w:val="00763E30"/>
    <w:rsid w:val="007640C0"/>
    <w:rsid w:val="00764CDD"/>
    <w:rsid w:val="00771B93"/>
    <w:rsid w:val="00774514"/>
    <w:rsid w:val="007758D7"/>
    <w:rsid w:val="00777A1A"/>
    <w:rsid w:val="0078095D"/>
    <w:rsid w:val="00780F45"/>
    <w:rsid w:val="007814FD"/>
    <w:rsid w:val="0078291A"/>
    <w:rsid w:val="0078292F"/>
    <w:rsid w:val="0078460F"/>
    <w:rsid w:val="0078585B"/>
    <w:rsid w:val="00785BC9"/>
    <w:rsid w:val="00786A80"/>
    <w:rsid w:val="007876F4"/>
    <w:rsid w:val="00787B94"/>
    <w:rsid w:val="00787CE2"/>
    <w:rsid w:val="00790C2F"/>
    <w:rsid w:val="00790E40"/>
    <w:rsid w:val="00791BC3"/>
    <w:rsid w:val="00792B70"/>
    <w:rsid w:val="00792D68"/>
    <w:rsid w:val="00793CCF"/>
    <w:rsid w:val="00794153"/>
    <w:rsid w:val="00795C72"/>
    <w:rsid w:val="007967D0"/>
    <w:rsid w:val="00797737"/>
    <w:rsid w:val="007A182E"/>
    <w:rsid w:val="007A1F1B"/>
    <w:rsid w:val="007A2349"/>
    <w:rsid w:val="007A271F"/>
    <w:rsid w:val="007A3590"/>
    <w:rsid w:val="007A6B6B"/>
    <w:rsid w:val="007A743D"/>
    <w:rsid w:val="007A7469"/>
    <w:rsid w:val="007A78CD"/>
    <w:rsid w:val="007A7A90"/>
    <w:rsid w:val="007B07FD"/>
    <w:rsid w:val="007B222F"/>
    <w:rsid w:val="007B26BB"/>
    <w:rsid w:val="007B2F78"/>
    <w:rsid w:val="007B3281"/>
    <w:rsid w:val="007B3AA1"/>
    <w:rsid w:val="007B4847"/>
    <w:rsid w:val="007B48FC"/>
    <w:rsid w:val="007B5EF0"/>
    <w:rsid w:val="007B7BC5"/>
    <w:rsid w:val="007C0FAB"/>
    <w:rsid w:val="007C122D"/>
    <w:rsid w:val="007C200A"/>
    <w:rsid w:val="007C27CB"/>
    <w:rsid w:val="007C32F0"/>
    <w:rsid w:val="007C3CFE"/>
    <w:rsid w:val="007C3F58"/>
    <w:rsid w:val="007C51C3"/>
    <w:rsid w:val="007C6BB8"/>
    <w:rsid w:val="007C71C2"/>
    <w:rsid w:val="007D1F76"/>
    <w:rsid w:val="007D274E"/>
    <w:rsid w:val="007D3E6B"/>
    <w:rsid w:val="007D463A"/>
    <w:rsid w:val="007D5188"/>
    <w:rsid w:val="007D5422"/>
    <w:rsid w:val="007D6D0B"/>
    <w:rsid w:val="007D7970"/>
    <w:rsid w:val="007E067D"/>
    <w:rsid w:val="007E0D76"/>
    <w:rsid w:val="007E1112"/>
    <w:rsid w:val="007E3DF8"/>
    <w:rsid w:val="007E412F"/>
    <w:rsid w:val="007E71C6"/>
    <w:rsid w:val="007F0AFB"/>
    <w:rsid w:val="007F3201"/>
    <w:rsid w:val="007F33F7"/>
    <w:rsid w:val="007F38E1"/>
    <w:rsid w:val="007F3E8C"/>
    <w:rsid w:val="00801361"/>
    <w:rsid w:val="00801874"/>
    <w:rsid w:val="00801F84"/>
    <w:rsid w:val="008034CE"/>
    <w:rsid w:val="0080500B"/>
    <w:rsid w:val="00805658"/>
    <w:rsid w:val="008077B3"/>
    <w:rsid w:val="00807DD9"/>
    <w:rsid w:val="00812838"/>
    <w:rsid w:val="00812AD8"/>
    <w:rsid w:val="008140F3"/>
    <w:rsid w:val="008145C9"/>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2786"/>
    <w:rsid w:val="00845437"/>
    <w:rsid w:val="00845E76"/>
    <w:rsid w:val="00846DFD"/>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04BC"/>
    <w:rsid w:val="008627C8"/>
    <w:rsid w:val="00864780"/>
    <w:rsid w:val="008662C2"/>
    <w:rsid w:val="00866CF4"/>
    <w:rsid w:val="00866ED9"/>
    <w:rsid w:val="008708FE"/>
    <w:rsid w:val="0087154D"/>
    <w:rsid w:val="0087348A"/>
    <w:rsid w:val="008734F4"/>
    <w:rsid w:val="008739E0"/>
    <w:rsid w:val="00874D6F"/>
    <w:rsid w:val="008758E9"/>
    <w:rsid w:val="00877D7F"/>
    <w:rsid w:val="00881B0A"/>
    <w:rsid w:val="0088210A"/>
    <w:rsid w:val="008860F8"/>
    <w:rsid w:val="008871E3"/>
    <w:rsid w:val="00887A88"/>
    <w:rsid w:val="008901C1"/>
    <w:rsid w:val="0089112B"/>
    <w:rsid w:val="0089527C"/>
    <w:rsid w:val="00895281"/>
    <w:rsid w:val="00896529"/>
    <w:rsid w:val="00896764"/>
    <w:rsid w:val="008967A3"/>
    <w:rsid w:val="00897021"/>
    <w:rsid w:val="008A2D72"/>
    <w:rsid w:val="008A2EDC"/>
    <w:rsid w:val="008A3077"/>
    <w:rsid w:val="008A4E66"/>
    <w:rsid w:val="008A5117"/>
    <w:rsid w:val="008A7597"/>
    <w:rsid w:val="008B1A1D"/>
    <w:rsid w:val="008B2009"/>
    <w:rsid w:val="008B2473"/>
    <w:rsid w:val="008B30A3"/>
    <w:rsid w:val="008B32AE"/>
    <w:rsid w:val="008B3586"/>
    <w:rsid w:val="008B4D62"/>
    <w:rsid w:val="008B509A"/>
    <w:rsid w:val="008B61A9"/>
    <w:rsid w:val="008C0271"/>
    <w:rsid w:val="008C0C82"/>
    <w:rsid w:val="008C0E70"/>
    <w:rsid w:val="008C240B"/>
    <w:rsid w:val="008C39BF"/>
    <w:rsid w:val="008D16BE"/>
    <w:rsid w:val="008D1954"/>
    <w:rsid w:val="008D1E94"/>
    <w:rsid w:val="008D21E6"/>
    <w:rsid w:val="008D2944"/>
    <w:rsid w:val="008D29AC"/>
    <w:rsid w:val="008D2B06"/>
    <w:rsid w:val="008D5C71"/>
    <w:rsid w:val="008D6ACD"/>
    <w:rsid w:val="008D7AE9"/>
    <w:rsid w:val="008E003A"/>
    <w:rsid w:val="008E0296"/>
    <w:rsid w:val="008E08AE"/>
    <w:rsid w:val="008E22FB"/>
    <w:rsid w:val="008E2634"/>
    <w:rsid w:val="008E43EF"/>
    <w:rsid w:val="008E673A"/>
    <w:rsid w:val="008E6942"/>
    <w:rsid w:val="008F06D1"/>
    <w:rsid w:val="008F3770"/>
    <w:rsid w:val="008F62E0"/>
    <w:rsid w:val="008F7D65"/>
    <w:rsid w:val="00901C44"/>
    <w:rsid w:val="00902111"/>
    <w:rsid w:val="009034CB"/>
    <w:rsid w:val="0090392D"/>
    <w:rsid w:val="0090457D"/>
    <w:rsid w:val="00907377"/>
    <w:rsid w:val="0090760E"/>
    <w:rsid w:val="00907FEB"/>
    <w:rsid w:val="0091049C"/>
    <w:rsid w:val="0091257B"/>
    <w:rsid w:val="0091365E"/>
    <w:rsid w:val="0091533D"/>
    <w:rsid w:val="00915D33"/>
    <w:rsid w:val="00916440"/>
    <w:rsid w:val="009166BF"/>
    <w:rsid w:val="0092060F"/>
    <w:rsid w:val="00921BA7"/>
    <w:rsid w:val="00923B4D"/>
    <w:rsid w:val="0092447F"/>
    <w:rsid w:val="00924DB0"/>
    <w:rsid w:val="00924F16"/>
    <w:rsid w:val="009250CF"/>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42D"/>
    <w:rsid w:val="00970931"/>
    <w:rsid w:val="00970BC9"/>
    <w:rsid w:val="0097148B"/>
    <w:rsid w:val="00971F00"/>
    <w:rsid w:val="009730A0"/>
    <w:rsid w:val="009732FF"/>
    <w:rsid w:val="00973BE8"/>
    <w:rsid w:val="00975A3A"/>
    <w:rsid w:val="00975AA5"/>
    <w:rsid w:val="009765FE"/>
    <w:rsid w:val="00980D5E"/>
    <w:rsid w:val="00981E88"/>
    <w:rsid w:val="00983058"/>
    <w:rsid w:val="009843D1"/>
    <w:rsid w:val="0098487D"/>
    <w:rsid w:val="00985E23"/>
    <w:rsid w:val="00987379"/>
    <w:rsid w:val="00990EAF"/>
    <w:rsid w:val="0099225E"/>
    <w:rsid w:val="009928B6"/>
    <w:rsid w:val="009934FD"/>
    <w:rsid w:val="00994D88"/>
    <w:rsid w:val="00995C58"/>
    <w:rsid w:val="00995D69"/>
    <w:rsid w:val="0099631A"/>
    <w:rsid w:val="00997240"/>
    <w:rsid w:val="009975C3"/>
    <w:rsid w:val="00997A8B"/>
    <w:rsid w:val="009A6E0B"/>
    <w:rsid w:val="009B0328"/>
    <w:rsid w:val="009B13CD"/>
    <w:rsid w:val="009B159E"/>
    <w:rsid w:val="009B179A"/>
    <w:rsid w:val="009B3CF6"/>
    <w:rsid w:val="009B41AE"/>
    <w:rsid w:val="009B4983"/>
    <w:rsid w:val="009B54EE"/>
    <w:rsid w:val="009B5609"/>
    <w:rsid w:val="009B7F62"/>
    <w:rsid w:val="009C06CC"/>
    <w:rsid w:val="009C0769"/>
    <w:rsid w:val="009C41BB"/>
    <w:rsid w:val="009C46E0"/>
    <w:rsid w:val="009C4DDA"/>
    <w:rsid w:val="009C669C"/>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4514"/>
    <w:rsid w:val="00A36100"/>
    <w:rsid w:val="00A36300"/>
    <w:rsid w:val="00A36549"/>
    <w:rsid w:val="00A40CA5"/>
    <w:rsid w:val="00A41CCC"/>
    <w:rsid w:val="00A424BA"/>
    <w:rsid w:val="00A4334F"/>
    <w:rsid w:val="00A4468A"/>
    <w:rsid w:val="00A447DE"/>
    <w:rsid w:val="00A45905"/>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4975"/>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1B4"/>
    <w:rsid w:val="00A96BEA"/>
    <w:rsid w:val="00A96D61"/>
    <w:rsid w:val="00A978DC"/>
    <w:rsid w:val="00AA0015"/>
    <w:rsid w:val="00AA0F1B"/>
    <w:rsid w:val="00AA14B5"/>
    <w:rsid w:val="00AA1B2E"/>
    <w:rsid w:val="00AA26FB"/>
    <w:rsid w:val="00AA29F3"/>
    <w:rsid w:val="00AA305E"/>
    <w:rsid w:val="00AA3708"/>
    <w:rsid w:val="00AA4068"/>
    <w:rsid w:val="00AA4DF1"/>
    <w:rsid w:val="00AA6611"/>
    <w:rsid w:val="00AB0619"/>
    <w:rsid w:val="00AB0E85"/>
    <w:rsid w:val="00AB2A6B"/>
    <w:rsid w:val="00AB2D1D"/>
    <w:rsid w:val="00AB4DEB"/>
    <w:rsid w:val="00AB5CBA"/>
    <w:rsid w:val="00AB67F8"/>
    <w:rsid w:val="00AB692C"/>
    <w:rsid w:val="00AB70C7"/>
    <w:rsid w:val="00AB7D5D"/>
    <w:rsid w:val="00AC04B7"/>
    <w:rsid w:val="00AC0FBB"/>
    <w:rsid w:val="00AC189A"/>
    <w:rsid w:val="00AC241D"/>
    <w:rsid w:val="00AC489E"/>
    <w:rsid w:val="00AC5C2E"/>
    <w:rsid w:val="00AC70F9"/>
    <w:rsid w:val="00AD2708"/>
    <w:rsid w:val="00AD45A2"/>
    <w:rsid w:val="00AD59E8"/>
    <w:rsid w:val="00AD5D8A"/>
    <w:rsid w:val="00AE5DA7"/>
    <w:rsid w:val="00AE5FD3"/>
    <w:rsid w:val="00AE624B"/>
    <w:rsid w:val="00AE6500"/>
    <w:rsid w:val="00AE6D35"/>
    <w:rsid w:val="00AF119A"/>
    <w:rsid w:val="00AF166C"/>
    <w:rsid w:val="00AF353E"/>
    <w:rsid w:val="00AF38AD"/>
    <w:rsid w:val="00AF3EA5"/>
    <w:rsid w:val="00AF4159"/>
    <w:rsid w:val="00AF4EE4"/>
    <w:rsid w:val="00AF5488"/>
    <w:rsid w:val="00AF6B3E"/>
    <w:rsid w:val="00AF719C"/>
    <w:rsid w:val="00AF76D1"/>
    <w:rsid w:val="00AF7FE0"/>
    <w:rsid w:val="00B00C55"/>
    <w:rsid w:val="00B01F50"/>
    <w:rsid w:val="00B03D32"/>
    <w:rsid w:val="00B06120"/>
    <w:rsid w:val="00B10427"/>
    <w:rsid w:val="00B10BEF"/>
    <w:rsid w:val="00B115A5"/>
    <w:rsid w:val="00B11E98"/>
    <w:rsid w:val="00B130F1"/>
    <w:rsid w:val="00B144D7"/>
    <w:rsid w:val="00B145B3"/>
    <w:rsid w:val="00B1525F"/>
    <w:rsid w:val="00B15F6E"/>
    <w:rsid w:val="00B169F1"/>
    <w:rsid w:val="00B173BE"/>
    <w:rsid w:val="00B201C0"/>
    <w:rsid w:val="00B2054C"/>
    <w:rsid w:val="00B20E99"/>
    <w:rsid w:val="00B218B8"/>
    <w:rsid w:val="00B21D88"/>
    <w:rsid w:val="00B22469"/>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BA3"/>
    <w:rsid w:val="00B47E42"/>
    <w:rsid w:val="00B52420"/>
    <w:rsid w:val="00B53D36"/>
    <w:rsid w:val="00B54C17"/>
    <w:rsid w:val="00B559EE"/>
    <w:rsid w:val="00B55F3C"/>
    <w:rsid w:val="00B56E38"/>
    <w:rsid w:val="00B56F16"/>
    <w:rsid w:val="00B63778"/>
    <w:rsid w:val="00B63D4D"/>
    <w:rsid w:val="00B64544"/>
    <w:rsid w:val="00B64B95"/>
    <w:rsid w:val="00B653D9"/>
    <w:rsid w:val="00B66114"/>
    <w:rsid w:val="00B66C6C"/>
    <w:rsid w:val="00B73031"/>
    <w:rsid w:val="00B730C9"/>
    <w:rsid w:val="00B730DD"/>
    <w:rsid w:val="00B763ED"/>
    <w:rsid w:val="00B76EB6"/>
    <w:rsid w:val="00B81331"/>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6DD2"/>
    <w:rsid w:val="00BC7D19"/>
    <w:rsid w:val="00BD640D"/>
    <w:rsid w:val="00BD77F9"/>
    <w:rsid w:val="00BD7C4E"/>
    <w:rsid w:val="00BE1744"/>
    <w:rsid w:val="00BE2115"/>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C9E"/>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909"/>
    <w:rsid w:val="00C25D48"/>
    <w:rsid w:val="00C261CE"/>
    <w:rsid w:val="00C26202"/>
    <w:rsid w:val="00C3350E"/>
    <w:rsid w:val="00C34063"/>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54D55"/>
    <w:rsid w:val="00C560C1"/>
    <w:rsid w:val="00C6245C"/>
    <w:rsid w:val="00C63D73"/>
    <w:rsid w:val="00C644AB"/>
    <w:rsid w:val="00C645F6"/>
    <w:rsid w:val="00C65B0A"/>
    <w:rsid w:val="00C65B60"/>
    <w:rsid w:val="00C65E6F"/>
    <w:rsid w:val="00C70299"/>
    <w:rsid w:val="00C71500"/>
    <w:rsid w:val="00C72048"/>
    <w:rsid w:val="00C77FA0"/>
    <w:rsid w:val="00C80A89"/>
    <w:rsid w:val="00C82A8B"/>
    <w:rsid w:val="00C8304C"/>
    <w:rsid w:val="00C84677"/>
    <w:rsid w:val="00C84E7E"/>
    <w:rsid w:val="00C84F13"/>
    <w:rsid w:val="00C87F61"/>
    <w:rsid w:val="00C90395"/>
    <w:rsid w:val="00C90440"/>
    <w:rsid w:val="00C921CE"/>
    <w:rsid w:val="00C92EEB"/>
    <w:rsid w:val="00C93CBD"/>
    <w:rsid w:val="00C96665"/>
    <w:rsid w:val="00CA187F"/>
    <w:rsid w:val="00CA3B6D"/>
    <w:rsid w:val="00CA75E5"/>
    <w:rsid w:val="00CB04FF"/>
    <w:rsid w:val="00CB0CAE"/>
    <w:rsid w:val="00CB141C"/>
    <w:rsid w:val="00CB48DB"/>
    <w:rsid w:val="00CB4FB8"/>
    <w:rsid w:val="00CB5D6A"/>
    <w:rsid w:val="00CB690B"/>
    <w:rsid w:val="00CC2347"/>
    <w:rsid w:val="00CC3923"/>
    <w:rsid w:val="00CC52FC"/>
    <w:rsid w:val="00CC5DB8"/>
    <w:rsid w:val="00CC5F73"/>
    <w:rsid w:val="00CD0FF5"/>
    <w:rsid w:val="00CD10D9"/>
    <w:rsid w:val="00CD1BE1"/>
    <w:rsid w:val="00CD2670"/>
    <w:rsid w:val="00CD30B9"/>
    <w:rsid w:val="00CD42C5"/>
    <w:rsid w:val="00CD4B42"/>
    <w:rsid w:val="00CD582C"/>
    <w:rsid w:val="00CD5866"/>
    <w:rsid w:val="00CD6CBF"/>
    <w:rsid w:val="00CD6EA9"/>
    <w:rsid w:val="00CE0884"/>
    <w:rsid w:val="00CE1AA3"/>
    <w:rsid w:val="00CE1AF4"/>
    <w:rsid w:val="00CE1CB2"/>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8C9"/>
    <w:rsid w:val="00D119A2"/>
    <w:rsid w:val="00D14A21"/>
    <w:rsid w:val="00D168AA"/>
    <w:rsid w:val="00D171E7"/>
    <w:rsid w:val="00D177D9"/>
    <w:rsid w:val="00D21049"/>
    <w:rsid w:val="00D22DBB"/>
    <w:rsid w:val="00D22FBB"/>
    <w:rsid w:val="00D235F2"/>
    <w:rsid w:val="00D238DD"/>
    <w:rsid w:val="00D27238"/>
    <w:rsid w:val="00D3034C"/>
    <w:rsid w:val="00D30F0A"/>
    <w:rsid w:val="00D317E7"/>
    <w:rsid w:val="00D3279F"/>
    <w:rsid w:val="00D32CB5"/>
    <w:rsid w:val="00D34717"/>
    <w:rsid w:val="00D36985"/>
    <w:rsid w:val="00D36B1C"/>
    <w:rsid w:val="00D36CA5"/>
    <w:rsid w:val="00D37CE4"/>
    <w:rsid w:val="00D4166E"/>
    <w:rsid w:val="00D41746"/>
    <w:rsid w:val="00D42622"/>
    <w:rsid w:val="00D43699"/>
    <w:rsid w:val="00D45246"/>
    <w:rsid w:val="00D4546A"/>
    <w:rsid w:val="00D454DD"/>
    <w:rsid w:val="00D454F3"/>
    <w:rsid w:val="00D455F8"/>
    <w:rsid w:val="00D47A01"/>
    <w:rsid w:val="00D47BD6"/>
    <w:rsid w:val="00D50D22"/>
    <w:rsid w:val="00D5246F"/>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D28"/>
    <w:rsid w:val="00D92F4F"/>
    <w:rsid w:val="00D92FA7"/>
    <w:rsid w:val="00D92FEA"/>
    <w:rsid w:val="00D936F1"/>
    <w:rsid w:val="00D97579"/>
    <w:rsid w:val="00D97F5E"/>
    <w:rsid w:val="00DA12CF"/>
    <w:rsid w:val="00DA1E51"/>
    <w:rsid w:val="00DA2CDC"/>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1DA5"/>
    <w:rsid w:val="00DD206D"/>
    <w:rsid w:val="00DD31B6"/>
    <w:rsid w:val="00DD3883"/>
    <w:rsid w:val="00DD53EA"/>
    <w:rsid w:val="00DD6828"/>
    <w:rsid w:val="00DD6B87"/>
    <w:rsid w:val="00DD795F"/>
    <w:rsid w:val="00DE2A40"/>
    <w:rsid w:val="00DE32A9"/>
    <w:rsid w:val="00DE3898"/>
    <w:rsid w:val="00DE44B6"/>
    <w:rsid w:val="00DE4EC6"/>
    <w:rsid w:val="00DE61AF"/>
    <w:rsid w:val="00DE6F94"/>
    <w:rsid w:val="00DE71B6"/>
    <w:rsid w:val="00DF0BC9"/>
    <w:rsid w:val="00DF2EAC"/>
    <w:rsid w:val="00DF3F0B"/>
    <w:rsid w:val="00DF5272"/>
    <w:rsid w:val="00DF673D"/>
    <w:rsid w:val="00DF696D"/>
    <w:rsid w:val="00E00185"/>
    <w:rsid w:val="00E00C5B"/>
    <w:rsid w:val="00E00FEC"/>
    <w:rsid w:val="00E02CB7"/>
    <w:rsid w:val="00E0339F"/>
    <w:rsid w:val="00E03EA2"/>
    <w:rsid w:val="00E04AAF"/>
    <w:rsid w:val="00E059EA"/>
    <w:rsid w:val="00E05C75"/>
    <w:rsid w:val="00E0621A"/>
    <w:rsid w:val="00E06C29"/>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1A21"/>
    <w:rsid w:val="00E627F5"/>
    <w:rsid w:val="00E62EDF"/>
    <w:rsid w:val="00E637BC"/>
    <w:rsid w:val="00E64DA6"/>
    <w:rsid w:val="00E672C9"/>
    <w:rsid w:val="00E67F2D"/>
    <w:rsid w:val="00E7028D"/>
    <w:rsid w:val="00E7398C"/>
    <w:rsid w:val="00E73DCC"/>
    <w:rsid w:val="00E7402E"/>
    <w:rsid w:val="00E74594"/>
    <w:rsid w:val="00E746C3"/>
    <w:rsid w:val="00E75265"/>
    <w:rsid w:val="00E772DB"/>
    <w:rsid w:val="00E7777A"/>
    <w:rsid w:val="00E80A6A"/>
    <w:rsid w:val="00E818F5"/>
    <w:rsid w:val="00E83E83"/>
    <w:rsid w:val="00E8460A"/>
    <w:rsid w:val="00E84C2E"/>
    <w:rsid w:val="00E86E08"/>
    <w:rsid w:val="00E87A0D"/>
    <w:rsid w:val="00E910B5"/>
    <w:rsid w:val="00E92475"/>
    <w:rsid w:val="00E929D0"/>
    <w:rsid w:val="00E934B6"/>
    <w:rsid w:val="00E949B4"/>
    <w:rsid w:val="00E94B54"/>
    <w:rsid w:val="00E970C1"/>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19DC"/>
    <w:rsid w:val="00EB2C5E"/>
    <w:rsid w:val="00EB2DCA"/>
    <w:rsid w:val="00EB301B"/>
    <w:rsid w:val="00EB400B"/>
    <w:rsid w:val="00EB54D6"/>
    <w:rsid w:val="00EB731D"/>
    <w:rsid w:val="00EB7C5F"/>
    <w:rsid w:val="00EC2528"/>
    <w:rsid w:val="00EC4813"/>
    <w:rsid w:val="00EC701B"/>
    <w:rsid w:val="00EC723F"/>
    <w:rsid w:val="00ED620A"/>
    <w:rsid w:val="00ED6D15"/>
    <w:rsid w:val="00ED722C"/>
    <w:rsid w:val="00EE0A9C"/>
    <w:rsid w:val="00EE0B99"/>
    <w:rsid w:val="00EE11FB"/>
    <w:rsid w:val="00EE189C"/>
    <w:rsid w:val="00EE1A63"/>
    <w:rsid w:val="00EE207F"/>
    <w:rsid w:val="00EE35B7"/>
    <w:rsid w:val="00EE3815"/>
    <w:rsid w:val="00EE3DFB"/>
    <w:rsid w:val="00EE554E"/>
    <w:rsid w:val="00EE555F"/>
    <w:rsid w:val="00EE570A"/>
    <w:rsid w:val="00EE5CF1"/>
    <w:rsid w:val="00EE6A55"/>
    <w:rsid w:val="00EE7067"/>
    <w:rsid w:val="00EF270A"/>
    <w:rsid w:val="00EF297B"/>
    <w:rsid w:val="00EF3327"/>
    <w:rsid w:val="00EF37CC"/>
    <w:rsid w:val="00EF3CA0"/>
    <w:rsid w:val="00EF4AE6"/>
    <w:rsid w:val="00EF4ED1"/>
    <w:rsid w:val="00EF531F"/>
    <w:rsid w:val="00EF5332"/>
    <w:rsid w:val="00EF5C12"/>
    <w:rsid w:val="00EF7F59"/>
    <w:rsid w:val="00EF7FE2"/>
    <w:rsid w:val="00F0039E"/>
    <w:rsid w:val="00F013A0"/>
    <w:rsid w:val="00F02828"/>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37C63"/>
    <w:rsid w:val="00F4157D"/>
    <w:rsid w:val="00F42084"/>
    <w:rsid w:val="00F43351"/>
    <w:rsid w:val="00F43880"/>
    <w:rsid w:val="00F44E53"/>
    <w:rsid w:val="00F45078"/>
    <w:rsid w:val="00F45F01"/>
    <w:rsid w:val="00F4609E"/>
    <w:rsid w:val="00F46F2A"/>
    <w:rsid w:val="00F47FD5"/>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3282"/>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B778A"/>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5714"/>
    <w:rsid w:val="00FD6670"/>
    <w:rsid w:val="00FD7CA7"/>
    <w:rsid w:val="00FE1272"/>
    <w:rsid w:val="00FE13E1"/>
    <w:rsid w:val="00FE1B71"/>
    <w:rsid w:val="00FE3230"/>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B79D4424-4374-43A0-8A24-0844A243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CD6"/>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183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3CD6"/>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20609598">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1549">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38D5-EEED-BF4B-B171-DDC71D1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7391</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49428</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3</cp:revision>
  <cp:lastPrinted>2013-04-14T15:48:00Z</cp:lastPrinted>
  <dcterms:created xsi:type="dcterms:W3CDTF">2020-01-07T14:00:00Z</dcterms:created>
  <dcterms:modified xsi:type="dcterms:W3CDTF">2020-01-07T14:03:00Z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