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F25B1" w14:textId="5CE756E4" w:rsidR="00AB2580" w:rsidRDefault="00AB223B" w:rsidP="005C04DA">
      <w:pPr>
        <w:pStyle w:val="BbBullets"/>
        <w:numPr>
          <w:ilvl w:val="0"/>
          <w:numId w:val="0"/>
        </w:numPr>
        <w:ind w:left="810"/>
      </w:pPr>
      <w:commentRangeStart w:id="0"/>
      <w:commentRangeEnd w:id="0"/>
      <w:r>
        <w:rPr>
          <w:rStyle w:val="CommentReference"/>
          <w:rFonts w:ascii="Calibri" w:eastAsia="Calibri" w:hAnsi="Calibri" w:cs="Calibri"/>
          <w:color w:val="7F7F7F" w:themeColor="text1" w:themeTint="80"/>
          <w:spacing w:val="0"/>
        </w:rPr>
        <w:commentReference w:id="0"/>
      </w:r>
      <w:r w:rsidR="00B17A4C">
        <w:rPr>
          <w:noProof/>
        </w:rPr>
        <w:drawing>
          <wp:anchor distT="0" distB="0" distL="114300" distR="114300" simplePos="0" relativeHeight="251727360" behindDoc="1" locked="0" layoutInCell="1" allowOverlap="1" wp14:anchorId="32B543DB" wp14:editId="7E0BACF6">
            <wp:simplePos x="0" y="0"/>
            <wp:positionH relativeFrom="column">
              <wp:posOffset>514350</wp:posOffset>
            </wp:positionH>
            <wp:positionV relativeFrom="paragraph">
              <wp:posOffset>123825</wp:posOffset>
            </wp:positionV>
            <wp:extent cx="1437190" cy="381000"/>
            <wp:effectExtent l="0" t="0" r="0" b="0"/>
            <wp:wrapTight wrapText="bothSides">
              <wp:wrapPolygon edited="0">
                <wp:start x="0" y="0"/>
                <wp:lineTo x="0" y="20520"/>
                <wp:lineTo x="21190" y="20520"/>
                <wp:lineTo x="211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7190" cy="381000"/>
                    </a:xfrm>
                    <a:prstGeom prst="rect">
                      <a:avLst/>
                    </a:prstGeom>
                    <a:noFill/>
                    <a:ln>
                      <a:noFill/>
                    </a:ln>
                  </pic:spPr>
                </pic:pic>
              </a:graphicData>
            </a:graphic>
          </wp:anchor>
        </w:drawing>
      </w:r>
      <w:r w:rsidR="007C02EF">
        <w:rPr>
          <w:rFonts w:eastAsia="Times New Roman" w:cs="Times New Roman"/>
          <w:noProof/>
          <w:sz w:val="20"/>
          <w:szCs w:val="20"/>
        </w:rPr>
        <mc:AlternateContent>
          <mc:Choice Requires="wps">
            <w:drawing>
              <wp:anchor distT="0" distB="0" distL="114300" distR="114300" simplePos="0" relativeHeight="251691520" behindDoc="0" locked="0" layoutInCell="1" allowOverlap="1" wp14:anchorId="2436166E" wp14:editId="31FD4A29">
                <wp:simplePos x="0" y="0"/>
                <wp:positionH relativeFrom="column">
                  <wp:posOffset>2466975</wp:posOffset>
                </wp:positionH>
                <wp:positionV relativeFrom="paragraph">
                  <wp:posOffset>19050</wp:posOffset>
                </wp:positionV>
                <wp:extent cx="5034915" cy="783590"/>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5034915" cy="7835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D9913F" w14:textId="55F1A4BB" w:rsidR="007C02EF" w:rsidRDefault="00DD2367" w:rsidP="005C04DA">
                            <w:pPr>
                              <w:pStyle w:val="Subheading-colorStoryStyles"/>
                              <w:jc w:val="right"/>
                              <w:rPr>
                                <w:rFonts w:ascii="Source Sans Pro" w:hAnsi="Source Sans Pro"/>
                                <w:caps w:val="0"/>
                                <w:color w:val="486BA5"/>
                                <w:sz w:val="42"/>
                                <w:szCs w:val="42"/>
                              </w:rPr>
                            </w:pPr>
                            <w:bookmarkStart w:id="1" w:name="_Hlk528661142"/>
                            <w:bookmarkStart w:id="2" w:name="_Hlk498762856"/>
                            <w:bookmarkEnd w:id="1"/>
                            <w:r>
                              <w:rPr>
                                <w:rFonts w:ascii="Source Sans Pro" w:hAnsi="Source Sans Pro"/>
                                <w:caps w:val="0"/>
                                <w:color w:val="486BA5"/>
                                <w:sz w:val="42"/>
                                <w:szCs w:val="42"/>
                              </w:rPr>
                              <w:t xml:space="preserve">Educators: </w:t>
                            </w:r>
                            <w:r w:rsidR="005C04DA" w:rsidRPr="00DA5FEA">
                              <w:rPr>
                                <w:rFonts w:ascii="Source Sans Pro" w:hAnsi="Source Sans Pro"/>
                                <w:caps w:val="0"/>
                                <w:color w:val="486BA5"/>
                                <w:sz w:val="42"/>
                                <w:szCs w:val="42"/>
                              </w:rPr>
                              <w:t xml:space="preserve">Check out what’s new for </w:t>
                            </w:r>
                          </w:p>
                          <w:p w14:paraId="19F2D908" w14:textId="701E2E0D" w:rsidR="00EC5D2D" w:rsidRPr="00DA5FEA" w:rsidRDefault="005C04DA" w:rsidP="005C04DA">
                            <w:pPr>
                              <w:pStyle w:val="Subheading-colorStoryStyles"/>
                              <w:jc w:val="right"/>
                              <w:rPr>
                                <w:rFonts w:ascii="Source Sans Pro" w:hAnsi="Source Sans Pro"/>
                                <w:caps w:val="0"/>
                                <w:color w:val="486BA5"/>
                                <w:sz w:val="42"/>
                                <w:szCs w:val="42"/>
                              </w:rPr>
                            </w:pPr>
                            <w:r w:rsidRPr="00DA5FEA">
                              <w:rPr>
                                <w:rFonts w:ascii="Source Sans Pro" w:hAnsi="Source Sans Pro"/>
                                <w:caps w:val="0"/>
                                <w:color w:val="486BA5"/>
                                <w:sz w:val="42"/>
                                <w:szCs w:val="42"/>
                              </w:rPr>
                              <w:t>Blackboard Learn</w:t>
                            </w:r>
                          </w:p>
                          <w:p w14:paraId="147CB7CA" w14:textId="77777777" w:rsidR="00EC5D2D" w:rsidRPr="00DA5FEA" w:rsidRDefault="00EC5D2D" w:rsidP="005C04DA">
                            <w:pPr>
                              <w:pStyle w:val="BbSubhead"/>
                              <w:spacing w:before="120" w:line="220" w:lineRule="exact"/>
                              <w:jc w:val="right"/>
                              <w:rPr>
                                <w:rFonts w:ascii="Source Sans Pro" w:hAnsi="Source Sans Pro"/>
                                <w:color w:val="486BA5"/>
                                <w:sz w:val="28"/>
                                <w:szCs w:val="28"/>
                              </w:rPr>
                            </w:pPr>
                            <w:r w:rsidRPr="00DA5FEA">
                              <w:rPr>
                                <w:rFonts w:ascii="Source Sans Pro" w:hAnsi="Source Sans Pro"/>
                                <w:color w:val="486BA5"/>
                                <w:sz w:val="28"/>
                                <w:szCs w:val="28"/>
                              </w:rPr>
                              <w:t>Overview of the newest features and enhancements</w:t>
                            </w:r>
                            <w:bookmarkEnd w:id="2"/>
                          </w:p>
                          <w:p w14:paraId="0FA3767C" w14:textId="77777777" w:rsidR="00EC5D2D" w:rsidRPr="00DA5FEA" w:rsidRDefault="00EC5D2D" w:rsidP="005C04DA">
                            <w:pPr>
                              <w:jc w:val="right"/>
                              <w:rPr>
                                <w:color w:val="486BA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6166E" id="_x0000_t202" coordsize="21600,21600" o:spt="202" path="m,l,21600r21600,l21600,xe">
                <v:stroke joinstyle="miter"/>
                <v:path gradientshapeok="t" o:connecttype="rect"/>
              </v:shapetype>
              <v:shape id="Text Box 5" o:spid="_x0000_s1026" type="#_x0000_t202" style="position:absolute;left:0;text-align:left;margin-left:194.25pt;margin-top:1.5pt;width:396.45pt;height:61.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" filled="f" stroked="f">
                <v:textbox>
                  <w:txbxContent>
                    <w:p w14:paraId="50D9913F" w14:textId="55F1A4BB" w:rsidR="007C02EF" w:rsidRDefault="00DD2367" w:rsidP="005C04DA">
                      <w:pPr>
                        <w:pStyle w:val="Subheading-colorStoryStyles"/>
                        <w:jc w:val="right"/>
                        <w:rPr>
                          <w:rFonts w:ascii="Source Sans Pro" w:hAnsi="Source Sans Pro"/>
                          <w:caps w:val="0"/>
                          <w:color w:val="486BA5"/>
                          <w:sz w:val="42"/>
                          <w:szCs w:val="42"/>
                        </w:rPr>
                      </w:pPr>
                      <w:bookmarkStart w:id="3" w:name="_Hlk528661142"/>
                      <w:bookmarkStart w:id="4" w:name="_Hlk498762856"/>
                      <w:bookmarkEnd w:id="3"/>
                      <w:r>
                        <w:rPr>
                          <w:rFonts w:ascii="Source Sans Pro" w:hAnsi="Source Sans Pro"/>
                          <w:caps w:val="0"/>
                          <w:color w:val="486BA5"/>
                          <w:sz w:val="42"/>
                          <w:szCs w:val="42"/>
                        </w:rPr>
                        <w:t xml:space="preserve">Educators: </w:t>
                      </w:r>
                      <w:r w:rsidR="005C04DA" w:rsidRPr="00DA5FEA">
                        <w:rPr>
                          <w:rFonts w:ascii="Source Sans Pro" w:hAnsi="Source Sans Pro"/>
                          <w:caps w:val="0"/>
                          <w:color w:val="486BA5"/>
                          <w:sz w:val="42"/>
                          <w:szCs w:val="42"/>
                        </w:rPr>
                        <w:t xml:space="preserve">Check out what’s new for </w:t>
                      </w:r>
                    </w:p>
                    <w:p w14:paraId="19F2D908" w14:textId="701E2E0D" w:rsidR="00EC5D2D" w:rsidRPr="00DA5FEA" w:rsidRDefault="005C04DA" w:rsidP="005C04DA">
                      <w:pPr>
                        <w:pStyle w:val="Subheading-colorStoryStyles"/>
                        <w:jc w:val="right"/>
                        <w:rPr>
                          <w:rFonts w:ascii="Source Sans Pro" w:hAnsi="Source Sans Pro"/>
                          <w:caps w:val="0"/>
                          <w:color w:val="486BA5"/>
                          <w:sz w:val="42"/>
                          <w:szCs w:val="42"/>
                        </w:rPr>
                      </w:pPr>
                      <w:r w:rsidRPr="00DA5FEA">
                        <w:rPr>
                          <w:rFonts w:ascii="Source Sans Pro" w:hAnsi="Source Sans Pro"/>
                          <w:caps w:val="0"/>
                          <w:color w:val="486BA5"/>
                          <w:sz w:val="42"/>
                          <w:szCs w:val="42"/>
                        </w:rPr>
                        <w:t>Blackboard Learn</w:t>
                      </w:r>
                    </w:p>
                    <w:p w14:paraId="147CB7CA" w14:textId="77777777" w:rsidR="00EC5D2D" w:rsidRPr="00DA5FEA" w:rsidRDefault="00EC5D2D" w:rsidP="005C04DA">
                      <w:pPr>
                        <w:pStyle w:val="BbSubhead"/>
                        <w:spacing w:before="120" w:line="220" w:lineRule="exact"/>
                        <w:jc w:val="right"/>
                        <w:rPr>
                          <w:rFonts w:ascii="Source Sans Pro" w:hAnsi="Source Sans Pro"/>
                          <w:color w:val="486BA5"/>
                          <w:sz w:val="28"/>
                          <w:szCs w:val="28"/>
                        </w:rPr>
                      </w:pPr>
                      <w:r w:rsidRPr="00DA5FEA">
                        <w:rPr>
                          <w:rFonts w:ascii="Source Sans Pro" w:hAnsi="Source Sans Pro"/>
                          <w:color w:val="486BA5"/>
                          <w:sz w:val="28"/>
                          <w:szCs w:val="28"/>
                        </w:rPr>
                        <w:t>Overview of the newest features and enhancements</w:t>
                      </w:r>
                      <w:bookmarkEnd w:id="4"/>
                    </w:p>
                    <w:p w14:paraId="0FA3767C" w14:textId="77777777" w:rsidR="00EC5D2D" w:rsidRPr="00DA5FEA" w:rsidRDefault="00EC5D2D" w:rsidP="005C04DA">
                      <w:pPr>
                        <w:jc w:val="right"/>
                        <w:rPr>
                          <w:color w:val="486BA5"/>
                        </w:rPr>
                      </w:pPr>
                    </w:p>
                  </w:txbxContent>
                </v:textbox>
                <w10:wrap type="square"/>
              </v:shape>
            </w:pict>
          </mc:Fallback>
        </mc:AlternateContent>
      </w:r>
    </w:p>
    <w:p w14:paraId="3CB5D8DC" w14:textId="2686F156" w:rsidR="00AB2580" w:rsidRDefault="00AB2580" w:rsidP="00902FEA">
      <w:pPr>
        <w:pStyle w:val="BbBullets"/>
        <w:numPr>
          <w:ilvl w:val="0"/>
          <w:numId w:val="0"/>
        </w:numPr>
        <w:ind w:left="810"/>
      </w:pPr>
    </w:p>
    <w:p w14:paraId="63DB1C12" w14:textId="29F653FC" w:rsidR="00F54618" w:rsidRDefault="00F54618" w:rsidP="00902FEA">
      <w:pPr>
        <w:pStyle w:val="BbBullets"/>
        <w:numPr>
          <w:ilvl w:val="0"/>
          <w:numId w:val="0"/>
        </w:numPr>
        <w:ind w:left="810"/>
      </w:pPr>
    </w:p>
    <w:p w14:paraId="2CBB529C" w14:textId="7E499022" w:rsidR="00F54618" w:rsidRDefault="00F54618" w:rsidP="00902FEA">
      <w:pPr>
        <w:pStyle w:val="BbBullets"/>
        <w:numPr>
          <w:ilvl w:val="0"/>
          <w:numId w:val="0"/>
        </w:numPr>
        <w:ind w:left="810"/>
      </w:pPr>
      <w:bookmarkStart w:id="5" w:name="_GoBack"/>
      <w:bookmarkEnd w:id="5"/>
      <w:r>
        <w:rPr>
          <w:noProof/>
        </w:rPr>
        <mc:AlternateContent>
          <mc:Choice Requires="wps">
            <w:drawing>
              <wp:anchor distT="0" distB="0" distL="114300" distR="114300" simplePos="0" relativeHeight="251708928" behindDoc="0" locked="0" layoutInCell="1" allowOverlap="1" wp14:anchorId="2641A237" wp14:editId="5CD9ADD9">
                <wp:simplePos x="0" y="0"/>
                <wp:positionH relativeFrom="column">
                  <wp:posOffset>374650</wp:posOffset>
                </wp:positionH>
                <wp:positionV relativeFrom="paragraph">
                  <wp:posOffset>283210</wp:posOffset>
                </wp:positionV>
                <wp:extent cx="2159000" cy="114554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159000"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2">
                        <w:txbxContent>
                          <w:p w14:paraId="09357220" w14:textId="17997BFB" w:rsidR="005C04DA" w:rsidRPr="00DA5FEA" w:rsidRDefault="005C04DA" w:rsidP="005C04DA">
                            <w:pPr>
                              <w:suppressAutoHyphens/>
                              <w:autoSpaceDE w:val="0"/>
                              <w:autoSpaceDN w:val="0"/>
                              <w:adjustRightInd w:val="0"/>
                              <w:spacing w:after="144" w:line="300" w:lineRule="atLeast"/>
                              <w:textAlignment w:val="center"/>
                              <w:rPr>
                                <w:rFonts w:ascii="Source Sans Pro SemiBold" w:eastAsiaTheme="minorHAnsi" w:hAnsi="Source Sans Pro SemiBold" w:cs="SourceSansPro-Light"/>
                                <w:b/>
                                <w:bCs/>
                                <w:color w:val="000000" w:themeColor="text1"/>
                                <w:szCs w:val="24"/>
                              </w:rPr>
                            </w:pPr>
                            <w:r w:rsidRPr="00DA5FEA">
                              <w:rPr>
                                <w:rFonts w:ascii="Source Sans Pro SemiBold" w:eastAsiaTheme="minorHAnsi" w:hAnsi="Source Sans Pro SemiBold" w:cs="SourceSansPro-Light"/>
                                <w:b/>
                                <w:bCs/>
                                <w:color w:val="000000" w:themeColor="text1"/>
                                <w:szCs w:val="24"/>
                              </w:rPr>
                              <w:t>The latest releases for the Original experience of Blackboard Learn include new features and enhancements that:</w:t>
                            </w:r>
                          </w:p>
                          <w:p w14:paraId="6267F2FD" w14:textId="5BA9F9D9" w:rsidR="005C04DA" w:rsidRPr="007C02EF" w:rsidRDefault="005C04DA" w:rsidP="005C04DA">
                            <w:pPr>
                              <w:rPr>
                                <w:rFonts w:ascii="Source Sans Pro SemiBold" w:hAnsi="Source Sans Pro SemiBold"/>
                                <w:bCs/>
                                <w:color w:val="000000" w:themeColor="text1"/>
                                <w:szCs w:val="24"/>
                              </w:rPr>
                            </w:pPr>
                            <w:r w:rsidRPr="007C02EF">
                              <w:rPr>
                                <w:rFonts w:ascii="Source Sans Pro SemiBold" w:hAnsi="Source Sans Pro SemiBold"/>
                                <w:bCs/>
                                <w:color w:val="000000" w:themeColor="text1"/>
                                <w:szCs w:val="24"/>
                              </w:rPr>
                              <w:t>Save time by improving the efficiency and ease of use of completing your daily tasks</w:t>
                            </w:r>
                          </w:p>
                          <w:p w14:paraId="0D79CA0E" w14:textId="77777777" w:rsidR="005C04DA" w:rsidRPr="007C02EF" w:rsidRDefault="005C04DA" w:rsidP="005C04DA">
                            <w:pPr>
                              <w:rPr>
                                <w:rFonts w:ascii="Source Sans Pro SemiBold" w:hAnsi="Source Sans Pro SemiBold"/>
                                <w:bCs/>
                                <w:color w:val="000000" w:themeColor="text1"/>
                                <w:szCs w:val="24"/>
                              </w:rPr>
                            </w:pPr>
                          </w:p>
                          <w:p w14:paraId="6A1F3E51" w14:textId="77777777" w:rsidR="007C02EF" w:rsidRDefault="007C02EF" w:rsidP="005C04DA">
                            <w:pPr>
                              <w:rPr>
                                <w:rFonts w:ascii="Source Sans Pro SemiBold" w:hAnsi="Source Sans Pro SemiBold"/>
                                <w:bCs/>
                                <w:color w:val="000000" w:themeColor="text1"/>
                                <w:szCs w:val="24"/>
                              </w:rPr>
                            </w:pPr>
                          </w:p>
                          <w:p w14:paraId="48E1CB0C" w14:textId="34537849" w:rsidR="005C04DA" w:rsidRPr="007C02EF" w:rsidRDefault="007C02EF" w:rsidP="005C04DA">
                            <w:pPr>
                              <w:rPr>
                                <w:rFonts w:ascii="Source Sans Pro SemiBold" w:hAnsi="Source Sans Pro SemiBold"/>
                                <w:bCs/>
                                <w:color w:val="000000" w:themeColor="text1"/>
                                <w:szCs w:val="24"/>
                              </w:rPr>
                            </w:pPr>
                            <w:r>
                              <w:rPr>
                                <w:rFonts w:ascii="Source Sans Pro SemiBold" w:hAnsi="Source Sans Pro SemiBold"/>
                                <w:bCs/>
                                <w:color w:val="000000" w:themeColor="text1"/>
                                <w:szCs w:val="24"/>
                              </w:rPr>
                              <w:t xml:space="preserve">Ensure your courses are </w:t>
                            </w:r>
                            <w:r w:rsidR="009D0F63">
                              <w:rPr>
                                <w:rFonts w:ascii="Source Sans Pro SemiBold" w:hAnsi="Source Sans Pro SemiBold"/>
                                <w:bCs/>
                                <w:color w:val="000000" w:themeColor="text1"/>
                                <w:szCs w:val="24"/>
                              </w:rPr>
                              <w:t xml:space="preserve">engaging, </w:t>
                            </w:r>
                            <w:r>
                              <w:rPr>
                                <w:rFonts w:ascii="Source Sans Pro SemiBold" w:hAnsi="Source Sans Pro SemiBold"/>
                                <w:bCs/>
                                <w:color w:val="000000" w:themeColor="text1"/>
                                <w:szCs w:val="24"/>
                              </w:rPr>
                              <w:t>accessible to all and mobile friendly</w:t>
                            </w:r>
                            <w:r w:rsidR="005C04DA" w:rsidRPr="007C02EF">
                              <w:rPr>
                                <w:rFonts w:ascii="Source Sans Pro SemiBold" w:hAnsi="Source Sans Pro SemiBold"/>
                                <w:bCs/>
                                <w:color w:val="000000" w:themeColor="text1"/>
                                <w:szCs w:val="24"/>
                              </w:rPr>
                              <w:t xml:space="preserve"> </w:t>
                            </w:r>
                          </w:p>
                          <w:p w14:paraId="27085FE6" w14:textId="77777777" w:rsidR="005C04DA" w:rsidRPr="007C02EF" w:rsidRDefault="005C04DA" w:rsidP="005C04DA">
                            <w:pPr>
                              <w:rPr>
                                <w:rFonts w:ascii="Source Sans Pro SemiBold" w:hAnsi="Source Sans Pro SemiBold"/>
                                <w:bCs/>
                                <w:color w:val="000000" w:themeColor="text1"/>
                                <w:szCs w:val="24"/>
                              </w:rPr>
                            </w:pPr>
                          </w:p>
                          <w:p w14:paraId="71F05554" w14:textId="77777777" w:rsidR="007C02EF" w:rsidRDefault="007C02EF" w:rsidP="007C02EF">
                            <w:pPr>
                              <w:rPr>
                                <w:rFonts w:ascii="Source Sans Pro SemiBold" w:hAnsi="Source Sans Pro SemiBold"/>
                                <w:bCs/>
                                <w:color w:val="000000" w:themeColor="text1"/>
                                <w:szCs w:val="24"/>
                              </w:rPr>
                            </w:pPr>
                          </w:p>
                          <w:p w14:paraId="51221FA2" w14:textId="439F7F79" w:rsidR="005C04DA" w:rsidRPr="007C02EF" w:rsidRDefault="005C04DA" w:rsidP="00DA52D5">
                            <w:pPr>
                              <w:rPr>
                                <w:rFonts w:ascii="Source Sans Pro SemiBold" w:hAnsi="Source Sans Pro SemiBold"/>
                                <w:bCs/>
                                <w:color w:val="000000" w:themeColor="text1"/>
                                <w:szCs w:val="24"/>
                              </w:rPr>
                            </w:pPr>
                            <w:r w:rsidRPr="007C02EF">
                              <w:rPr>
                                <w:rFonts w:ascii="Source Sans Pro SemiBold" w:hAnsi="Source Sans Pro SemiBold"/>
                                <w:bCs/>
                                <w:color w:val="000000" w:themeColor="text1"/>
                                <w:szCs w:val="24"/>
                              </w:rPr>
                              <w:t xml:space="preserve">Simplify </w:t>
                            </w:r>
                            <w:r w:rsidR="00DA5FEA" w:rsidRPr="007C02EF">
                              <w:rPr>
                                <w:rFonts w:ascii="Source Sans Pro SemiBold" w:hAnsi="Source Sans Pro SemiBold"/>
                                <w:bCs/>
                                <w:color w:val="000000" w:themeColor="text1"/>
                                <w:szCs w:val="24"/>
                              </w:rPr>
                              <w:t xml:space="preserve">and enhance the assessment and </w:t>
                            </w:r>
                            <w:r w:rsidRPr="007C02EF">
                              <w:rPr>
                                <w:rFonts w:ascii="Source Sans Pro SemiBold" w:hAnsi="Source Sans Pro SemiBold"/>
                                <w:bCs/>
                                <w:color w:val="000000" w:themeColor="text1"/>
                                <w:szCs w:val="24"/>
                              </w:rPr>
                              <w:t>grading capabilities</w:t>
                            </w:r>
                          </w:p>
                          <w:p w14:paraId="27B07E20" w14:textId="77777777" w:rsidR="005C04DA" w:rsidRPr="00DA5FEA" w:rsidRDefault="005C04DA">
                            <w:pPr>
                              <w:rPr>
                                <w:rFonts w:ascii="Source Sans Pro SemiBold" w:hAnsi="Source Sans Pro SemiBold"/>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1A237" id="Text Box 8" o:spid="_x0000_s1027" type="#_x0000_t202" style="position:absolute;left:0;text-align:left;margin-left:29.5pt;margin-top:22.3pt;width:170pt;height:90.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" filled="f" stroked="f">
                <v:textbox style="mso-next-textbox:#Text Box 11">
                  <w:txbxContent>
                    <w:p w14:paraId="09357220" w14:textId="17997BFB" w:rsidR="005C04DA" w:rsidRPr="00DA5FEA" w:rsidRDefault="005C04DA" w:rsidP="005C04DA">
                      <w:pPr>
                        <w:suppressAutoHyphens/>
                        <w:autoSpaceDE w:val="0"/>
                        <w:autoSpaceDN w:val="0"/>
                        <w:adjustRightInd w:val="0"/>
                        <w:spacing w:after="144" w:line="300" w:lineRule="atLeast"/>
                        <w:textAlignment w:val="center"/>
                        <w:rPr>
                          <w:rFonts w:ascii="Source Sans Pro SemiBold" w:eastAsiaTheme="minorHAnsi" w:hAnsi="Source Sans Pro SemiBold" w:cs="SourceSansPro-Light"/>
                          <w:b/>
                          <w:bCs/>
                          <w:color w:val="000000" w:themeColor="text1"/>
                          <w:szCs w:val="24"/>
                        </w:rPr>
                      </w:pPr>
                      <w:r w:rsidRPr="00DA5FEA">
                        <w:rPr>
                          <w:rFonts w:ascii="Source Sans Pro SemiBold" w:eastAsiaTheme="minorHAnsi" w:hAnsi="Source Sans Pro SemiBold" w:cs="SourceSansPro-Light"/>
                          <w:b/>
                          <w:bCs/>
                          <w:color w:val="000000" w:themeColor="text1"/>
                          <w:szCs w:val="24"/>
                        </w:rPr>
                        <w:t>The latest releases for the Original experience of Blackboard Learn include new features and enhancements that:</w:t>
                      </w:r>
                    </w:p>
                    <w:p w14:paraId="6267F2FD" w14:textId="5BA9F9D9" w:rsidR="005C04DA" w:rsidRPr="007C02EF" w:rsidRDefault="005C04DA" w:rsidP="005C04DA">
                      <w:pPr>
                        <w:rPr>
                          <w:rFonts w:ascii="Source Sans Pro SemiBold" w:hAnsi="Source Sans Pro SemiBold"/>
                          <w:bCs/>
                          <w:color w:val="000000" w:themeColor="text1"/>
                          <w:szCs w:val="24"/>
                        </w:rPr>
                      </w:pPr>
                      <w:r w:rsidRPr="007C02EF">
                        <w:rPr>
                          <w:rFonts w:ascii="Source Sans Pro SemiBold" w:hAnsi="Source Sans Pro SemiBold"/>
                          <w:bCs/>
                          <w:color w:val="000000" w:themeColor="text1"/>
                          <w:szCs w:val="24"/>
                        </w:rPr>
                        <w:t>Save time by improving the efficiency and ease of use of completing your daily tasks</w:t>
                      </w:r>
                    </w:p>
                    <w:p w14:paraId="0D79CA0E" w14:textId="77777777" w:rsidR="005C04DA" w:rsidRPr="007C02EF" w:rsidRDefault="005C04DA" w:rsidP="005C04DA">
                      <w:pPr>
                        <w:rPr>
                          <w:rFonts w:ascii="Source Sans Pro SemiBold" w:hAnsi="Source Sans Pro SemiBold"/>
                          <w:bCs/>
                          <w:color w:val="000000" w:themeColor="text1"/>
                          <w:szCs w:val="24"/>
                        </w:rPr>
                      </w:pPr>
                    </w:p>
                    <w:p w14:paraId="6A1F3E51" w14:textId="77777777" w:rsidR="007C02EF" w:rsidRDefault="007C02EF" w:rsidP="005C04DA">
                      <w:pPr>
                        <w:rPr>
                          <w:rFonts w:ascii="Source Sans Pro SemiBold" w:hAnsi="Source Sans Pro SemiBold"/>
                          <w:bCs/>
                          <w:color w:val="000000" w:themeColor="text1"/>
                          <w:szCs w:val="24"/>
                        </w:rPr>
                      </w:pPr>
                    </w:p>
                    <w:p w14:paraId="48E1CB0C" w14:textId="34537849" w:rsidR="005C04DA" w:rsidRPr="007C02EF" w:rsidRDefault="007C02EF" w:rsidP="005C04DA">
                      <w:pPr>
                        <w:rPr>
                          <w:rFonts w:ascii="Source Sans Pro SemiBold" w:hAnsi="Source Sans Pro SemiBold"/>
                          <w:bCs/>
                          <w:color w:val="000000" w:themeColor="text1"/>
                          <w:szCs w:val="24"/>
                        </w:rPr>
                      </w:pPr>
                      <w:r>
                        <w:rPr>
                          <w:rFonts w:ascii="Source Sans Pro SemiBold" w:hAnsi="Source Sans Pro SemiBold"/>
                          <w:bCs/>
                          <w:color w:val="000000" w:themeColor="text1"/>
                          <w:szCs w:val="24"/>
                        </w:rPr>
                        <w:t xml:space="preserve">Ensure your courses are </w:t>
                      </w:r>
                      <w:r w:rsidR="009D0F63">
                        <w:rPr>
                          <w:rFonts w:ascii="Source Sans Pro SemiBold" w:hAnsi="Source Sans Pro SemiBold"/>
                          <w:bCs/>
                          <w:color w:val="000000" w:themeColor="text1"/>
                          <w:szCs w:val="24"/>
                        </w:rPr>
                        <w:t xml:space="preserve">engaging, </w:t>
                      </w:r>
                      <w:r>
                        <w:rPr>
                          <w:rFonts w:ascii="Source Sans Pro SemiBold" w:hAnsi="Source Sans Pro SemiBold"/>
                          <w:bCs/>
                          <w:color w:val="000000" w:themeColor="text1"/>
                          <w:szCs w:val="24"/>
                        </w:rPr>
                        <w:t>accessible to all and mobile friendly</w:t>
                      </w:r>
                      <w:r w:rsidR="005C04DA" w:rsidRPr="007C02EF">
                        <w:rPr>
                          <w:rFonts w:ascii="Source Sans Pro SemiBold" w:hAnsi="Source Sans Pro SemiBold"/>
                          <w:bCs/>
                          <w:color w:val="000000" w:themeColor="text1"/>
                          <w:szCs w:val="24"/>
                        </w:rPr>
                        <w:t xml:space="preserve"> </w:t>
                      </w:r>
                    </w:p>
                    <w:p w14:paraId="27085FE6" w14:textId="77777777" w:rsidR="005C04DA" w:rsidRPr="007C02EF" w:rsidRDefault="005C04DA" w:rsidP="005C04DA">
                      <w:pPr>
                        <w:rPr>
                          <w:rFonts w:ascii="Source Sans Pro SemiBold" w:hAnsi="Source Sans Pro SemiBold"/>
                          <w:bCs/>
                          <w:color w:val="000000" w:themeColor="text1"/>
                          <w:szCs w:val="24"/>
                        </w:rPr>
                      </w:pPr>
                    </w:p>
                    <w:p w14:paraId="71F05554" w14:textId="77777777" w:rsidR="007C02EF" w:rsidRDefault="007C02EF" w:rsidP="007C02EF">
                      <w:pPr>
                        <w:rPr>
                          <w:rFonts w:ascii="Source Sans Pro SemiBold" w:hAnsi="Source Sans Pro SemiBold"/>
                          <w:bCs/>
                          <w:color w:val="000000" w:themeColor="text1"/>
                          <w:szCs w:val="24"/>
                        </w:rPr>
                      </w:pPr>
                    </w:p>
                    <w:p w14:paraId="51221FA2" w14:textId="439F7F79" w:rsidR="005C04DA" w:rsidRPr="007C02EF" w:rsidRDefault="005C04DA" w:rsidP="00DA52D5">
                      <w:pPr>
                        <w:rPr>
                          <w:rFonts w:ascii="Source Sans Pro SemiBold" w:hAnsi="Source Sans Pro SemiBold"/>
                          <w:bCs/>
                          <w:color w:val="000000" w:themeColor="text1"/>
                          <w:szCs w:val="24"/>
                        </w:rPr>
                      </w:pPr>
                      <w:r w:rsidRPr="007C02EF">
                        <w:rPr>
                          <w:rFonts w:ascii="Source Sans Pro SemiBold" w:hAnsi="Source Sans Pro SemiBold"/>
                          <w:bCs/>
                          <w:color w:val="000000" w:themeColor="text1"/>
                          <w:szCs w:val="24"/>
                        </w:rPr>
                        <w:t xml:space="preserve">Simplify </w:t>
                      </w:r>
                      <w:r w:rsidR="00DA5FEA" w:rsidRPr="007C02EF">
                        <w:rPr>
                          <w:rFonts w:ascii="Source Sans Pro SemiBold" w:hAnsi="Source Sans Pro SemiBold"/>
                          <w:bCs/>
                          <w:color w:val="000000" w:themeColor="text1"/>
                          <w:szCs w:val="24"/>
                        </w:rPr>
                        <w:t xml:space="preserve">and enhance the assessment and </w:t>
                      </w:r>
                      <w:r w:rsidRPr="007C02EF">
                        <w:rPr>
                          <w:rFonts w:ascii="Source Sans Pro SemiBold" w:hAnsi="Source Sans Pro SemiBold"/>
                          <w:bCs/>
                          <w:color w:val="000000" w:themeColor="text1"/>
                          <w:szCs w:val="24"/>
                        </w:rPr>
                        <w:t>grading capabilities</w:t>
                      </w:r>
                    </w:p>
                    <w:p w14:paraId="27B07E20" w14:textId="77777777" w:rsidR="005C04DA" w:rsidRPr="00DA5FEA" w:rsidRDefault="005C04DA">
                      <w:pPr>
                        <w:rPr>
                          <w:rFonts w:ascii="Source Sans Pro SemiBold" w:hAnsi="Source Sans Pro SemiBold"/>
                          <w:b/>
                          <w:bCs/>
                          <w:color w:val="000000" w:themeColor="text1"/>
                        </w:rPr>
                      </w:pPr>
                    </w:p>
                  </w:txbxContent>
                </v:textbox>
                <w10:wrap type="square"/>
              </v:shape>
            </w:pict>
          </mc:Fallback>
        </mc:AlternateContent>
      </w:r>
    </w:p>
    <w:p w14:paraId="274D366E" w14:textId="33276ED2" w:rsidR="00AB2580" w:rsidRDefault="00991D7B" w:rsidP="00361869">
      <w:pPr>
        <w:pStyle w:val="BbBullets"/>
        <w:numPr>
          <w:ilvl w:val="0"/>
          <w:numId w:val="0"/>
        </w:numPr>
        <w:tabs>
          <w:tab w:val="left" w:pos="1170"/>
          <w:tab w:val="left" w:pos="1260"/>
          <w:tab w:val="left" w:pos="1350"/>
        </w:tabs>
        <w:ind w:left="810"/>
      </w:pPr>
      <w:r>
        <w:rPr>
          <w:rFonts w:eastAsia="Times New Roman" w:cs="Times New Roman"/>
          <w:noProof/>
        </w:rPr>
        <w:drawing>
          <wp:anchor distT="0" distB="0" distL="114300" distR="114300" simplePos="0" relativeHeight="251716096" behindDoc="1" locked="0" layoutInCell="1" allowOverlap="1" wp14:anchorId="5D90A48B" wp14:editId="192EEA60">
            <wp:simplePos x="0" y="0"/>
            <wp:positionH relativeFrom="column">
              <wp:posOffset>534035</wp:posOffset>
            </wp:positionH>
            <wp:positionV relativeFrom="paragraph">
              <wp:posOffset>1600835</wp:posOffset>
            </wp:positionV>
            <wp:extent cx="530860" cy="624840"/>
            <wp:effectExtent l="0" t="0" r="254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1.jpg"/>
                    <pic:cNvPicPr/>
                  </pic:nvPicPr>
                  <pic:blipFill>
                    <a:blip r:embed="rId12">
                      <a:extLst>
                        <a:ext uri="{28A0092B-C50C-407E-A947-70E740481C1C}">
                          <a14:useLocalDpi xmlns:a14="http://schemas.microsoft.com/office/drawing/2010/main" val="0"/>
                        </a:ext>
                      </a:extLst>
                    </a:blip>
                    <a:stretch>
                      <a:fillRect/>
                    </a:stretch>
                  </pic:blipFill>
                  <pic:spPr>
                    <a:xfrm>
                      <a:off x="0" y="0"/>
                      <a:ext cx="530860" cy="62484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anchor distT="0" distB="0" distL="114300" distR="114300" simplePos="0" relativeHeight="251714048" behindDoc="1" locked="0" layoutInCell="1" allowOverlap="1" wp14:anchorId="0C650521" wp14:editId="3E4FDF1B">
            <wp:simplePos x="0" y="0"/>
            <wp:positionH relativeFrom="margin">
              <wp:posOffset>473075</wp:posOffset>
            </wp:positionH>
            <wp:positionV relativeFrom="paragraph">
              <wp:posOffset>3152775</wp:posOffset>
            </wp:positionV>
            <wp:extent cx="652780" cy="62484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1.jpg"/>
                    <pic:cNvPicPr/>
                  </pic:nvPicPr>
                  <pic:blipFill>
                    <a:blip r:embed="rId13">
                      <a:extLst>
                        <a:ext uri="{28A0092B-C50C-407E-A947-70E740481C1C}">
                          <a14:useLocalDpi xmlns:a14="http://schemas.microsoft.com/office/drawing/2010/main" val="0"/>
                        </a:ext>
                      </a:extLst>
                    </a:blip>
                    <a:stretch>
                      <a:fillRect/>
                    </a:stretch>
                  </pic:blipFill>
                  <pic:spPr>
                    <a:xfrm>
                      <a:off x="0" y="0"/>
                      <a:ext cx="652780" cy="62484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anchor distT="0" distB="0" distL="114300" distR="114300" simplePos="0" relativeHeight="251718144" behindDoc="1" locked="0" layoutInCell="1" allowOverlap="1" wp14:anchorId="2F01AB92" wp14:editId="6913F94D">
            <wp:simplePos x="0" y="0"/>
            <wp:positionH relativeFrom="column">
              <wp:posOffset>498475</wp:posOffset>
            </wp:positionH>
            <wp:positionV relativeFrom="paragraph">
              <wp:posOffset>4565650</wp:posOffset>
            </wp:positionV>
            <wp:extent cx="601980" cy="624840"/>
            <wp:effectExtent l="0" t="0" r="762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1.jpg"/>
                    <pic:cNvPicPr/>
                  </pic:nvPicPr>
                  <pic:blipFill>
                    <a:blip r:embed="rId14">
                      <a:extLst>
                        <a:ext uri="{28A0092B-C50C-407E-A947-70E740481C1C}">
                          <a14:useLocalDpi xmlns:a14="http://schemas.microsoft.com/office/drawing/2010/main" val="0"/>
                        </a:ext>
                      </a:extLst>
                    </a:blip>
                    <a:stretch>
                      <a:fillRect/>
                    </a:stretch>
                  </pic:blipFill>
                  <pic:spPr>
                    <a:xfrm>
                      <a:off x="0" y="0"/>
                      <a:ext cx="601980" cy="624840"/>
                    </a:xfrm>
                    <a:prstGeom prst="rect">
                      <a:avLst/>
                    </a:prstGeom>
                  </pic:spPr>
                </pic:pic>
              </a:graphicData>
            </a:graphic>
            <wp14:sizeRelH relativeFrom="page">
              <wp14:pctWidth>0</wp14:pctWidth>
            </wp14:sizeRelH>
            <wp14:sizeRelV relativeFrom="page">
              <wp14:pctHeight>0</wp14:pctHeight>
            </wp14:sizeRelV>
          </wp:anchor>
        </w:drawing>
      </w:r>
      <w:r w:rsidR="000602FD">
        <w:rPr>
          <w:rFonts w:eastAsia="Times New Roman" w:cs="Times New Roman"/>
          <w:noProof/>
        </w:rPr>
        <mc:AlternateContent>
          <mc:Choice Requires="wps">
            <w:drawing>
              <wp:anchor distT="0" distB="0" distL="114300" distR="114300" simplePos="0" relativeHeight="251709952" behindDoc="0" locked="0" layoutInCell="1" allowOverlap="1" wp14:anchorId="7DC31737" wp14:editId="7EEC91F5">
                <wp:simplePos x="0" y="0"/>
                <wp:positionH relativeFrom="column">
                  <wp:posOffset>1225550</wp:posOffset>
                </wp:positionH>
                <wp:positionV relativeFrom="paragraph">
                  <wp:posOffset>1300480</wp:posOffset>
                </wp:positionV>
                <wp:extent cx="1391285" cy="58293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1391285" cy="5829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w14:anchorId="7DC31737" id="Text Box 11" o:spid="_x0000_s1028" type="#_x0000_t202" style="position:absolute;left:0;text-align:left;margin-left:96.5pt;margin-top:102.4pt;width:109.55pt;height:459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" filled="f" stroked="f">
                <v:textbox>
                  <w:txbxContent/>
                </v:textbox>
                <w10:wrap type="square"/>
              </v:shape>
            </w:pict>
          </mc:Fallback>
        </mc:AlternateContent>
      </w:r>
      <w:r w:rsidR="00625689">
        <w:rPr>
          <w:rFonts w:eastAsia="Times New Roman" w:cs="Times New Roman"/>
          <w:noProof/>
        </w:rPr>
        <w:drawing>
          <wp:anchor distT="0" distB="0" distL="114300" distR="114300" simplePos="0" relativeHeight="251722240" behindDoc="1" locked="0" layoutInCell="1" allowOverlap="1" wp14:anchorId="61E382A8" wp14:editId="78F127E1">
            <wp:simplePos x="0" y="0"/>
            <wp:positionH relativeFrom="column">
              <wp:posOffset>529590</wp:posOffset>
            </wp:positionH>
            <wp:positionV relativeFrom="paragraph">
              <wp:posOffset>5761990</wp:posOffset>
            </wp:positionV>
            <wp:extent cx="1880235" cy="2280285"/>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jpg"/>
                    <pic:cNvPicPr/>
                  </pic:nvPicPr>
                  <pic:blipFill>
                    <a:blip r:embed="rId15">
                      <a:extLst>
                        <a:ext uri="{28A0092B-C50C-407E-A947-70E740481C1C}">
                          <a14:useLocalDpi xmlns:a14="http://schemas.microsoft.com/office/drawing/2010/main" val="0"/>
                        </a:ext>
                      </a:extLst>
                    </a:blip>
                    <a:stretch>
                      <a:fillRect/>
                    </a:stretch>
                  </pic:blipFill>
                  <pic:spPr>
                    <a:xfrm>
                      <a:off x="0" y="0"/>
                      <a:ext cx="1880235" cy="2280285"/>
                    </a:xfrm>
                    <a:prstGeom prst="rect">
                      <a:avLst/>
                    </a:prstGeom>
                  </pic:spPr>
                </pic:pic>
              </a:graphicData>
            </a:graphic>
            <wp14:sizeRelH relativeFrom="page">
              <wp14:pctWidth>0</wp14:pctWidth>
            </wp14:sizeRelH>
            <wp14:sizeRelV relativeFrom="page">
              <wp14:pctHeight>0</wp14:pctHeight>
            </wp14:sizeRelV>
          </wp:anchor>
        </w:drawing>
      </w:r>
      <w:r w:rsidR="00F54618">
        <w:rPr>
          <w:rFonts w:ascii="Avenir Book" w:hAnsi="Avenir Book"/>
          <w:noProof/>
          <w:color w:val="44474F"/>
          <w:sz w:val="18"/>
        </w:rPr>
        <mc:AlternateContent>
          <mc:Choice Requires="wps">
            <w:drawing>
              <wp:anchor distT="0" distB="0" distL="114300" distR="114300" simplePos="0" relativeHeight="251700736" behindDoc="0" locked="0" layoutInCell="1" allowOverlap="1" wp14:anchorId="6B6E6E39" wp14:editId="52B10409">
                <wp:simplePos x="0" y="0"/>
                <wp:positionH relativeFrom="column">
                  <wp:posOffset>2692400</wp:posOffset>
                </wp:positionH>
                <wp:positionV relativeFrom="paragraph">
                  <wp:posOffset>45720</wp:posOffset>
                </wp:positionV>
                <wp:extent cx="4850130" cy="8382000"/>
                <wp:effectExtent l="0" t="0" r="1270" b="0"/>
                <wp:wrapSquare wrapText="bothSides"/>
                <wp:docPr id="4" name="Text Box 4"/>
                <wp:cNvGraphicFramePr/>
                <a:graphic xmlns:a="http://schemas.openxmlformats.org/drawingml/2006/main">
                  <a:graphicData uri="http://schemas.microsoft.com/office/word/2010/wordprocessingShape">
                    <wps:wsp>
                      <wps:cNvSpPr txBox="1"/>
                      <wps:spPr>
                        <a:xfrm>
                          <a:off x="0" y="0"/>
                          <a:ext cx="4850130" cy="8382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3">
                        <w:txbxContent>
                          <w:p w14:paraId="7EF05C03" w14:textId="08B92451" w:rsidR="00EC5D2D" w:rsidRPr="00F54618" w:rsidRDefault="00EC5D2D" w:rsidP="00BC414E">
                            <w:pPr>
                              <w:suppressAutoHyphens/>
                              <w:autoSpaceDE w:val="0"/>
                              <w:autoSpaceDN w:val="0"/>
                              <w:adjustRightInd w:val="0"/>
                              <w:spacing w:after="240" w:line="300" w:lineRule="atLeast"/>
                              <w:textAlignment w:val="center"/>
                              <w:rPr>
                                <w:rFonts w:ascii="Source Sans Pro SemiBold" w:eastAsiaTheme="minorHAnsi" w:hAnsi="Source Sans Pro SemiBold" w:cs="SourceSansPro-Light"/>
                                <w:b/>
                                <w:bCs/>
                                <w:color w:val="000000"/>
                                <w:sz w:val="28"/>
                                <w:szCs w:val="28"/>
                              </w:rPr>
                            </w:pPr>
                            <w:r w:rsidRPr="00F54618">
                              <w:rPr>
                                <w:rFonts w:ascii="Source Sans Pro SemiBold" w:eastAsiaTheme="minorHAnsi" w:hAnsi="Source Sans Pro SemiBold" w:cs="SourceSansPro-Light"/>
                                <w:b/>
                                <w:bCs/>
                                <w:color w:val="000000"/>
                                <w:sz w:val="28"/>
                                <w:szCs w:val="28"/>
                              </w:rPr>
                              <w:t xml:space="preserve">The following new features and enhancements were made available </w:t>
                            </w:r>
                            <w:r w:rsidR="008B2850" w:rsidRPr="00F54618">
                              <w:rPr>
                                <w:rFonts w:ascii="Source Sans Pro SemiBold" w:eastAsiaTheme="minorHAnsi" w:hAnsi="Source Sans Pro SemiBold" w:cs="SourceSansPro-Light"/>
                                <w:b/>
                                <w:bCs/>
                                <w:color w:val="000000"/>
                                <w:sz w:val="28"/>
                                <w:szCs w:val="28"/>
                              </w:rPr>
                              <w:t>over the past year</w:t>
                            </w:r>
                            <w:r w:rsidRPr="00F54618">
                              <w:rPr>
                                <w:rFonts w:ascii="Source Sans Pro SemiBold" w:eastAsiaTheme="minorHAnsi" w:hAnsi="Source Sans Pro SemiBold" w:cs="SourceSansPro-Light"/>
                                <w:b/>
                                <w:bCs/>
                                <w:color w:val="000000"/>
                                <w:sz w:val="28"/>
                                <w:szCs w:val="28"/>
                              </w:rPr>
                              <w:t xml:space="preserve">. </w:t>
                            </w:r>
                          </w:p>
                          <w:p w14:paraId="6606CCA2" w14:textId="148A1175" w:rsidR="00EC5D2D" w:rsidRPr="003A5D1C" w:rsidRDefault="00EC5D2D" w:rsidP="00BC414E">
                            <w:pPr>
                              <w:pStyle w:val="BbSubhead"/>
                              <w:spacing w:after="240"/>
                            </w:pPr>
                            <w:r w:rsidRPr="003A5D1C">
                              <w:t xml:space="preserve">Efficiency &amp; </w:t>
                            </w:r>
                            <w:r w:rsidR="009D0F63">
                              <w:t>Engagement</w:t>
                            </w:r>
                          </w:p>
                          <w:p w14:paraId="7A4FD955" w14:textId="77777777" w:rsidR="009F439C" w:rsidRPr="009F439C" w:rsidRDefault="009F439C" w:rsidP="00BC414E">
                            <w:pPr>
                              <w:pStyle w:val="BbBullets"/>
                              <w:spacing w:after="160"/>
                              <w:ind w:left="274" w:hanging="270"/>
                              <w:rPr>
                                <w:bCs/>
                              </w:rPr>
                            </w:pPr>
                            <w:r w:rsidRPr="009F439C">
                              <w:rPr>
                                <w:rStyle w:val="Style1"/>
                              </w:rPr>
                              <w:t>Cloud storage integration</w:t>
                            </w:r>
                            <w:r w:rsidRPr="009F439C">
                              <w:t xml:space="preserve"> – Save time by uploading documents directly from your preferred cloud storage solution when authoring content or creating assignments. Your students can also upload assignments directly from their chosen solution. </w:t>
                            </w:r>
                          </w:p>
                          <w:p w14:paraId="4AB79F01" w14:textId="3751A102" w:rsidR="00B416FE" w:rsidRPr="00B416FE" w:rsidRDefault="00B416FE" w:rsidP="00BC414E">
                            <w:pPr>
                              <w:pStyle w:val="BbBullets"/>
                              <w:numPr>
                                <w:ilvl w:val="0"/>
                                <w:numId w:val="0"/>
                              </w:numPr>
                              <w:spacing w:after="160"/>
                              <w:ind w:left="274"/>
                              <w:jc w:val="center"/>
                              <w:rPr>
                                <w:rStyle w:val="Style1"/>
                                <w:rFonts w:ascii="SourceSansPro-Light" w:eastAsia="Calibri" w:hAnsi="SourceSansPro-Light" w:cs="Calibri"/>
                                <w:b w:val="0"/>
                                <w:bCs/>
                                <w:color w:val="000000"/>
                                <w:spacing w:val="0"/>
                                <w:szCs w:val="22"/>
                              </w:rPr>
                            </w:pPr>
                            <w:r w:rsidRPr="00791BB7">
                              <w:rPr>
                                <w:rFonts w:ascii="Source Sans Pro Light" w:hAnsi="Source Sans Pro Light" w:cs="Source Sans Pro Light"/>
                                <w:noProof/>
                                <w:sz w:val="23"/>
                                <w:szCs w:val="23"/>
                              </w:rPr>
                              <w:drawing>
                                <wp:inline distT="0" distB="0" distL="0" distR="0" wp14:anchorId="4F66CEAF" wp14:editId="3613FF71">
                                  <wp:extent cx="2486025" cy="1518441"/>
                                  <wp:effectExtent l="19050" t="19050" r="9525" b="2476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93534" cy="1523027"/>
                                          </a:xfrm>
                                          <a:prstGeom prst="rect">
                                            <a:avLst/>
                                          </a:prstGeom>
                                          <a:ln w="12700">
                                            <a:solidFill>
                                              <a:schemeClr val="tx1"/>
                                            </a:solidFill>
                                          </a:ln>
                                          <a:effectLst/>
                                        </pic:spPr>
                                      </pic:pic>
                                    </a:graphicData>
                                  </a:graphic>
                                </wp:inline>
                              </w:drawing>
                            </w:r>
                          </w:p>
                          <w:p w14:paraId="24827086" w14:textId="22D1221E" w:rsidR="00564D56" w:rsidRDefault="00564D56" w:rsidP="00564D56">
                            <w:pPr>
                              <w:pStyle w:val="BbBullets"/>
                              <w:spacing w:after="160"/>
                              <w:ind w:left="274" w:hanging="270"/>
                            </w:pPr>
                            <w:r>
                              <w:rPr>
                                <w:rStyle w:val="Style1"/>
                              </w:rPr>
                              <w:t xml:space="preserve">Record feedback for students </w:t>
                            </w:r>
                            <w:r w:rsidRPr="00B969C4">
                              <w:t xml:space="preserve">– </w:t>
                            </w:r>
                            <w:r>
                              <w:t xml:space="preserve">Make your feedback more personalized and engaging by </w:t>
                            </w:r>
                            <w:r w:rsidR="00991D7B" w:rsidRPr="00991D7B">
                              <w:t>click</w:t>
                            </w:r>
                            <w:r w:rsidR="00991D7B">
                              <w:t>ing</w:t>
                            </w:r>
                            <w:r w:rsidR="00991D7B" w:rsidRPr="00991D7B">
                              <w:t xml:space="preserve"> on the microphone icon in the Content Editor </w:t>
                            </w:r>
                            <w:r w:rsidR="00991D7B">
                              <w:t xml:space="preserve">to </w:t>
                            </w:r>
                            <w:r>
                              <w:t>creat</w:t>
                            </w:r>
                            <w:r w:rsidR="00991D7B">
                              <w:t>e</w:t>
                            </w:r>
                            <w:r>
                              <w:t xml:space="preserve"> an </w:t>
                            </w:r>
                            <w:r w:rsidRPr="00B969C4">
                              <w:t>au</w:t>
                            </w:r>
                            <w:r>
                              <w:t xml:space="preserve">dio or video recording. </w:t>
                            </w:r>
                            <w:r w:rsidRPr="00B969C4">
                              <w:t>Students will access it by clicking the recording icon which immediate</w:t>
                            </w:r>
                            <w:r>
                              <w:t>ly</w:t>
                            </w:r>
                            <w:r w:rsidRPr="00B969C4">
                              <w:t xml:space="preserve"> launches the streamed content without the need of a browser plug-in.</w:t>
                            </w:r>
                          </w:p>
                          <w:p w14:paraId="7E9B50C7" w14:textId="780B09E9" w:rsidR="00EC5D2D" w:rsidRDefault="00864179" w:rsidP="00BC414E">
                            <w:pPr>
                              <w:pStyle w:val="BbBullets"/>
                              <w:spacing w:after="160"/>
                              <w:ind w:left="274" w:hanging="270"/>
                            </w:pPr>
                            <w:r>
                              <w:rPr>
                                <w:rStyle w:val="Style1"/>
                              </w:rPr>
                              <w:t>I</w:t>
                            </w:r>
                            <w:r w:rsidR="00EC5D2D" w:rsidRPr="00B02D0D">
                              <w:rPr>
                                <w:rStyle w:val="Style1"/>
                              </w:rPr>
                              <w:t>mproved mobile experience</w:t>
                            </w:r>
                            <w:r w:rsidR="00EC5D2D" w:rsidRPr="003A5D1C">
                              <w:t xml:space="preserve"> –</w:t>
                            </w:r>
                            <w:r w:rsidR="0061326D">
                              <w:t xml:space="preserve"> </w:t>
                            </w:r>
                            <w:r w:rsidR="007D020D">
                              <w:t>To p</w:t>
                            </w:r>
                            <w:r w:rsidR="007D020D" w:rsidRPr="007D020D">
                              <w:t>rovid</w:t>
                            </w:r>
                            <w:r w:rsidR="007D020D">
                              <w:t>e</w:t>
                            </w:r>
                            <w:r w:rsidR="007D020D" w:rsidRPr="007D020D">
                              <w:t xml:space="preserve"> a</w:t>
                            </w:r>
                            <w:r w:rsidR="00491ADB">
                              <w:t xml:space="preserve">n </w:t>
                            </w:r>
                            <w:r w:rsidR="007D020D" w:rsidRPr="007D020D">
                              <w:t xml:space="preserve">enjoyable mobile </w:t>
                            </w:r>
                            <w:r w:rsidR="007D020D" w:rsidRPr="009D0F63">
                              <w:t xml:space="preserve">experience, </w:t>
                            </w:r>
                            <w:r w:rsidR="00B416FE" w:rsidRPr="009D0F63">
                              <w:t xml:space="preserve">additional areas of Learn have been optimized for use on mobile devices. </w:t>
                            </w:r>
                            <w:r w:rsidR="00E71A72" w:rsidRPr="009D0F63">
                              <w:t>Most</w:t>
                            </w:r>
                            <w:r w:rsidR="00E71A72">
                              <w:t xml:space="preserve"> recently, </w:t>
                            </w:r>
                            <w:r w:rsidR="006D1A87">
                              <w:t>Tests and the L</w:t>
                            </w:r>
                            <w:r w:rsidR="004C75FB">
                              <w:t xml:space="preserve">earning </w:t>
                            </w:r>
                            <w:r w:rsidR="006D1A87">
                              <w:t>M</w:t>
                            </w:r>
                            <w:r w:rsidR="004C75FB">
                              <w:t>odules tool</w:t>
                            </w:r>
                            <w:r w:rsidR="00E71A72">
                              <w:t xml:space="preserve"> were optimized</w:t>
                            </w:r>
                            <w:r w:rsidR="006D1A87">
                              <w:t>.</w:t>
                            </w:r>
                            <w:r w:rsidR="009F439C">
                              <w:t xml:space="preserve"> In the Learning Modules tool, the table of contents will always be pinned to the bottom of the </w:t>
                            </w:r>
                            <w:proofErr w:type="gramStart"/>
                            <w:r w:rsidR="009F439C">
                              <w:t>page</w:t>
                            </w:r>
                            <w:r w:rsidR="00BC414E">
                              <w:t>,</w:t>
                            </w:r>
                            <w:r w:rsidR="009F439C">
                              <w:t xml:space="preserve"> and</w:t>
                            </w:r>
                            <w:proofErr w:type="gramEnd"/>
                            <w:r w:rsidR="009F439C">
                              <w:t xml:space="preserve"> can be expanded or collapsed. In </w:t>
                            </w:r>
                            <w:r w:rsidR="00A17122">
                              <w:t>T</w:t>
                            </w:r>
                            <w:r w:rsidR="009F439C">
                              <w:t>ests, additional question types have been optimized for use on mobile devices.</w:t>
                            </w:r>
                          </w:p>
                          <w:p w14:paraId="2776CD84" w14:textId="6D996441" w:rsidR="006944C0" w:rsidRDefault="006944C0" w:rsidP="00BC414E">
                            <w:pPr>
                              <w:pStyle w:val="BbBullets"/>
                              <w:spacing w:after="160"/>
                              <w:ind w:left="274" w:hanging="270"/>
                            </w:pPr>
                            <w:r>
                              <w:rPr>
                                <w:rStyle w:val="Style1"/>
                              </w:rPr>
                              <w:t xml:space="preserve">Course color configuration </w:t>
                            </w:r>
                            <w:r w:rsidRPr="00B969C4">
                              <w:t xml:space="preserve">– </w:t>
                            </w:r>
                            <w:r w:rsidR="00491ADB">
                              <w:t>Y</w:t>
                            </w:r>
                            <w:r w:rsidR="009449EF" w:rsidRPr="00B969C4">
                              <w:t xml:space="preserve">ou can </w:t>
                            </w:r>
                            <w:r w:rsidR="00491ADB">
                              <w:t xml:space="preserve">now </w:t>
                            </w:r>
                            <w:r w:rsidR="009449EF" w:rsidRPr="00B969C4">
                              <w:t xml:space="preserve">configure </w:t>
                            </w:r>
                            <w:r w:rsidR="005256B1">
                              <w:t>your</w:t>
                            </w:r>
                            <w:r w:rsidR="005256B1" w:rsidRPr="00B969C4">
                              <w:t xml:space="preserve"> </w:t>
                            </w:r>
                            <w:r w:rsidR="009449EF" w:rsidRPr="00B969C4">
                              <w:t xml:space="preserve">course colors in the course control panel. The course menu will present in these colors in both </w:t>
                            </w:r>
                            <w:r w:rsidR="00491ADB">
                              <w:t xml:space="preserve">the </w:t>
                            </w:r>
                            <w:r w:rsidR="009449EF" w:rsidRPr="00B969C4">
                              <w:t>desktop and mobile web browser.</w:t>
                            </w:r>
                          </w:p>
                          <w:p w14:paraId="30A8151D" w14:textId="30AED6A3" w:rsidR="00B416FE" w:rsidRDefault="00B416FE" w:rsidP="00BC414E">
                            <w:pPr>
                              <w:pStyle w:val="BbBullets"/>
                              <w:spacing w:after="160"/>
                              <w:ind w:left="274" w:hanging="270"/>
                            </w:pPr>
                            <w:r w:rsidRPr="00B416FE">
                              <w:rPr>
                                <w:rStyle w:val="Style1"/>
                              </w:rPr>
                              <w:t>Enhanced accessibility</w:t>
                            </w:r>
                            <w:r w:rsidRPr="00B416FE">
                              <w:t xml:space="preserve"> - To make it easier for those who use assistive technologies to navigate the structure of pages, skip links now work more consistently across Learn tool areas.</w:t>
                            </w:r>
                          </w:p>
                          <w:p w14:paraId="3E6D0607" w14:textId="12E77FEA" w:rsidR="00BC414E" w:rsidRPr="00BC414E" w:rsidRDefault="00BC414E" w:rsidP="00BC414E">
                            <w:pPr>
                              <w:pStyle w:val="BbBullets"/>
                              <w:spacing w:after="160"/>
                              <w:ind w:left="274" w:hanging="270"/>
                              <w:rPr>
                                <w:rFonts w:eastAsia="Calibri" w:cs="Calibri"/>
                                <w:bCs/>
                                <w:spacing w:val="0"/>
                                <w:szCs w:val="22"/>
                              </w:rPr>
                            </w:pPr>
                            <w:r w:rsidRPr="00B416FE">
                              <w:rPr>
                                <w:rStyle w:val="Style1"/>
                              </w:rPr>
                              <w:t xml:space="preserve">Nynorsk language </w:t>
                            </w:r>
                            <w:proofErr w:type="gramStart"/>
                            <w:r w:rsidRPr="00B416FE">
                              <w:rPr>
                                <w:rStyle w:val="Style1"/>
                              </w:rPr>
                              <w:t>support</w:t>
                            </w:r>
                            <w:r w:rsidRPr="00B416FE">
                              <w:rPr>
                                <w:rStyle w:val="Style1"/>
                                <w:rFonts w:ascii="SourceSansPro-Light" w:eastAsia="Calibri" w:hAnsi="SourceSansPro-Light" w:cs="Calibri"/>
                                <w:b w:val="0"/>
                                <w:bCs/>
                                <w:color w:val="000000"/>
                                <w:spacing w:val="0"/>
                                <w:szCs w:val="22"/>
                              </w:rPr>
                              <w:t xml:space="preserve">  –</w:t>
                            </w:r>
                            <w:proofErr w:type="gramEnd"/>
                            <w:r w:rsidRPr="00B416FE">
                              <w:rPr>
                                <w:rStyle w:val="Style1"/>
                                <w:rFonts w:ascii="SourceSansPro-Light" w:eastAsia="Calibri" w:hAnsi="SourceSansPro-Light" w:cs="Calibri"/>
                                <w:b w:val="0"/>
                                <w:bCs/>
                                <w:color w:val="000000"/>
                                <w:spacing w:val="0"/>
                                <w:szCs w:val="22"/>
                              </w:rPr>
                              <w:t xml:space="preserve"> Support for Nynorsk (written Norwegian) has been added</w:t>
                            </w:r>
                            <w:r w:rsidR="0004508B">
                              <w:rPr>
                                <w:rStyle w:val="Style1"/>
                                <w:rFonts w:ascii="SourceSansPro-Light" w:eastAsia="Calibri" w:hAnsi="SourceSansPro-Light" w:cs="Calibri"/>
                                <w:b w:val="0"/>
                                <w:bCs/>
                                <w:color w:val="000000"/>
                                <w:spacing w:val="0"/>
                                <w:szCs w:val="22"/>
                              </w:rPr>
                              <w:t>.</w:t>
                            </w:r>
                          </w:p>
                          <w:p w14:paraId="171751C3" w14:textId="77777777" w:rsidR="00BC414E" w:rsidRDefault="00BC414E" w:rsidP="00902FEA">
                            <w:pPr>
                              <w:pStyle w:val="BbSubhead"/>
                              <w:ind w:left="270" w:hanging="270"/>
                            </w:pPr>
                          </w:p>
                          <w:p w14:paraId="68451257" w14:textId="127AF63E" w:rsidR="00EC5D2D" w:rsidRPr="003A5D1C" w:rsidRDefault="00EC5D2D" w:rsidP="00564D56">
                            <w:pPr>
                              <w:pStyle w:val="BbSubhead"/>
                              <w:spacing w:after="240"/>
                              <w:ind w:left="270" w:hanging="270"/>
                            </w:pPr>
                            <w:r w:rsidRPr="003A5D1C">
                              <w:t xml:space="preserve">Assessment &amp; Grading </w:t>
                            </w:r>
                          </w:p>
                          <w:p w14:paraId="3CDD7217" w14:textId="232FD974" w:rsidR="00E3413D" w:rsidRDefault="00E3413D" w:rsidP="00564D56">
                            <w:pPr>
                              <w:pStyle w:val="BbBullets"/>
                              <w:spacing w:after="240"/>
                              <w:ind w:left="270" w:hanging="270"/>
                            </w:pPr>
                            <w:r>
                              <w:rPr>
                                <w:rStyle w:val="Style1"/>
                              </w:rPr>
                              <w:t>Attendance tracking</w:t>
                            </w:r>
                            <w:r w:rsidRPr="00E3413D">
                              <w:rPr>
                                <w:rStyle w:val="Style1"/>
                              </w:rPr>
                              <w:t xml:space="preserve"> </w:t>
                            </w:r>
                            <w:r w:rsidRPr="00B969C4">
                              <w:t xml:space="preserve">– For each class meeting, </w:t>
                            </w:r>
                            <w:r>
                              <w:t xml:space="preserve">you </w:t>
                            </w:r>
                            <w:r w:rsidRPr="00B969C4">
                              <w:t>can mark whether a student is present, late, absent, or excused. The attendance record for each student appear</w:t>
                            </w:r>
                            <w:r w:rsidR="00E901D9">
                              <w:t>s</w:t>
                            </w:r>
                            <w:r w:rsidRPr="00B969C4">
                              <w:t xml:space="preserve"> in a single column next to other grades in the gradebook. On the Attendance page, profile pictures appear so </w:t>
                            </w:r>
                            <w:r w:rsidR="00B969C4">
                              <w:t>you</w:t>
                            </w:r>
                            <w:r w:rsidRPr="00B969C4">
                              <w:t xml:space="preserve"> can easily identify students.</w:t>
                            </w:r>
                          </w:p>
                          <w:p w14:paraId="166EB812" w14:textId="77777777" w:rsidR="00105BBD" w:rsidRDefault="00105BBD" w:rsidP="00564D56">
                            <w:pPr>
                              <w:pStyle w:val="BbBullets"/>
                              <w:numPr>
                                <w:ilvl w:val="0"/>
                                <w:numId w:val="0"/>
                              </w:numPr>
                              <w:spacing w:after="240"/>
                              <w:jc w:val="center"/>
                            </w:pPr>
                            <w:r>
                              <w:rPr>
                                <w:noProof/>
                              </w:rPr>
                              <w:drawing>
                                <wp:inline distT="0" distB="0" distL="0" distR="0" wp14:anchorId="1A3D3F45" wp14:editId="3AB101B3">
                                  <wp:extent cx="2604977" cy="1733107"/>
                                  <wp:effectExtent l="0" t="0" r="5080" b="635"/>
                                  <wp:docPr id="7" name="Picture 7" descr="https://help.blackboard.com/sites/default/files/images/2018-04/learn_instructor_attendance_add_column.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help.blackboard.com/sites/default/files/images/2018-04/learn_instructor_attendance_add_column.gif"/>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699" cy="1736248"/>
                                          </a:xfrm>
                                          <a:prstGeom prst="rect">
                                            <a:avLst/>
                                          </a:prstGeom>
                                          <a:noFill/>
                                          <a:ln>
                                            <a:noFill/>
                                          </a:ln>
                                        </pic:spPr>
                                      </pic:pic>
                                    </a:graphicData>
                                  </a:graphic>
                                </wp:inline>
                              </w:drawing>
                            </w:r>
                          </w:p>
                          <w:p w14:paraId="716486ED" w14:textId="23ACF645" w:rsidR="00AC2DB9" w:rsidRPr="00AC2DB9" w:rsidRDefault="00AC2DB9" w:rsidP="00564D56">
                            <w:pPr>
                              <w:pStyle w:val="BbBullets"/>
                              <w:spacing w:before="144" w:after="240"/>
                              <w:ind w:left="270" w:hanging="270"/>
                              <w:rPr>
                                <w:rStyle w:val="Style1"/>
                                <w:rFonts w:ascii="SourceSansPro-Light" w:hAnsi="SourceSansPro-Light"/>
                                <w:b w:val="0"/>
                                <w:color w:val="000000"/>
                              </w:rPr>
                            </w:pPr>
                            <w:r>
                              <w:rPr>
                                <w:rStyle w:val="Style1"/>
                              </w:rPr>
                              <w:t xml:space="preserve">Grading in the Blackboard Instructor </w:t>
                            </w:r>
                            <w:r w:rsidR="00564D56">
                              <w:rPr>
                                <w:rStyle w:val="Style1"/>
                              </w:rPr>
                              <w:t>a</w:t>
                            </w:r>
                            <w:r>
                              <w:rPr>
                                <w:rStyle w:val="Style1"/>
                              </w:rPr>
                              <w:t xml:space="preserve">pp </w:t>
                            </w:r>
                            <w:r w:rsidRPr="00AC2DB9">
                              <w:t xml:space="preserve">– </w:t>
                            </w:r>
                            <w:r>
                              <w:t>To make grading on the go easier, you can now grad</w:t>
                            </w:r>
                            <w:r w:rsidR="0004508B">
                              <w:t>e</w:t>
                            </w:r>
                            <w:r>
                              <w:t xml:space="preserve"> assignments</w:t>
                            </w:r>
                            <w:r w:rsidR="0004508B">
                              <w:t xml:space="preserve"> using </w:t>
                            </w:r>
                            <w:r>
                              <w:t xml:space="preserve">the Instructor </w:t>
                            </w:r>
                            <w:r w:rsidR="00564D56">
                              <w:t>a</w:t>
                            </w:r>
                            <w:r>
                              <w:t xml:space="preserve">pp. You </w:t>
                            </w:r>
                            <w:r w:rsidRPr="00AC2DB9">
                              <w:t xml:space="preserve">can review assignment submissions and attachments, provide comments and inline annotations, grade with rubrics, and publish grades to students. </w:t>
                            </w:r>
                          </w:p>
                          <w:p w14:paraId="2D7E8944" w14:textId="188CECC9" w:rsidR="00B416FE" w:rsidRPr="00B416FE" w:rsidRDefault="00B416FE" w:rsidP="00564D56">
                            <w:pPr>
                              <w:pStyle w:val="BbBullets"/>
                              <w:spacing w:before="144" w:after="240"/>
                              <w:ind w:left="270" w:hanging="270"/>
                              <w:rPr>
                                <w:rStyle w:val="Style1"/>
                                <w:rFonts w:ascii="SourceSansPro-Light" w:hAnsi="SourceSansPro-Light"/>
                                <w:b w:val="0"/>
                                <w:color w:val="000000"/>
                              </w:rPr>
                            </w:pPr>
                            <w:r>
                              <w:rPr>
                                <w:rStyle w:val="Style1"/>
                              </w:rPr>
                              <w:t xml:space="preserve">Download annotated PDFs </w:t>
                            </w:r>
                            <w:r w:rsidRPr="00AC2DB9">
                              <w:t xml:space="preserve">– A highly requested feature, you </w:t>
                            </w:r>
                            <w:r w:rsidR="00AC2DB9" w:rsidRPr="00AC2DB9">
                              <w:t xml:space="preserve">can now download </w:t>
                            </w:r>
                            <w:r w:rsidR="00AC2DB9">
                              <w:t xml:space="preserve">your </w:t>
                            </w:r>
                            <w:r w:rsidR="00AC2DB9" w:rsidRPr="00AC2DB9">
                              <w:t>annotated files for permanent record using New Box View. DOC, DOCX, or PDF files with annotations will download as an annotated PDF. Your students can download the annotated file after their submission has been graded.</w:t>
                            </w:r>
                            <w:r w:rsidR="00AC2DB9">
                              <w:t xml:space="preserve"> </w:t>
                            </w:r>
                          </w:p>
                          <w:p w14:paraId="352768BE" w14:textId="11D5C662" w:rsidR="00AC2DB9" w:rsidRPr="00AC2DB9" w:rsidRDefault="00AC2DB9" w:rsidP="00564D56">
                            <w:pPr>
                              <w:pStyle w:val="BbBullets"/>
                              <w:spacing w:before="144" w:after="240"/>
                              <w:ind w:left="274" w:hanging="274"/>
                              <w:rPr>
                                <w:rStyle w:val="Style1"/>
                                <w:rFonts w:ascii="SourceSansPro-Light" w:hAnsi="SourceSansPro-Light"/>
                                <w:color w:val="000000"/>
                              </w:rPr>
                            </w:pPr>
                            <w:bookmarkStart w:id="6" w:name="_Hlk528844883"/>
                            <w:r>
                              <w:rPr>
                                <w:rStyle w:val="Style1"/>
                              </w:rPr>
                              <w:t xml:space="preserve">Granting grade </w:t>
                            </w:r>
                            <w:proofErr w:type="spellStart"/>
                            <w:r>
                              <w:rPr>
                                <w:rStyle w:val="Style1"/>
                              </w:rPr>
                              <w:t>reconcilitation</w:t>
                            </w:r>
                            <w:proofErr w:type="spellEnd"/>
                            <w:r>
                              <w:rPr>
                                <w:rStyle w:val="Style1"/>
                              </w:rPr>
                              <w:t xml:space="preserve"> </w:t>
                            </w:r>
                            <w:r w:rsidR="00E06A3A">
                              <w:rPr>
                                <w:rStyle w:val="Style1"/>
                              </w:rPr>
                              <w:t>added to</w:t>
                            </w:r>
                            <w:r>
                              <w:rPr>
                                <w:rStyle w:val="Style1"/>
                              </w:rPr>
                              <w:t xml:space="preserve"> </w:t>
                            </w:r>
                            <w:r w:rsidR="00E06A3A">
                              <w:rPr>
                                <w:rStyle w:val="Style1"/>
                              </w:rPr>
                              <w:t>d</w:t>
                            </w:r>
                            <w:r>
                              <w:rPr>
                                <w:rStyle w:val="Style1"/>
                              </w:rPr>
                              <w:t xml:space="preserve">elegated </w:t>
                            </w:r>
                            <w:r w:rsidR="00E06A3A">
                              <w:rPr>
                                <w:rStyle w:val="Style1"/>
                              </w:rPr>
                              <w:t>g</w:t>
                            </w:r>
                            <w:r>
                              <w:rPr>
                                <w:rStyle w:val="Style1"/>
                              </w:rPr>
                              <w:t>rading</w:t>
                            </w:r>
                            <w:r w:rsidRPr="00AC2DB9">
                              <w:rPr>
                                <w:b/>
                              </w:rPr>
                              <w:t xml:space="preserve"> </w:t>
                            </w:r>
                            <w:bookmarkEnd w:id="6"/>
                            <w:r w:rsidRPr="00AC2DB9">
                              <w:t xml:space="preserve">– </w:t>
                            </w:r>
                            <w:r>
                              <w:t>You</w:t>
                            </w:r>
                            <w:r w:rsidRPr="00AC2DB9">
                              <w:t xml:space="preserve"> now have the authority to grant </w:t>
                            </w:r>
                            <w:r w:rsidR="00F7246F">
                              <w:t xml:space="preserve">grade reconciliation </w:t>
                            </w:r>
                            <w:r w:rsidRPr="00AC2DB9">
                              <w:t>permission</w:t>
                            </w:r>
                            <w:r w:rsidR="00F7246F">
                              <w:t xml:space="preserve"> to any or all other </w:t>
                            </w:r>
                            <w:r w:rsidRPr="00AC2DB9">
                              <w:t xml:space="preserve">graders </w:t>
                            </w:r>
                            <w:r w:rsidR="00F7246F">
                              <w:t>within your course</w:t>
                            </w:r>
                            <w:r w:rsidRPr="00AC2DB9">
                              <w:t>. When grading is delegated, the “Can reconcile grades” option</w:t>
                            </w:r>
                            <w:r w:rsidR="000707D5">
                              <w:t xml:space="preserve"> </w:t>
                            </w:r>
                            <w:r w:rsidRPr="00AC2DB9">
                              <w:t>appears.</w:t>
                            </w:r>
                            <w:r w:rsidR="00F7246F">
                              <w:t xml:space="preserve"> </w:t>
                            </w:r>
                            <w:r w:rsidRPr="00AC2DB9">
                              <w:t xml:space="preserve">Granting grade reconciliation is now as simple as checking the box. </w:t>
                            </w:r>
                          </w:p>
                          <w:p w14:paraId="1A57AFA6" w14:textId="5AE5CC4D" w:rsidR="00691D0B" w:rsidRDefault="00DB4516" w:rsidP="00564D56">
                            <w:pPr>
                              <w:pStyle w:val="BbBullets"/>
                              <w:spacing w:after="240"/>
                              <w:ind w:left="274" w:hanging="274"/>
                            </w:pPr>
                            <w:r>
                              <w:rPr>
                                <w:rStyle w:val="Style1"/>
                              </w:rPr>
                              <w:t>Additional attempt</w:t>
                            </w:r>
                            <w:r w:rsidR="00691D0B">
                              <w:rPr>
                                <w:rStyle w:val="Style1"/>
                              </w:rPr>
                              <w:t xml:space="preserve">s in anonymous grading </w:t>
                            </w:r>
                            <w:r>
                              <w:t xml:space="preserve">You can grant additional Assignment attempts to students as needed, while still maintaining the full anonymity of the process. </w:t>
                            </w:r>
                          </w:p>
                          <w:p w14:paraId="50409B76" w14:textId="77777777" w:rsidR="009034A8" w:rsidRDefault="009034A8" w:rsidP="009034A8">
                            <w:pPr>
                              <w:pStyle w:val="BbBullets"/>
                              <w:spacing w:before="144" w:after="240"/>
                              <w:ind w:left="274" w:hanging="274"/>
                            </w:pPr>
                            <w:r>
                              <w:rPr>
                                <w:rStyle w:val="Style1"/>
                              </w:rPr>
                              <w:t xml:space="preserve">Grade center enhancements </w:t>
                            </w:r>
                            <w:r w:rsidRPr="00B969C4">
                              <w:t>–</w:t>
                            </w:r>
                            <w:r>
                              <w:t xml:space="preserve"> You will now be able to view full titles of Grade Center columns making it easier to distinguish between similarly-titled items. You can also view as many columns as the size of your browser window will </w:t>
                            </w:r>
                            <w:proofErr w:type="gramStart"/>
                            <w:r>
                              <w:t>allow, and</w:t>
                            </w:r>
                            <w:proofErr w:type="gramEnd"/>
                            <w:r>
                              <w:t xml:space="preserve"> enter Grade Center full-screen mode to make the most of your desktop experience.</w:t>
                            </w:r>
                          </w:p>
                          <w:p w14:paraId="3604EFA9" w14:textId="569B17CE" w:rsidR="001E3B8E" w:rsidRDefault="001E3B8E" w:rsidP="00564D56">
                            <w:pPr>
                              <w:pStyle w:val="BbBullets"/>
                              <w:spacing w:after="240"/>
                              <w:ind w:left="274" w:hanging="274"/>
                            </w:pPr>
                            <w:r w:rsidRPr="001E3B8E">
                              <w:rPr>
                                <w:rStyle w:val="Style1"/>
                              </w:rPr>
                              <w:t xml:space="preserve">Improved grading with rubrics </w:t>
                            </w:r>
                            <w:bookmarkStart w:id="7" w:name="_Hlk516140663"/>
                            <w:r w:rsidR="002242C8">
                              <w:t>–</w:t>
                            </w:r>
                            <w:r w:rsidRPr="001E3B8E">
                              <w:t xml:space="preserve"> </w:t>
                            </w:r>
                            <w:bookmarkEnd w:id="7"/>
                            <w:r w:rsidRPr="001E3B8E">
                              <w:t>You can now save feedback and the content will remain saved when changing the rubric view from in-line to full screen.</w:t>
                            </w:r>
                          </w:p>
                          <w:p w14:paraId="16ED249D" w14:textId="33CBD638" w:rsidR="009034A8" w:rsidRPr="009034A8" w:rsidRDefault="009034A8" w:rsidP="009034A8">
                            <w:pPr>
                              <w:pStyle w:val="BbBullets"/>
                              <w:spacing w:after="240"/>
                              <w:ind w:left="274" w:hanging="274"/>
                              <w:rPr>
                                <w:rStyle w:val="Style1"/>
                                <w:rFonts w:ascii="SourceSansPro-Light" w:hAnsi="SourceSansPro-Light"/>
                                <w:b w:val="0"/>
                                <w:color w:val="000000"/>
                              </w:rPr>
                            </w:pPr>
                            <w:r>
                              <w:rPr>
                                <w:rStyle w:val="Style1"/>
                              </w:rPr>
                              <w:t>Clear multiple-choice selection</w:t>
                            </w:r>
                            <w:r>
                              <w:t xml:space="preserve"> </w:t>
                            </w:r>
                            <w:r w:rsidRPr="00263AEC">
                              <w:t xml:space="preserve">– </w:t>
                            </w:r>
                            <w:r>
                              <w:t>Students are now able to clear a selection from multiple-choice questions (leaving it blank) when negative points are associated with incorrect answer choices.</w:t>
                            </w:r>
                          </w:p>
                          <w:p w14:paraId="7FF8065B" w14:textId="77777777" w:rsidR="00A52A16" w:rsidRDefault="00A52A16" w:rsidP="008B2850">
                            <w:pPr>
                              <w:pStyle w:val="BbBullets"/>
                              <w:numPr>
                                <w:ilvl w:val="0"/>
                                <w:numId w:val="0"/>
                              </w:numPr>
                              <w:ind w:left="288" w:hanging="288"/>
                            </w:pPr>
                          </w:p>
                          <w:p w14:paraId="6918D169" w14:textId="77777777" w:rsidR="00A52A16" w:rsidRDefault="00A52A16" w:rsidP="008B2850">
                            <w:pPr>
                              <w:pStyle w:val="BbBullets"/>
                              <w:numPr>
                                <w:ilvl w:val="0"/>
                                <w:numId w:val="0"/>
                              </w:numPr>
                              <w:ind w:left="288" w:hanging="288"/>
                            </w:pPr>
                          </w:p>
                          <w:p w14:paraId="782688D3" w14:textId="77777777" w:rsidR="00A52A16" w:rsidRDefault="00A52A16" w:rsidP="008B2850">
                            <w:pPr>
                              <w:pStyle w:val="BbBullets"/>
                              <w:numPr>
                                <w:ilvl w:val="0"/>
                                <w:numId w:val="0"/>
                              </w:numPr>
                              <w:ind w:left="288" w:hanging="288"/>
                            </w:pPr>
                          </w:p>
                          <w:p w14:paraId="795C0521" w14:textId="77777777" w:rsidR="00A52A16" w:rsidRDefault="00A52A16" w:rsidP="008B2850">
                            <w:pPr>
                              <w:pStyle w:val="BbBullets"/>
                              <w:numPr>
                                <w:ilvl w:val="0"/>
                                <w:numId w:val="0"/>
                              </w:numPr>
                              <w:ind w:left="288" w:hanging="288"/>
                            </w:pPr>
                          </w:p>
                          <w:p w14:paraId="5A3DB434" w14:textId="77777777" w:rsidR="00A52A16" w:rsidRDefault="00A52A16" w:rsidP="008B2850">
                            <w:pPr>
                              <w:pStyle w:val="BbBullets"/>
                              <w:numPr>
                                <w:ilvl w:val="0"/>
                                <w:numId w:val="0"/>
                              </w:numPr>
                              <w:ind w:left="288" w:hanging="288"/>
                            </w:pPr>
                          </w:p>
                          <w:p w14:paraId="0C371A6B" w14:textId="77777777" w:rsidR="00A52A16" w:rsidRDefault="00A52A16" w:rsidP="008B2850">
                            <w:pPr>
                              <w:pStyle w:val="BbBullets"/>
                              <w:numPr>
                                <w:ilvl w:val="0"/>
                                <w:numId w:val="0"/>
                              </w:numPr>
                              <w:ind w:left="288" w:hanging="288"/>
                            </w:pPr>
                          </w:p>
                          <w:p w14:paraId="38FD2116" w14:textId="77777777" w:rsidR="00A52A16" w:rsidRDefault="00A52A16" w:rsidP="008B2850">
                            <w:pPr>
                              <w:pStyle w:val="BbBullets"/>
                              <w:numPr>
                                <w:ilvl w:val="0"/>
                                <w:numId w:val="0"/>
                              </w:numPr>
                              <w:ind w:left="288" w:hanging="288"/>
                            </w:pPr>
                          </w:p>
                          <w:p w14:paraId="61EB14E5" w14:textId="77777777" w:rsidR="00A52A16" w:rsidRDefault="00A52A16" w:rsidP="008B2850">
                            <w:pPr>
                              <w:pStyle w:val="BbBullets"/>
                              <w:numPr>
                                <w:ilvl w:val="0"/>
                                <w:numId w:val="0"/>
                              </w:numPr>
                              <w:ind w:left="288" w:hanging="288"/>
                            </w:pPr>
                          </w:p>
                          <w:p w14:paraId="128D6F1C" w14:textId="77777777" w:rsidR="00A52A16" w:rsidRDefault="00A52A16" w:rsidP="008B2850">
                            <w:pPr>
                              <w:pStyle w:val="BbBullets"/>
                              <w:numPr>
                                <w:ilvl w:val="0"/>
                                <w:numId w:val="0"/>
                              </w:numPr>
                              <w:ind w:left="288" w:hanging="288"/>
                            </w:pPr>
                          </w:p>
                          <w:p w14:paraId="56EC3773" w14:textId="77777777" w:rsidR="00A52A16" w:rsidRDefault="00A52A16" w:rsidP="008B2850">
                            <w:pPr>
                              <w:pStyle w:val="BbBullets"/>
                              <w:numPr>
                                <w:ilvl w:val="0"/>
                                <w:numId w:val="0"/>
                              </w:numPr>
                              <w:ind w:left="288" w:hanging="288"/>
                            </w:pPr>
                          </w:p>
                          <w:p w14:paraId="3F180C0C" w14:textId="77777777" w:rsidR="00A52A16" w:rsidRDefault="00A52A16" w:rsidP="008B2850">
                            <w:pPr>
                              <w:pStyle w:val="BbBullets"/>
                              <w:numPr>
                                <w:ilvl w:val="0"/>
                                <w:numId w:val="0"/>
                              </w:numPr>
                              <w:ind w:left="288" w:hanging="288"/>
                            </w:pPr>
                          </w:p>
                          <w:p w14:paraId="1892F6F6" w14:textId="77777777" w:rsidR="00A52A16" w:rsidRDefault="00A52A16" w:rsidP="008B2850">
                            <w:pPr>
                              <w:pStyle w:val="BbBullets"/>
                              <w:numPr>
                                <w:ilvl w:val="0"/>
                                <w:numId w:val="0"/>
                              </w:numPr>
                              <w:ind w:left="288" w:hanging="288"/>
                            </w:pPr>
                          </w:p>
                          <w:p w14:paraId="59190399" w14:textId="77777777" w:rsidR="00A52A16" w:rsidRDefault="00A52A16" w:rsidP="008B2850">
                            <w:pPr>
                              <w:pStyle w:val="BbBullets"/>
                              <w:numPr>
                                <w:ilvl w:val="0"/>
                                <w:numId w:val="0"/>
                              </w:numPr>
                              <w:ind w:left="288" w:hanging="288"/>
                            </w:pPr>
                          </w:p>
                          <w:p w14:paraId="2FABE252" w14:textId="77777777" w:rsidR="00A52A16" w:rsidRDefault="00A52A16" w:rsidP="008B2850">
                            <w:pPr>
                              <w:pStyle w:val="BbBullets"/>
                              <w:numPr>
                                <w:ilvl w:val="0"/>
                                <w:numId w:val="0"/>
                              </w:numPr>
                              <w:ind w:left="288" w:hanging="288"/>
                            </w:pPr>
                          </w:p>
                          <w:p w14:paraId="7016202E" w14:textId="77777777" w:rsidR="00A52A16" w:rsidRDefault="00A52A16" w:rsidP="008B2850">
                            <w:pPr>
                              <w:pStyle w:val="BbBullets"/>
                              <w:numPr>
                                <w:ilvl w:val="0"/>
                                <w:numId w:val="0"/>
                              </w:numPr>
                              <w:ind w:left="288" w:hanging="288"/>
                            </w:pPr>
                          </w:p>
                          <w:p w14:paraId="1BDD6DFD" w14:textId="77777777" w:rsidR="00A52A16" w:rsidRDefault="00A52A16" w:rsidP="008B2850">
                            <w:pPr>
                              <w:pStyle w:val="BbBullets"/>
                              <w:numPr>
                                <w:ilvl w:val="0"/>
                                <w:numId w:val="0"/>
                              </w:numPr>
                              <w:ind w:left="288" w:hanging="288"/>
                            </w:pPr>
                          </w:p>
                          <w:p w14:paraId="18D13E55" w14:textId="77777777" w:rsidR="00A52A16" w:rsidRDefault="00A52A16" w:rsidP="008B2850">
                            <w:pPr>
                              <w:pStyle w:val="BbBullets"/>
                              <w:numPr>
                                <w:ilvl w:val="0"/>
                                <w:numId w:val="0"/>
                              </w:numPr>
                              <w:ind w:left="288" w:hanging="288"/>
                            </w:pPr>
                          </w:p>
                          <w:p w14:paraId="2E50F7EE" w14:textId="77777777" w:rsidR="00A52A16" w:rsidRDefault="00A52A16" w:rsidP="008B2850">
                            <w:pPr>
                              <w:pStyle w:val="BbBullets"/>
                              <w:numPr>
                                <w:ilvl w:val="0"/>
                                <w:numId w:val="0"/>
                              </w:numPr>
                              <w:ind w:left="288" w:hanging="288"/>
                            </w:pP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E6E39" id="Text Box 4" o:spid="_x0000_s1029" type="#_x0000_t202" style="position:absolute;left:0;text-align:left;margin-left:212pt;margin-top:3.6pt;width:381.9pt;height:660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" filled="f" stroked="f">
                <v:textbox style="mso-next-textbox:#Text Box 15" inset=",,0">
                  <w:txbxContent>
                    <w:p w14:paraId="7EF05C03" w14:textId="08B92451" w:rsidR="00EC5D2D" w:rsidRPr="00F54618" w:rsidRDefault="00EC5D2D" w:rsidP="00BC414E">
                      <w:pPr>
                        <w:suppressAutoHyphens/>
                        <w:autoSpaceDE w:val="0"/>
                        <w:autoSpaceDN w:val="0"/>
                        <w:adjustRightInd w:val="0"/>
                        <w:spacing w:after="240" w:line="300" w:lineRule="atLeast"/>
                        <w:textAlignment w:val="center"/>
                        <w:rPr>
                          <w:rFonts w:ascii="Source Sans Pro SemiBold" w:eastAsiaTheme="minorHAnsi" w:hAnsi="Source Sans Pro SemiBold" w:cs="SourceSansPro-Light"/>
                          <w:b/>
                          <w:bCs/>
                          <w:color w:val="000000"/>
                          <w:sz w:val="28"/>
                          <w:szCs w:val="28"/>
                        </w:rPr>
                      </w:pPr>
                      <w:r w:rsidRPr="00F54618">
                        <w:rPr>
                          <w:rFonts w:ascii="Source Sans Pro SemiBold" w:eastAsiaTheme="minorHAnsi" w:hAnsi="Source Sans Pro SemiBold" w:cs="SourceSansPro-Light"/>
                          <w:b/>
                          <w:bCs/>
                          <w:color w:val="000000"/>
                          <w:sz w:val="28"/>
                          <w:szCs w:val="28"/>
                        </w:rPr>
                        <w:t xml:space="preserve">The following new features and enhancements were made available </w:t>
                      </w:r>
                      <w:r w:rsidR="008B2850" w:rsidRPr="00F54618">
                        <w:rPr>
                          <w:rFonts w:ascii="Source Sans Pro SemiBold" w:eastAsiaTheme="minorHAnsi" w:hAnsi="Source Sans Pro SemiBold" w:cs="SourceSansPro-Light"/>
                          <w:b/>
                          <w:bCs/>
                          <w:color w:val="000000"/>
                          <w:sz w:val="28"/>
                          <w:szCs w:val="28"/>
                        </w:rPr>
                        <w:t>over the past year</w:t>
                      </w:r>
                      <w:r w:rsidRPr="00F54618">
                        <w:rPr>
                          <w:rFonts w:ascii="Source Sans Pro SemiBold" w:eastAsiaTheme="minorHAnsi" w:hAnsi="Source Sans Pro SemiBold" w:cs="SourceSansPro-Light"/>
                          <w:b/>
                          <w:bCs/>
                          <w:color w:val="000000"/>
                          <w:sz w:val="28"/>
                          <w:szCs w:val="28"/>
                        </w:rPr>
                        <w:t xml:space="preserve">. </w:t>
                      </w:r>
                    </w:p>
                    <w:p w14:paraId="6606CCA2" w14:textId="148A1175" w:rsidR="00EC5D2D" w:rsidRPr="003A5D1C" w:rsidRDefault="00EC5D2D" w:rsidP="00BC414E">
                      <w:pPr>
                        <w:pStyle w:val="BbSubhead"/>
                        <w:spacing w:after="240"/>
                      </w:pPr>
                      <w:r w:rsidRPr="003A5D1C">
                        <w:t xml:space="preserve">Efficiency &amp; </w:t>
                      </w:r>
                      <w:r w:rsidR="009D0F63">
                        <w:t>Engagement</w:t>
                      </w:r>
                    </w:p>
                    <w:p w14:paraId="7A4FD955" w14:textId="77777777" w:rsidR="009F439C" w:rsidRPr="009F439C" w:rsidRDefault="009F439C" w:rsidP="00BC414E">
                      <w:pPr>
                        <w:pStyle w:val="BbBullets"/>
                        <w:spacing w:after="160"/>
                        <w:ind w:left="274" w:hanging="270"/>
                        <w:rPr>
                          <w:bCs/>
                        </w:rPr>
                      </w:pPr>
                      <w:r w:rsidRPr="009F439C">
                        <w:rPr>
                          <w:rStyle w:val="Style1"/>
                        </w:rPr>
                        <w:t>Cloud storage integration</w:t>
                      </w:r>
                      <w:r w:rsidRPr="009F439C">
                        <w:t xml:space="preserve"> – Save time by uploading documents directly from your preferred cloud storage solution when authoring content or creating assignments. Your students can also upload assignments directly from their chosen solution. </w:t>
                      </w:r>
                    </w:p>
                    <w:p w14:paraId="4AB79F01" w14:textId="3751A102" w:rsidR="00B416FE" w:rsidRPr="00B416FE" w:rsidRDefault="00B416FE" w:rsidP="00BC414E">
                      <w:pPr>
                        <w:pStyle w:val="BbBullets"/>
                        <w:numPr>
                          <w:ilvl w:val="0"/>
                          <w:numId w:val="0"/>
                        </w:numPr>
                        <w:spacing w:after="160"/>
                        <w:ind w:left="274"/>
                        <w:jc w:val="center"/>
                        <w:rPr>
                          <w:rStyle w:val="Style1"/>
                          <w:rFonts w:ascii="SourceSansPro-Light" w:eastAsia="Calibri" w:hAnsi="SourceSansPro-Light" w:cs="Calibri"/>
                          <w:b w:val="0"/>
                          <w:bCs/>
                          <w:color w:val="000000"/>
                          <w:spacing w:val="0"/>
                          <w:szCs w:val="22"/>
                        </w:rPr>
                      </w:pPr>
                      <w:r w:rsidRPr="00791BB7">
                        <w:rPr>
                          <w:rFonts w:ascii="Source Sans Pro Light" w:hAnsi="Source Sans Pro Light" w:cs="Source Sans Pro Light"/>
                          <w:noProof/>
                          <w:sz w:val="23"/>
                          <w:szCs w:val="23"/>
                        </w:rPr>
                        <w:drawing>
                          <wp:inline distT="0" distB="0" distL="0" distR="0" wp14:anchorId="4F66CEAF" wp14:editId="3613FF71">
                            <wp:extent cx="2486025" cy="1518441"/>
                            <wp:effectExtent l="19050" t="19050" r="9525" b="2476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93534" cy="1523027"/>
                                    </a:xfrm>
                                    <a:prstGeom prst="rect">
                                      <a:avLst/>
                                    </a:prstGeom>
                                    <a:ln w="12700">
                                      <a:solidFill>
                                        <a:schemeClr val="tx1"/>
                                      </a:solidFill>
                                    </a:ln>
                                    <a:effectLst/>
                                  </pic:spPr>
                                </pic:pic>
                              </a:graphicData>
                            </a:graphic>
                          </wp:inline>
                        </w:drawing>
                      </w:r>
                    </w:p>
                    <w:p w14:paraId="24827086" w14:textId="22D1221E" w:rsidR="00564D56" w:rsidRDefault="00564D56" w:rsidP="00564D56">
                      <w:pPr>
                        <w:pStyle w:val="BbBullets"/>
                        <w:spacing w:after="160"/>
                        <w:ind w:left="274" w:hanging="270"/>
                      </w:pPr>
                      <w:r>
                        <w:rPr>
                          <w:rStyle w:val="Style1"/>
                        </w:rPr>
                        <w:t xml:space="preserve">Record feedback for students </w:t>
                      </w:r>
                      <w:r w:rsidRPr="00B969C4">
                        <w:t xml:space="preserve">– </w:t>
                      </w:r>
                      <w:r>
                        <w:t xml:space="preserve">Make your feedback more personalized and engaging by </w:t>
                      </w:r>
                      <w:r w:rsidR="00991D7B" w:rsidRPr="00991D7B">
                        <w:t>click</w:t>
                      </w:r>
                      <w:r w:rsidR="00991D7B">
                        <w:t>ing</w:t>
                      </w:r>
                      <w:r w:rsidR="00991D7B" w:rsidRPr="00991D7B">
                        <w:t xml:space="preserve"> on the microphone icon in the Content Editor </w:t>
                      </w:r>
                      <w:r w:rsidR="00991D7B">
                        <w:t xml:space="preserve">to </w:t>
                      </w:r>
                      <w:r>
                        <w:t>creat</w:t>
                      </w:r>
                      <w:r w:rsidR="00991D7B">
                        <w:t>e</w:t>
                      </w:r>
                      <w:r>
                        <w:t xml:space="preserve"> an </w:t>
                      </w:r>
                      <w:r w:rsidRPr="00B969C4">
                        <w:t>au</w:t>
                      </w:r>
                      <w:r>
                        <w:t xml:space="preserve">dio or video recording. </w:t>
                      </w:r>
                      <w:r w:rsidRPr="00B969C4">
                        <w:t>Students will access it by clicking the recording icon which immediate</w:t>
                      </w:r>
                      <w:r>
                        <w:t>ly</w:t>
                      </w:r>
                      <w:r w:rsidRPr="00B969C4">
                        <w:t xml:space="preserve"> launches the streamed content without the need of a browser plug-in.</w:t>
                      </w:r>
                    </w:p>
                    <w:p w14:paraId="7E9B50C7" w14:textId="780B09E9" w:rsidR="00EC5D2D" w:rsidRDefault="00864179" w:rsidP="00BC414E">
                      <w:pPr>
                        <w:pStyle w:val="BbBullets"/>
                        <w:spacing w:after="160"/>
                        <w:ind w:left="274" w:hanging="270"/>
                      </w:pPr>
                      <w:r>
                        <w:rPr>
                          <w:rStyle w:val="Style1"/>
                        </w:rPr>
                        <w:t>I</w:t>
                      </w:r>
                      <w:r w:rsidR="00EC5D2D" w:rsidRPr="00B02D0D">
                        <w:rPr>
                          <w:rStyle w:val="Style1"/>
                        </w:rPr>
                        <w:t>mproved mobile experience</w:t>
                      </w:r>
                      <w:r w:rsidR="00EC5D2D" w:rsidRPr="003A5D1C">
                        <w:t xml:space="preserve"> –</w:t>
                      </w:r>
                      <w:r w:rsidR="0061326D">
                        <w:t xml:space="preserve"> </w:t>
                      </w:r>
                      <w:r w:rsidR="007D020D">
                        <w:t>To p</w:t>
                      </w:r>
                      <w:r w:rsidR="007D020D" w:rsidRPr="007D020D">
                        <w:t>rovid</w:t>
                      </w:r>
                      <w:r w:rsidR="007D020D">
                        <w:t>e</w:t>
                      </w:r>
                      <w:r w:rsidR="007D020D" w:rsidRPr="007D020D">
                        <w:t xml:space="preserve"> a</w:t>
                      </w:r>
                      <w:r w:rsidR="00491ADB">
                        <w:t xml:space="preserve">n </w:t>
                      </w:r>
                      <w:r w:rsidR="007D020D" w:rsidRPr="007D020D">
                        <w:t xml:space="preserve">enjoyable mobile </w:t>
                      </w:r>
                      <w:r w:rsidR="007D020D" w:rsidRPr="009D0F63">
                        <w:t xml:space="preserve">experience, </w:t>
                      </w:r>
                      <w:r w:rsidR="00B416FE" w:rsidRPr="009D0F63">
                        <w:t xml:space="preserve">additional areas of Learn have been optimized for use on mobile devices. </w:t>
                      </w:r>
                      <w:r w:rsidR="00E71A72" w:rsidRPr="009D0F63">
                        <w:t>Most</w:t>
                      </w:r>
                      <w:r w:rsidR="00E71A72">
                        <w:t xml:space="preserve"> recently, </w:t>
                      </w:r>
                      <w:r w:rsidR="006D1A87">
                        <w:t>Tests and the L</w:t>
                      </w:r>
                      <w:r w:rsidR="004C75FB">
                        <w:t xml:space="preserve">earning </w:t>
                      </w:r>
                      <w:r w:rsidR="006D1A87">
                        <w:t>M</w:t>
                      </w:r>
                      <w:r w:rsidR="004C75FB">
                        <w:t>odules tool</w:t>
                      </w:r>
                      <w:r w:rsidR="00E71A72">
                        <w:t xml:space="preserve"> were optimized</w:t>
                      </w:r>
                      <w:r w:rsidR="006D1A87">
                        <w:t>.</w:t>
                      </w:r>
                      <w:r w:rsidR="009F439C">
                        <w:t xml:space="preserve"> In the Learning Modules tool, the table of contents will always be pinned to the bottom of the </w:t>
                      </w:r>
                      <w:proofErr w:type="gramStart"/>
                      <w:r w:rsidR="009F439C">
                        <w:t>page</w:t>
                      </w:r>
                      <w:r w:rsidR="00BC414E">
                        <w:t>,</w:t>
                      </w:r>
                      <w:r w:rsidR="009F439C">
                        <w:t xml:space="preserve"> and</w:t>
                      </w:r>
                      <w:proofErr w:type="gramEnd"/>
                      <w:r w:rsidR="009F439C">
                        <w:t xml:space="preserve"> can be expanded or collapsed. In </w:t>
                      </w:r>
                      <w:r w:rsidR="00A17122">
                        <w:t>T</w:t>
                      </w:r>
                      <w:r w:rsidR="009F439C">
                        <w:t>ests, additional question types have been optimized for use on mobile devices.</w:t>
                      </w:r>
                    </w:p>
                    <w:p w14:paraId="2776CD84" w14:textId="6D996441" w:rsidR="006944C0" w:rsidRDefault="006944C0" w:rsidP="00BC414E">
                      <w:pPr>
                        <w:pStyle w:val="BbBullets"/>
                        <w:spacing w:after="160"/>
                        <w:ind w:left="274" w:hanging="270"/>
                      </w:pPr>
                      <w:r>
                        <w:rPr>
                          <w:rStyle w:val="Style1"/>
                        </w:rPr>
                        <w:t xml:space="preserve">Course color configuration </w:t>
                      </w:r>
                      <w:r w:rsidRPr="00B969C4">
                        <w:t xml:space="preserve">– </w:t>
                      </w:r>
                      <w:r w:rsidR="00491ADB">
                        <w:t>Y</w:t>
                      </w:r>
                      <w:r w:rsidR="009449EF" w:rsidRPr="00B969C4">
                        <w:t xml:space="preserve">ou can </w:t>
                      </w:r>
                      <w:r w:rsidR="00491ADB">
                        <w:t xml:space="preserve">now </w:t>
                      </w:r>
                      <w:r w:rsidR="009449EF" w:rsidRPr="00B969C4">
                        <w:t xml:space="preserve">configure </w:t>
                      </w:r>
                      <w:r w:rsidR="005256B1">
                        <w:t>your</w:t>
                      </w:r>
                      <w:r w:rsidR="005256B1" w:rsidRPr="00B969C4">
                        <w:t xml:space="preserve"> </w:t>
                      </w:r>
                      <w:r w:rsidR="009449EF" w:rsidRPr="00B969C4">
                        <w:t xml:space="preserve">course colors in the course control panel. The course menu will present in these colors in both </w:t>
                      </w:r>
                      <w:r w:rsidR="00491ADB">
                        <w:t xml:space="preserve">the </w:t>
                      </w:r>
                      <w:r w:rsidR="009449EF" w:rsidRPr="00B969C4">
                        <w:t>desktop and mobile web browser.</w:t>
                      </w:r>
                    </w:p>
                    <w:p w14:paraId="30A8151D" w14:textId="30AED6A3" w:rsidR="00B416FE" w:rsidRDefault="00B416FE" w:rsidP="00BC414E">
                      <w:pPr>
                        <w:pStyle w:val="BbBullets"/>
                        <w:spacing w:after="160"/>
                        <w:ind w:left="274" w:hanging="270"/>
                      </w:pPr>
                      <w:r w:rsidRPr="00B416FE">
                        <w:rPr>
                          <w:rStyle w:val="Style1"/>
                        </w:rPr>
                        <w:t>Enhanced accessibility</w:t>
                      </w:r>
                      <w:r w:rsidRPr="00B416FE">
                        <w:t xml:space="preserve"> - To make it easier for those who use assistive technologies to navigate the structure of pages, skip links now work more consistently across Learn tool areas.</w:t>
                      </w:r>
                    </w:p>
                    <w:p w14:paraId="3E6D0607" w14:textId="12E77FEA" w:rsidR="00BC414E" w:rsidRPr="00BC414E" w:rsidRDefault="00BC414E" w:rsidP="00BC414E">
                      <w:pPr>
                        <w:pStyle w:val="BbBullets"/>
                        <w:spacing w:after="160"/>
                        <w:ind w:left="274" w:hanging="270"/>
                        <w:rPr>
                          <w:rFonts w:eastAsia="Calibri" w:cs="Calibri"/>
                          <w:bCs/>
                          <w:spacing w:val="0"/>
                          <w:szCs w:val="22"/>
                        </w:rPr>
                      </w:pPr>
                      <w:r w:rsidRPr="00B416FE">
                        <w:rPr>
                          <w:rStyle w:val="Style1"/>
                        </w:rPr>
                        <w:t xml:space="preserve">Nynorsk language </w:t>
                      </w:r>
                      <w:proofErr w:type="gramStart"/>
                      <w:r w:rsidRPr="00B416FE">
                        <w:rPr>
                          <w:rStyle w:val="Style1"/>
                        </w:rPr>
                        <w:t>support</w:t>
                      </w:r>
                      <w:r w:rsidRPr="00B416FE">
                        <w:rPr>
                          <w:rStyle w:val="Style1"/>
                          <w:rFonts w:ascii="SourceSansPro-Light" w:eastAsia="Calibri" w:hAnsi="SourceSansPro-Light" w:cs="Calibri"/>
                          <w:b w:val="0"/>
                          <w:bCs/>
                          <w:color w:val="000000"/>
                          <w:spacing w:val="0"/>
                          <w:szCs w:val="22"/>
                        </w:rPr>
                        <w:t xml:space="preserve">  –</w:t>
                      </w:r>
                      <w:proofErr w:type="gramEnd"/>
                      <w:r w:rsidRPr="00B416FE">
                        <w:rPr>
                          <w:rStyle w:val="Style1"/>
                          <w:rFonts w:ascii="SourceSansPro-Light" w:eastAsia="Calibri" w:hAnsi="SourceSansPro-Light" w:cs="Calibri"/>
                          <w:b w:val="0"/>
                          <w:bCs/>
                          <w:color w:val="000000"/>
                          <w:spacing w:val="0"/>
                          <w:szCs w:val="22"/>
                        </w:rPr>
                        <w:t xml:space="preserve"> Support for Nynorsk (written Norwegian) has been added</w:t>
                      </w:r>
                      <w:r w:rsidR="0004508B">
                        <w:rPr>
                          <w:rStyle w:val="Style1"/>
                          <w:rFonts w:ascii="SourceSansPro-Light" w:eastAsia="Calibri" w:hAnsi="SourceSansPro-Light" w:cs="Calibri"/>
                          <w:b w:val="0"/>
                          <w:bCs/>
                          <w:color w:val="000000"/>
                          <w:spacing w:val="0"/>
                          <w:szCs w:val="22"/>
                        </w:rPr>
                        <w:t>.</w:t>
                      </w:r>
                    </w:p>
                    <w:p w14:paraId="171751C3" w14:textId="77777777" w:rsidR="00BC414E" w:rsidRDefault="00BC414E" w:rsidP="00902FEA">
                      <w:pPr>
                        <w:pStyle w:val="BbSubhead"/>
                        <w:ind w:left="270" w:hanging="270"/>
                      </w:pPr>
                    </w:p>
                    <w:p w14:paraId="68451257" w14:textId="127AF63E" w:rsidR="00EC5D2D" w:rsidRPr="003A5D1C" w:rsidRDefault="00EC5D2D" w:rsidP="00564D56">
                      <w:pPr>
                        <w:pStyle w:val="BbSubhead"/>
                        <w:spacing w:after="240"/>
                        <w:ind w:left="270" w:hanging="270"/>
                      </w:pPr>
                      <w:r w:rsidRPr="003A5D1C">
                        <w:t xml:space="preserve">Assessment &amp; Grading </w:t>
                      </w:r>
                    </w:p>
                    <w:p w14:paraId="3CDD7217" w14:textId="232FD974" w:rsidR="00E3413D" w:rsidRDefault="00E3413D" w:rsidP="00564D56">
                      <w:pPr>
                        <w:pStyle w:val="BbBullets"/>
                        <w:spacing w:after="240"/>
                        <w:ind w:left="270" w:hanging="270"/>
                      </w:pPr>
                      <w:r>
                        <w:rPr>
                          <w:rStyle w:val="Style1"/>
                        </w:rPr>
                        <w:t>Attendance tracking</w:t>
                      </w:r>
                      <w:r w:rsidRPr="00E3413D">
                        <w:rPr>
                          <w:rStyle w:val="Style1"/>
                        </w:rPr>
                        <w:t xml:space="preserve"> </w:t>
                      </w:r>
                      <w:r w:rsidRPr="00B969C4">
                        <w:t xml:space="preserve">– For each class meeting, </w:t>
                      </w:r>
                      <w:r>
                        <w:t xml:space="preserve">you </w:t>
                      </w:r>
                      <w:r w:rsidRPr="00B969C4">
                        <w:t>can mark whether a student is present, late, absent, or excused. The attendance record for each student appear</w:t>
                      </w:r>
                      <w:r w:rsidR="00E901D9">
                        <w:t>s</w:t>
                      </w:r>
                      <w:r w:rsidRPr="00B969C4">
                        <w:t xml:space="preserve"> in a single column next to other grades in the gradebook. On the Attendance page, profile pictures appear so </w:t>
                      </w:r>
                      <w:r w:rsidR="00B969C4">
                        <w:t>you</w:t>
                      </w:r>
                      <w:r w:rsidRPr="00B969C4">
                        <w:t xml:space="preserve"> can easily identify students.</w:t>
                      </w:r>
                    </w:p>
                    <w:p w14:paraId="166EB812" w14:textId="77777777" w:rsidR="00105BBD" w:rsidRDefault="00105BBD" w:rsidP="00564D56">
                      <w:pPr>
                        <w:pStyle w:val="BbBullets"/>
                        <w:numPr>
                          <w:ilvl w:val="0"/>
                          <w:numId w:val="0"/>
                        </w:numPr>
                        <w:spacing w:after="240"/>
                        <w:jc w:val="center"/>
                      </w:pPr>
                      <w:r>
                        <w:rPr>
                          <w:noProof/>
                        </w:rPr>
                        <w:drawing>
                          <wp:inline distT="0" distB="0" distL="0" distR="0" wp14:anchorId="1A3D3F45" wp14:editId="3AB101B3">
                            <wp:extent cx="2604977" cy="1733107"/>
                            <wp:effectExtent l="0" t="0" r="5080" b="635"/>
                            <wp:docPr id="7" name="Picture 7" descr="https://help.blackboard.com/sites/default/files/images/2018-04/learn_instructor_attendance_add_column.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help.blackboard.com/sites/default/files/images/2018-04/learn_instructor_attendance_add_column.gif"/>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699" cy="1736248"/>
                                    </a:xfrm>
                                    <a:prstGeom prst="rect">
                                      <a:avLst/>
                                    </a:prstGeom>
                                    <a:noFill/>
                                    <a:ln>
                                      <a:noFill/>
                                    </a:ln>
                                  </pic:spPr>
                                </pic:pic>
                              </a:graphicData>
                            </a:graphic>
                          </wp:inline>
                        </w:drawing>
                      </w:r>
                    </w:p>
                    <w:p w14:paraId="716486ED" w14:textId="23ACF645" w:rsidR="00AC2DB9" w:rsidRPr="00AC2DB9" w:rsidRDefault="00AC2DB9" w:rsidP="00564D56">
                      <w:pPr>
                        <w:pStyle w:val="BbBullets"/>
                        <w:spacing w:before="144" w:after="240"/>
                        <w:ind w:left="270" w:hanging="270"/>
                        <w:rPr>
                          <w:rStyle w:val="Style1"/>
                          <w:rFonts w:ascii="SourceSansPro-Light" w:hAnsi="SourceSansPro-Light"/>
                          <w:b w:val="0"/>
                          <w:color w:val="000000"/>
                        </w:rPr>
                      </w:pPr>
                      <w:r>
                        <w:rPr>
                          <w:rStyle w:val="Style1"/>
                        </w:rPr>
                        <w:t xml:space="preserve">Grading in the Blackboard Instructor </w:t>
                      </w:r>
                      <w:r w:rsidR="00564D56">
                        <w:rPr>
                          <w:rStyle w:val="Style1"/>
                        </w:rPr>
                        <w:t>a</w:t>
                      </w:r>
                      <w:r>
                        <w:rPr>
                          <w:rStyle w:val="Style1"/>
                        </w:rPr>
                        <w:t xml:space="preserve">pp </w:t>
                      </w:r>
                      <w:r w:rsidRPr="00AC2DB9">
                        <w:t xml:space="preserve">– </w:t>
                      </w:r>
                      <w:r>
                        <w:t>To make grading on the go easier, you can now grad</w:t>
                      </w:r>
                      <w:r w:rsidR="0004508B">
                        <w:t>e</w:t>
                      </w:r>
                      <w:r>
                        <w:t xml:space="preserve"> assignments</w:t>
                      </w:r>
                      <w:r w:rsidR="0004508B">
                        <w:t xml:space="preserve"> using </w:t>
                      </w:r>
                      <w:r>
                        <w:t xml:space="preserve">the Instructor </w:t>
                      </w:r>
                      <w:r w:rsidR="00564D56">
                        <w:t>a</w:t>
                      </w:r>
                      <w:r>
                        <w:t xml:space="preserve">pp. You </w:t>
                      </w:r>
                      <w:r w:rsidRPr="00AC2DB9">
                        <w:t xml:space="preserve">can review assignment submissions and attachments, provide comments and inline annotations, grade with rubrics, and publish grades to students. </w:t>
                      </w:r>
                    </w:p>
                    <w:p w14:paraId="2D7E8944" w14:textId="188CECC9" w:rsidR="00B416FE" w:rsidRPr="00B416FE" w:rsidRDefault="00B416FE" w:rsidP="00564D56">
                      <w:pPr>
                        <w:pStyle w:val="BbBullets"/>
                        <w:spacing w:before="144" w:after="240"/>
                        <w:ind w:left="270" w:hanging="270"/>
                        <w:rPr>
                          <w:rStyle w:val="Style1"/>
                          <w:rFonts w:ascii="SourceSansPro-Light" w:hAnsi="SourceSansPro-Light"/>
                          <w:b w:val="0"/>
                          <w:color w:val="000000"/>
                        </w:rPr>
                      </w:pPr>
                      <w:r>
                        <w:rPr>
                          <w:rStyle w:val="Style1"/>
                        </w:rPr>
                        <w:t xml:space="preserve">Download annotated PDFs </w:t>
                      </w:r>
                      <w:r w:rsidRPr="00AC2DB9">
                        <w:t xml:space="preserve">– A highly requested feature, you </w:t>
                      </w:r>
                      <w:r w:rsidR="00AC2DB9" w:rsidRPr="00AC2DB9">
                        <w:t xml:space="preserve">can now download </w:t>
                      </w:r>
                      <w:r w:rsidR="00AC2DB9">
                        <w:t xml:space="preserve">your </w:t>
                      </w:r>
                      <w:r w:rsidR="00AC2DB9" w:rsidRPr="00AC2DB9">
                        <w:t>annotated files for permanent record using New Box View. DOC, DOCX, or PDF files with annotations will download as an annotated PDF. Your students can download the annotated file after their submission has been graded.</w:t>
                      </w:r>
                      <w:r w:rsidR="00AC2DB9">
                        <w:t xml:space="preserve"> </w:t>
                      </w:r>
                    </w:p>
                    <w:p w14:paraId="352768BE" w14:textId="11D5C662" w:rsidR="00AC2DB9" w:rsidRPr="00AC2DB9" w:rsidRDefault="00AC2DB9" w:rsidP="00564D56">
                      <w:pPr>
                        <w:pStyle w:val="BbBullets"/>
                        <w:spacing w:before="144" w:after="240"/>
                        <w:ind w:left="274" w:hanging="274"/>
                        <w:rPr>
                          <w:rStyle w:val="Style1"/>
                          <w:rFonts w:ascii="SourceSansPro-Light" w:hAnsi="SourceSansPro-Light"/>
                          <w:color w:val="000000"/>
                        </w:rPr>
                      </w:pPr>
                      <w:bookmarkStart w:id="8" w:name="_Hlk528844883"/>
                      <w:r>
                        <w:rPr>
                          <w:rStyle w:val="Style1"/>
                        </w:rPr>
                        <w:t xml:space="preserve">Granting grade </w:t>
                      </w:r>
                      <w:proofErr w:type="spellStart"/>
                      <w:r>
                        <w:rPr>
                          <w:rStyle w:val="Style1"/>
                        </w:rPr>
                        <w:t>reconcilitation</w:t>
                      </w:r>
                      <w:proofErr w:type="spellEnd"/>
                      <w:r>
                        <w:rPr>
                          <w:rStyle w:val="Style1"/>
                        </w:rPr>
                        <w:t xml:space="preserve"> </w:t>
                      </w:r>
                      <w:r w:rsidR="00E06A3A">
                        <w:rPr>
                          <w:rStyle w:val="Style1"/>
                        </w:rPr>
                        <w:t>added to</w:t>
                      </w:r>
                      <w:r>
                        <w:rPr>
                          <w:rStyle w:val="Style1"/>
                        </w:rPr>
                        <w:t xml:space="preserve"> </w:t>
                      </w:r>
                      <w:r w:rsidR="00E06A3A">
                        <w:rPr>
                          <w:rStyle w:val="Style1"/>
                        </w:rPr>
                        <w:t>d</w:t>
                      </w:r>
                      <w:r>
                        <w:rPr>
                          <w:rStyle w:val="Style1"/>
                        </w:rPr>
                        <w:t xml:space="preserve">elegated </w:t>
                      </w:r>
                      <w:r w:rsidR="00E06A3A">
                        <w:rPr>
                          <w:rStyle w:val="Style1"/>
                        </w:rPr>
                        <w:t>g</w:t>
                      </w:r>
                      <w:r>
                        <w:rPr>
                          <w:rStyle w:val="Style1"/>
                        </w:rPr>
                        <w:t>rading</w:t>
                      </w:r>
                      <w:r w:rsidRPr="00AC2DB9">
                        <w:rPr>
                          <w:b/>
                        </w:rPr>
                        <w:t xml:space="preserve"> </w:t>
                      </w:r>
                      <w:bookmarkEnd w:id="8"/>
                      <w:r w:rsidRPr="00AC2DB9">
                        <w:t xml:space="preserve">– </w:t>
                      </w:r>
                      <w:r>
                        <w:t>You</w:t>
                      </w:r>
                      <w:r w:rsidRPr="00AC2DB9">
                        <w:t xml:space="preserve"> now have the authority to grant </w:t>
                      </w:r>
                      <w:r w:rsidR="00F7246F">
                        <w:t xml:space="preserve">grade reconciliation </w:t>
                      </w:r>
                      <w:r w:rsidRPr="00AC2DB9">
                        <w:t>permission</w:t>
                      </w:r>
                      <w:r w:rsidR="00F7246F">
                        <w:t xml:space="preserve"> to any or all other </w:t>
                      </w:r>
                      <w:r w:rsidRPr="00AC2DB9">
                        <w:t xml:space="preserve">graders </w:t>
                      </w:r>
                      <w:r w:rsidR="00F7246F">
                        <w:t>within your course</w:t>
                      </w:r>
                      <w:r w:rsidRPr="00AC2DB9">
                        <w:t>. When grading is delegated, the “Can reconcile grades” option</w:t>
                      </w:r>
                      <w:r w:rsidR="000707D5">
                        <w:t xml:space="preserve"> </w:t>
                      </w:r>
                      <w:r w:rsidRPr="00AC2DB9">
                        <w:t>appears.</w:t>
                      </w:r>
                      <w:r w:rsidR="00F7246F">
                        <w:t xml:space="preserve"> </w:t>
                      </w:r>
                      <w:r w:rsidRPr="00AC2DB9">
                        <w:t xml:space="preserve">Granting grade reconciliation is now as simple as checking the box. </w:t>
                      </w:r>
                    </w:p>
                    <w:p w14:paraId="1A57AFA6" w14:textId="5AE5CC4D" w:rsidR="00691D0B" w:rsidRDefault="00DB4516" w:rsidP="00564D56">
                      <w:pPr>
                        <w:pStyle w:val="BbBullets"/>
                        <w:spacing w:after="240"/>
                        <w:ind w:left="274" w:hanging="274"/>
                      </w:pPr>
                      <w:r>
                        <w:rPr>
                          <w:rStyle w:val="Style1"/>
                        </w:rPr>
                        <w:t>Additional attempt</w:t>
                      </w:r>
                      <w:r w:rsidR="00691D0B">
                        <w:rPr>
                          <w:rStyle w:val="Style1"/>
                        </w:rPr>
                        <w:t xml:space="preserve">s in anonymous grading </w:t>
                      </w:r>
                      <w:r>
                        <w:t xml:space="preserve">You can grant additional Assignment attempts to students as needed, while still maintaining the full anonymity of the process. </w:t>
                      </w:r>
                    </w:p>
                    <w:p w14:paraId="50409B76" w14:textId="77777777" w:rsidR="009034A8" w:rsidRDefault="009034A8" w:rsidP="009034A8">
                      <w:pPr>
                        <w:pStyle w:val="BbBullets"/>
                        <w:spacing w:before="144" w:after="240"/>
                        <w:ind w:left="274" w:hanging="274"/>
                      </w:pPr>
                      <w:r>
                        <w:rPr>
                          <w:rStyle w:val="Style1"/>
                        </w:rPr>
                        <w:t xml:space="preserve">Grade center enhancements </w:t>
                      </w:r>
                      <w:r w:rsidRPr="00B969C4">
                        <w:t>–</w:t>
                      </w:r>
                      <w:r>
                        <w:t xml:space="preserve"> You will now be able to view full titles of Grade Center columns making it easier to distinguish between similarly-titled items. You can also view as many columns as the size of your browser window will </w:t>
                      </w:r>
                      <w:proofErr w:type="gramStart"/>
                      <w:r>
                        <w:t>allow, and</w:t>
                      </w:r>
                      <w:proofErr w:type="gramEnd"/>
                      <w:r>
                        <w:t xml:space="preserve"> enter Grade Center full-screen mode to make the most of your desktop experience.</w:t>
                      </w:r>
                    </w:p>
                    <w:p w14:paraId="3604EFA9" w14:textId="569B17CE" w:rsidR="001E3B8E" w:rsidRDefault="001E3B8E" w:rsidP="00564D56">
                      <w:pPr>
                        <w:pStyle w:val="BbBullets"/>
                        <w:spacing w:after="240"/>
                        <w:ind w:left="274" w:hanging="274"/>
                      </w:pPr>
                      <w:r w:rsidRPr="001E3B8E">
                        <w:rPr>
                          <w:rStyle w:val="Style1"/>
                        </w:rPr>
                        <w:t xml:space="preserve">Improved grading with rubrics </w:t>
                      </w:r>
                      <w:bookmarkStart w:id="9" w:name="_Hlk516140663"/>
                      <w:r w:rsidR="002242C8">
                        <w:t>–</w:t>
                      </w:r>
                      <w:r w:rsidRPr="001E3B8E">
                        <w:t xml:space="preserve"> </w:t>
                      </w:r>
                      <w:bookmarkEnd w:id="9"/>
                      <w:r w:rsidRPr="001E3B8E">
                        <w:t>You can now save feedback and the content will remain saved when changing the rubric view from in-line to full screen.</w:t>
                      </w:r>
                    </w:p>
                    <w:p w14:paraId="16ED249D" w14:textId="33CBD638" w:rsidR="009034A8" w:rsidRPr="009034A8" w:rsidRDefault="009034A8" w:rsidP="009034A8">
                      <w:pPr>
                        <w:pStyle w:val="BbBullets"/>
                        <w:spacing w:after="240"/>
                        <w:ind w:left="274" w:hanging="274"/>
                        <w:rPr>
                          <w:rStyle w:val="Style1"/>
                          <w:rFonts w:ascii="SourceSansPro-Light" w:hAnsi="SourceSansPro-Light"/>
                          <w:b w:val="0"/>
                          <w:color w:val="000000"/>
                        </w:rPr>
                      </w:pPr>
                      <w:r>
                        <w:rPr>
                          <w:rStyle w:val="Style1"/>
                        </w:rPr>
                        <w:t>Clear multiple-choice selection</w:t>
                      </w:r>
                      <w:r>
                        <w:t xml:space="preserve"> </w:t>
                      </w:r>
                      <w:r w:rsidRPr="00263AEC">
                        <w:t xml:space="preserve">– </w:t>
                      </w:r>
                      <w:r>
                        <w:t>Students are now able to clear a selection from multiple-choice questions (leaving it blank) when negative points are associated with incorrect answer choices.</w:t>
                      </w:r>
                    </w:p>
                    <w:p w14:paraId="7FF8065B" w14:textId="77777777" w:rsidR="00A52A16" w:rsidRDefault="00A52A16" w:rsidP="008B2850">
                      <w:pPr>
                        <w:pStyle w:val="BbBullets"/>
                        <w:numPr>
                          <w:ilvl w:val="0"/>
                          <w:numId w:val="0"/>
                        </w:numPr>
                        <w:ind w:left="288" w:hanging="288"/>
                      </w:pPr>
                    </w:p>
                    <w:p w14:paraId="6918D169" w14:textId="77777777" w:rsidR="00A52A16" w:rsidRDefault="00A52A16" w:rsidP="008B2850">
                      <w:pPr>
                        <w:pStyle w:val="BbBullets"/>
                        <w:numPr>
                          <w:ilvl w:val="0"/>
                          <w:numId w:val="0"/>
                        </w:numPr>
                        <w:ind w:left="288" w:hanging="288"/>
                      </w:pPr>
                    </w:p>
                    <w:p w14:paraId="782688D3" w14:textId="77777777" w:rsidR="00A52A16" w:rsidRDefault="00A52A16" w:rsidP="008B2850">
                      <w:pPr>
                        <w:pStyle w:val="BbBullets"/>
                        <w:numPr>
                          <w:ilvl w:val="0"/>
                          <w:numId w:val="0"/>
                        </w:numPr>
                        <w:ind w:left="288" w:hanging="288"/>
                      </w:pPr>
                    </w:p>
                    <w:p w14:paraId="795C0521" w14:textId="77777777" w:rsidR="00A52A16" w:rsidRDefault="00A52A16" w:rsidP="008B2850">
                      <w:pPr>
                        <w:pStyle w:val="BbBullets"/>
                        <w:numPr>
                          <w:ilvl w:val="0"/>
                          <w:numId w:val="0"/>
                        </w:numPr>
                        <w:ind w:left="288" w:hanging="288"/>
                      </w:pPr>
                    </w:p>
                    <w:p w14:paraId="5A3DB434" w14:textId="77777777" w:rsidR="00A52A16" w:rsidRDefault="00A52A16" w:rsidP="008B2850">
                      <w:pPr>
                        <w:pStyle w:val="BbBullets"/>
                        <w:numPr>
                          <w:ilvl w:val="0"/>
                          <w:numId w:val="0"/>
                        </w:numPr>
                        <w:ind w:left="288" w:hanging="288"/>
                      </w:pPr>
                    </w:p>
                    <w:p w14:paraId="0C371A6B" w14:textId="77777777" w:rsidR="00A52A16" w:rsidRDefault="00A52A16" w:rsidP="008B2850">
                      <w:pPr>
                        <w:pStyle w:val="BbBullets"/>
                        <w:numPr>
                          <w:ilvl w:val="0"/>
                          <w:numId w:val="0"/>
                        </w:numPr>
                        <w:ind w:left="288" w:hanging="288"/>
                      </w:pPr>
                    </w:p>
                    <w:p w14:paraId="38FD2116" w14:textId="77777777" w:rsidR="00A52A16" w:rsidRDefault="00A52A16" w:rsidP="008B2850">
                      <w:pPr>
                        <w:pStyle w:val="BbBullets"/>
                        <w:numPr>
                          <w:ilvl w:val="0"/>
                          <w:numId w:val="0"/>
                        </w:numPr>
                        <w:ind w:left="288" w:hanging="288"/>
                      </w:pPr>
                    </w:p>
                    <w:p w14:paraId="61EB14E5" w14:textId="77777777" w:rsidR="00A52A16" w:rsidRDefault="00A52A16" w:rsidP="008B2850">
                      <w:pPr>
                        <w:pStyle w:val="BbBullets"/>
                        <w:numPr>
                          <w:ilvl w:val="0"/>
                          <w:numId w:val="0"/>
                        </w:numPr>
                        <w:ind w:left="288" w:hanging="288"/>
                      </w:pPr>
                    </w:p>
                    <w:p w14:paraId="128D6F1C" w14:textId="77777777" w:rsidR="00A52A16" w:rsidRDefault="00A52A16" w:rsidP="008B2850">
                      <w:pPr>
                        <w:pStyle w:val="BbBullets"/>
                        <w:numPr>
                          <w:ilvl w:val="0"/>
                          <w:numId w:val="0"/>
                        </w:numPr>
                        <w:ind w:left="288" w:hanging="288"/>
                      </w:pPr>
                    </w:p>
                    <w:p w14:paraId="56EC3773" w14:textId="77777777" w:rsidR="00A52A16" w:rsidRDefault="00A52A16" w:rsidP="008B2850">
                      <w:pPr>
                        <w:pStyle w:val="BbBullets"/>
                        <w:numPr>
                          <w:ilvl w:val="0"/>
                          <w:numId w:val="0"/>
                        </w:numPr>
                        <w:ind w:left="288" w:hanging="288"/>
                      </w:pPr>
                    </w:p>
                    <w:p w14:paraId="3F180C0C" w14:textId="77777777" w:rsidR="00A52A16" w:rsidRDefault="00A52A16" w:rsidP="008B2850">
                      <w:pPr>
                        <w:pStyle w:val="BbBullets"/>
                        <w:numPr>
                          <w:ilvl w:val="0"/>
                          <w:numId w:val="0"/>
                        </w:numPr>
                        <w:ind w:left="288" w:hanging="288"/>
                      </w:pPr>
                    </w:p>
                    <w:p w14:paraId="1892F6F6" w14:textId="77777777" w:rsidR="00A52A16" w:rsidRDefault="00A52A16" w:rsidP="008B2850">
                      <w:pPr>
                        <w:pStyle w:val="BbBullets"/>
                        <w:numPr>
                          <w:ilvl w:val="0"/>
                          <w:numId w:val="0"/>
                        </w:numPr>
                        <w:ind w:left="288" w:hanging="288"/>
                      </w:pPr>
                    </w:p>
                    <w:p w14:paraId="59190399" w14:textId="77777777" w:rsidR="00A52A16" w:rsidRDefault="00A52A16" w:rsidP="008B2850">
                      <w:pPr>
                        <w:pStyle w:val="BbBullets"/>
                        <w:numPr>
                          <w:ilvl w:val="0"/>
                          <w:numId w:val="0"/>
                        </w:numPr>
                        <w:ind w:left="288" w:hanging="288"/>
                      </w:pPr>
                    </w:p>
                    <w:p w14:paraId="2FABE252" w14:textId="77777777" w:rsidR="00A52A16" w:rsidRDefault="00A52A16" w:rsidP="008B2850">
                      <w:pPr>
                        <w:pStyle w:val="BbBullets"/>
                        <w:numPr>
                          <w:ilvl w:val="0"/>
                          <w:numId w:val="0"/>
                        </w:numPr>
                        <w:ind w:left="288" w:hanging="288"/>
                      </w:pPr>
                    </w:p>
                    <w:p w14:paraId="7016202E" w14:textId="77777777" w:rsidR="00A52A16" w:rsidRDefault="00A52A16" w:rsidP="008B2850">
                      <w:pPr>
                        <w:pStyle w:val="BbBullets"/>
                        <w:numPr>
                          <w:ilvl w:val="0"/>
                          <w:numId w:val="0"/>
                        </w:numPr>
                        <w:ind w:left="288" w:hanging="288"/>
                      </w:pPr>
                    </w:p>
                    <w:p w14:paraId="1BDD6DFD" w14:textId="77777777" w:rsidR="00A52A16" w:rsidRDefault="00A52A16" w:rsidP="008B2850">
                      <w:pPr>
                        <w:pStyle w:val="BbBullets"/>
                        <w:numPr>
                          <w:ilvl w:val="0"/>
                          <w:numId w:val="0"/>
                        </w:numPr>
                        <w:ind w:left="288" w:hanging="288"/>
                      </w:pPr>
                    </w:p>
                    <w:p w14:paraId="18D13E55" w14:textId="77777777" w:rsidR="00A52A16" w:rsidRDefault="00A52A16" w:rsidP="008B2850">
                      <w:pPr>
                        <w:pStyle w:val="BbBullets"/>
                        <w:numPr>
                          <w:ilvl w:val="0"/>
                          <w:numId w:val="0"/>
                        </w:numPr>
                        <w:ind w:left="288" w:hanging="288"/>
                      </w:pPr>
                    </w:p>
                    <w:p w14:paraId="2E50F7EE" w14:textId="77777777" w:rsidR="00A52A16" w:rsidRDefault="00A52A16" w:rsidP="008B2850">
                      <w:pPr>
                        <w:pStyle w:val="BbBullets"/>
                        <w:numPr>
                          <w:ilvl w:val="0"/>
                          <w:numId w:val="0"/>
                        </w:numPr>
                        <w:ind w:left="288" w:hanging="288"/>
                      </w:pPr>
                    </w:p>
                  </w:txbxContent>
                </v:textbox>
                <w10:wrap type="square"/>
              </v:shape>
            </w:pict>
          </mc:Fallback>
        </mc:AlternateContent>
      </w:r>
      <w:r w:rsidR="00DA5FEA">
        <w:rPr>
          <w:rFonts w:eastAsia="Times New Roman" w:cs="Times New Roman"/>
          <w:noProof/>
        </w:rPr>
        <mc:AlternateContent>
          <mc:Choice Requires="wps">
            <w:drawing>
              <wp:anchor distT="0" distB="0" distL="114300" distR="114300" simplePos="0" relativeHeight="251721216" behindDoc="0" locked="0" layoutInCell="1" allowOverlap="1" wp14:anchorId="50C5E1BD" wp14:editId="42DBD00B">
                <wp:simplePos x="0" y="0"/>
                <wp:positionH relativeFrom="column">
                  <wp:posOffset>2813050</wp:posOffset>
                </wp:positionH>
                <wp:positionV relativeFrom="paragraph">
                  <wp:posOffset>8971915</wp:posOffset>
                </wp:positionV>
                <wp:extent cx="4959350" cy="228600"/>
                <wp:effectExtent l="0" t="0" r="0" b="0"/>
                <wp:wrapThrough wrapText="bothSides">
                  <wp:wrapPolygon edited="0">
                    <wp:start x="0" y="0"/>
                    <wp:lineTo x="0" y="19200"/>
                    <wp:lineTo x="21462" y="19200"/>
                    <wp:lineTo x="21462"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4959350" cy="228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431F1D58" id="Rectangle 23" o:spid="_x0000_s1026" style="position:absolute;margin-left:221.5pt;margin-top:706.45pt;width:390.5pt;height:18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" fillcolor="#4f81bd [3204]" stroked="f" strokeweight="2pt">
                <w10:wrap type="through"/>
              </v:rect>
            </w:pict>
          </mc:Fallback>
        </mc:AlternateContent>
      </w:r>
    </w:p>
    <w:p w14:paraId="25FE6C62" w14:textId="4FF874B4" w:rsidR="00467873" w:rsidRPr="00B2485D" w:rsidRDefault="00564D56" w:rsidP="00902FEA">
      <w:pPr>
        <w:pStyle w:val="BbBullets"/>
        <w:numPr>
          <w:ilvl w:val="0"/>
          <w:numId w:val="0"/>
        </w:numPr>
        <w:ind w:left="810"/>
      </w:pPr>
      <w:r>
        <w:rPr>
          <w:b/>
          <w:bCs/>
          <w:noProof/>
          <w:color w:val="595959" w:themeColor="text1" w:themeTint="A6"/>
          <w:sz w:val="32"/>
          <w:szCs w:val="32"/>
        </w:rPr>
        <w:lastRenderedPageBreak/>
        <mc:AlternateContent>
          <mc:Choice Requires="wps">
            <w:drawing>
              <wp:anchor distT="0" distB="0" distL="114300" distR="114300" simplePos="0" relativeHeight="251657728" behindDoc="0" locked="0" layoutInCell="1" allowOverlap="1" wp14:anchorId="56889058" wp14:editId="7EDE447A">
                <wp:simplePos x="0" y="0"/>
                <wp:positionH relativeFrom="column">
                  <wp:posOffset>4004310</wp:posOffset>
                </wp:positionH>
                <wp:positionV relativeFrom="paragraph">
                  <wp:posOffset>492125</wp:posOffset>
                </wp:positionV>
                <wp:extent cx="3281680" cy="688086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281680" cy="68808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89058" id="Text Box 16" o:spid="_x0000_s1030" type="#_x0000_t202" style="position:absolute;left:0;text-align:left;margin-left:315.3pt;margin-top:38.75pt;width:258.4pt;height:54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" filled="f" stroked="f">
                <v:textbox>
                  <w:txbxContent/>
                </v:textbox>
                <w10:wrap type="square"/>
              </v:shape>
            </w:pict>
          </mc:Fallback>
        </mc:AlternateContent>
      </w:r>
      <w:r>
        <w:rPr>
          <w:noProof/>
        </w:rPr>
        <mc:AlternateContent>
          <mc:Choice Requires="wps">
            <w:drawing>
              <wp:anchor distT="0" distB="0" distL="114300" distR="114300" simplePos="0" relativeHeight="251697664" behindDoc="0" locked="0" layoutInCell="1" allowOverlap="1" wp14:anchorId="4069D048" wp14:editId="36E6348D">
                <wp:simplePos x="0" y="0"/>
                <wp:positionH relativeFrom="column">
                  <wp:posOffset>457200</wp:posOffset>
                </wp:positionH>
                <wp:positionV relativeFrom="paragraph">
                  <wp:posOffset>114300</wp:posOffset>
                </wp:positionV>
                <wp:extent cx="3416935" cy="654240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416935" cy="65424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9D048" id="Text Box 15" o:spid="_x0000_s1031" type="#_x0000_t202" style="position:absolute;left:0;text-align:left;margin-left:36pt;margin-top:9pt;width:269.05pt;height:515.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" filled="f" stroked="f">
                <v:textbox style="mso-next-textbox:#Text Box 16">
                  <w:txbxContent/>
                </v:textbox>
                <w10:wrap type="square"/>
              </v:shape>
            </w:pict>
          </mc:Fallback>
        </mc:AlternateContent>
      </w:r>
      <w:r w:rsidR="001B3D37" w:rsidRPr="003E199A">
        <w:rPr>
          <w:rFonts w:ascii="Avenir Book" w:hAnsi="Avenir Book"/>
          <w:noProof/>
          <w:color w:val="44474F"/>
          <w:sz w:val="18"/>
          <w:szCs w:val="32"/>
        </w:rPr>
        <mc:AlternateContent>
          <mc:Choice Requires="wps">
            <w:drawing>
              <wp:anchor distT="0" distB="0" distL="114300" distR="114300" simplePos="0" relativeHeight="251704832" behindDoc="0" locked="0" layoutInCell="1" allowOverlap="1" wp14:anchorId="0135BC77" wp14:editId="4BE9AE77">
                <wp:simplePos x="0" y="0"/>
                <wp:positionH relativeFrom="margin">
                  <wp:posOffset>590550</wp:posOffset>
                </wp:positionH>
                <wp:positionV relativeFrom="paragraph">
                  <wp:posOffset>8209915</wp:posOffset>
                </wp:positionV>
                <wp:extent cx="6598285" cy="5619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6598285" cy="561975"/>
                        </a:xfrm>
                        <a:prstGeom prst="rect">
                          <a:avLst/>
                        </a:prstGeom>
                        <a:solidFill>
                          <a:schemeClr val="lt1"/>
                        </a:solidFill>
                        <a:ln w="6350">
                          <a:noFill/>
                        </a:ln>
                      </wps:spPr>
                      <wps:txbx>
                        <w:txbxContent>
                          <w:p w14:paraId="20397BBE" w14:textId="2B9472CF" w:rsidR="00FF2158" w:rsidRPr="003E199A" w:rsidRDefault="00FF2158" w:rsidP="00FF2158">
                            <w:pPr>
                              <w:rPr>
                                <w:sz w:val="20"/>
                              </w:rPr>
                            </w:pPr>
                            <w:r w:rsidRPr="003E199A">
                              <w:rPr>
                                <w:sz w:val="20"/>
                              </w:rPr>
                              <w:t>Note: The new features and enhancements highlighted above were made available in the</w:t>
                            </w:r>
                            <w:r w:rsidR="00DB4516">
                              <w:rPr>
                                <w:sz w:val="20"/>
                              </w:rPr>
                              <w:t xml:space="preserve"> Q</w:t>
                            </w:r>
                            <w:r w:rsidR="00564D56">
                              <w:rPr>
                                <w:sz w:val="20"/>
                              </w:rPr>
                              <w:t>4</w:t>
                            </w:r>
                            <w:r w:rsidR="00DB4516">
                              <w:rPr>
                                <w:sz w:val="20"/>
                              </w:rPr>
                              <w:t xml:space="preserve"> 2018</w:t>
                            </w:r>
                            <w:r w:rsidR="00564D56">
                              <w:rPr>
                                <w:sz w:val="20"/>
                              </w:rPr>
                              <w:t xml:space="preserve"> and </w:t>
                            </w:r>
                            <w:r w:rsidRPr="003E199A">
                              <w:rPr>
                                <w:sz w:val="20"/>
                              </w:rPr>
                              <w:t>Q</w:t>
                            </w:r>
                            <w:r w:rsidR="00A47D7B">
                              <w:rPr>
                                <w:sz w:val="20"/>
                              </w:rPr>
                              <w:t>2 2018</w:t>
                            </w:r>
                            <w:r w:rsidRPr="003E199A">
                              <w:rPr>
                                <w:sz w:val="20"/>
                              </w:rPr>
                              <w:t xml:space="preserve"> releases of Learn. In addition</w:t>
                            </w:r>
                            <w:r w:rsidR="005E5284">
                              <w:rPr>
                                <w:sz w:val="20"/>
                              </w:rPr>
                              <w:t xml:space="preserve"> to the highlights above</w:t>
                            </w:r>
                            <w:r w:rsidRPr="003E199A">
                              <w:rPr>
                                <w:sz w:val="20"/>
                              </w:rPr>
                              <w:t>, each release addresse</w:t>
                            </w:r>
                            <w:r w:rsidR="002242C8">
                              <w:rPr>
                                <w:sz w:val="20"/>
                              </w:rPr>
                              <w:t>s</w:t>
                            </w:r>
                            <w:r w:rsidRPr="003E199A">
                              <w:rPr>
                                <w:sz w:val="20"/>
                              </w:rPr>
                              <w:t xml:space="preserve"> the top client-reported issues</w:t>
                            </w:r>
                            <w:r w:rsidR="00E12F85">
                              <w:rPr>
                                <w:sz w:val="20"/>
                              </w:rPr>
                              <w:t xml:space="preserve"> </w:t>
                            </w:r>
                            <w:r w:rsidRPr="003E199A">
                              <w:rPr>
                                <w:sz w:val="20"/>
                              </w:rPr>
                              <w:t xml:space="preserve">to ensure the best user experience.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5BC77" id="Text Box 6" o:spid="_x0000_s1032" type="#_x0000_t202" style="position:absolute;left:0;text-align:left;margin-left:46.5pt;margin-top:646.45pt;width:519.55pt;height:44.2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" fillcolor="white [3201]" stroked="f" strokeweight=".5pt">
                <v:textbox>
                  <w:txbxContent>
                    <w:p w14:paraId="20397BBE" w14:textId="2B9472CF" w:rsidR="00FF2158" w:rsidRPr="003E199A" w:rsidRDefault="00FF2158" w:rsidP="00FF2158">
                      <w:pPr>
                        <w:rPr>
                          <w:sz w:val="20"/>
                        </w:rPr>
                      </w:pPr>
                      <w:r w:rsidRPr="003E199A">
                        <w:rPr>
                          <w:sz w:val="20"/>
                        </w:rPr>
                        <w:t>Note: The new features and enhancements highlighted above were made available in the</w:t>
                      </w:r>
                      <w:r w:rsidR="00DB4516">
                        <w:rPr>
                          <w:sz w:val="20"/>
                        </w:rPr>
                        <w:t xml:space="preserve"> Q</w:t>
                      </w:r>
                      <w:r w:rsidR="00564D56">
                        <w:rPr>
                          <w:sz w:val="20"/>
                        </w:rPr>
                        <w:t>4</w:t>
                      </w:r>
                      <w:r w:rsidR="00DB4516">
                        <w:rPr>
                          <w:sz w:val="20"/>
                        </w:rPr>
                        <w:t xml:space="preserve"> 2018</w:t>
                      </w:r>
                      <w:r w:rsidR="00564D56">
                        <w:rPr>
                          <w:sz w:val="20"/>
                        </w:rPr>
                        <w:t xml:space="preserve"> and </w:t>
                      </w:r>
                      <w:r w:rsidRPr="003E199A">
                        <w:rPr>
                          <w:sz w:val="20"/>
                        </w:rPr>
                        <w:t>Q</w:t>
                      </w:r>
                      <w:r w:rsidR="00A47D7B">
                        <w:rPr>
                          <w:sz w:val="20"/>
                        </w:rPr>
                        <w:t>2 2018</w:t>
                      </w:r>
                      <w:r w:rsidRPr="003E199A">
                        <w:rPr>
                          <w:sz w:val="20"/>
                        </w:rPr>
                        <w:t xml:space="preserve"> releases of Learn. In addition</w:t>
                      </w:r>
                      <w:r w:rsidR="005E5284">
                        <w:rPr>
                          <w:sz w:val="20"/>
                        </w:rPr>
                        <w:t xml:space="preserve"> to the highlights above</w:t>
                      </w:r>
                      <w:r w:rsidRPr="003E199A">
                        <w:rPr>
                          <w:sz w:val="20"/>
                        </w:rPr>
                        <w:t>, each release addresse</w:t>
                      </w:r>
                      <w:r w:rsidR="002242C8">
                        <w:rPr>
                          <w:sz w:val="20"/>
                        </w:rPr>
                        <w:t>s</w:t>
                      </w:r>
                      <w:r w:rsidRPr="003E199A">
                        <w:rPr>
                          <w:sz w:val="20"/>
                        </w:rPr>
                        <w:t xml:space="preserve"> the top client-reported issues</w:t>
                      </w:r>
                      <w:r w:rsidR="00E12F85">
                        <w:rPr>
                          <w:sz w:val="20"/>
                        </w:rPr>
                        <w:t xml:space="preserve"> </w:t>
                      </w:r>
                      <w:r w:rsidRPr="003E199A">
                        <w:rPr>
                          <w:sz w:val="20"/>
                        </w:rPr>
                        <w:t xml:space="preserve">to ensure the best user experience. </w:t>
                      </w:r>
                    </w:p>
                  </w:txbxContent>
                </v:textbox>
                <w10:wrap anchorx="margin"/>
              </v:shape>
            </w:pict>
          </mc:Fallback>
        </mc:AlternateContent>
      </w:r>
      <w:r w:rsidR="001B3D37">
        <w:rPr>
          <w:rFonts w:ascii="Avenir Book" w:hAnsi="Avenir Book"/>
          <w:b/>
          <w:bCs/>
          <w:noProof/>
          <w:color w:val="44474F"/>
          <w:sz w:val="18"/>
          <w:szCs w:val="32"/>
        </w:rPr>
        <mc:AlternateContent>
          <mc:Choice Requires="wps">
            <w:drawing>
              <wp:anchor distT="0" distB="0" distL="114300" distR="114300" simplePos="0" relativeHeight="251703808" behindDoc="0" locked="0" layoutInCell="1" allowOverlap="1" wp14:anchorId="039FF5F6" wp14:editId="0C64A47E">
                <wp:simplePos x="0" y="0"/>
                <wp:positionH relativeFrom="margin">
                  <wp:posOffset>736600</wp:posOffset>
                </wp:positionH>
                <wp:positionV relativeFrom="paragraph">
                  <wp:posOffset>7174865</wp:posOffset>
                </wp:positionV>
                <wp:extent cx="6388100" cy="9144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8100" cy="914400"/>
                        </a:xfrm>
                        <a:prstGeom prst="rect">
                          <a:avLst/>
                        </a:prstGeom>
                        <a:solidFill>
                          <a:schemeClr val="bg1">
                            <a:lumMod val="95000"/>
                          </a:schemeClr>
                        </a:solidFill>
                        <a:ln>
                          <a:noFill/>
                        </a:ln>
                        <a:effectLst/>
                        <a:extLst/>
                      </wps:spPr>
                      <wps:txbx>
                        <w:txbxContent>
                          <w:p w14:paraId="19E0DB3A" w14:textId="77777777" w:rsidR="008F00B8" w:rsidRPr="00F54618" w:rsidRDefault="008F00B8" w:rsidP="00105BBD">
                            <w:pPr>
                              <w:pStyle w:val="ParagraphStoryStyles"/>
                              <w:spacing w:before="120"/>
                              <w:jc w:val="center"/>
                              <w:rPr>
                                <w:color w:val="000000" w:themeColor="text1"/>
                                <w:spacing w:val="4"/>
                                <w:sz w:val="28"/>
                                <w:szCs w:val="36"/>
                              </w:rPr>
                            </w:pPr>
                            <w:r w:rsidRPr="00F54618">
                              <w:rPr>
                                <w:rFonts w:ascii="SourceSansPro-Regular" w:hAnsi="SourceSansPro-Regular" w:cs="SourceSansPro-Regular"/>
                                <w:color w:val="000000" w:themeColor="text1"/>
                                <w:spacing w:val="4"/>
                                <w:sz w:val="28"/>
                                <w:szCs w:val="36"/>
                              </w:rPr>
                              <w:t xml:space="preserve">For more details on </w:t>
                            </w:r>
                            <w:r w:rsidR="00E120C6" w:rsidRPr="00F54618">
                              <w:rPr>
                                <w:rFonts w:ascii="SourceSansPro-Regular" w:hAnsi="SourceSansPro-Regular" w:cs="SourceSansPro-Regular"/>
                                <w:color w:val="000000" w:themeColor="text1"/>
                                <w:spacing w:val="4"/>
                                <w:sz w:val="28"/>
                                <w:szCs w:val="36"/>
                              </w:rPr>
                              <w:t>these new features and enhancements</w:t>
                            </w:r>
                            <w:r w:rsidRPr="00F54618">
                              <w:rPr>
                                <w:rFonts w:ascii="SourceSansPro-Regular" w:hAnsi="SourceSansPro-Regular" w:cs="SourceSansPro-Regular"/>
                                <w:color w:val="000000" w:themeColor="text1"/>
                                <w:spacing w:val="4"/>
                                <w:sz w:val="28"/>
                                <w:szCs w:val="36"/>
                              </w:rPr>
                              <w:t xml:space="preserve">, </w:t>
                            </w:r>
                            <w:r w:rsidR="00E120C6" w:rsidRPr="00F54618">
                              <w:rPr>
                                <w:rFonts w:ascii="SourceSansPro-Regular" w:hAnsi="SourceSansPro-Regular" w:cs="SourceSansPro-Regular"/>
                                <w:color w:val="000000" w:themeColor="text1"/>
                                <w:spacing w:val="4"/>
                                <w:sz w:val="28"/>
                                <w:szCs w:val="36"/>
                              </w:rPr>
                              <w:t>visit</w:t>
                            </w:r>
                            <w:r w:rsidRPr="00F54618">
                              <w:rPr>
                                <w:rFonts w:ascii="SourceSansPro-Regular" w:hAnsi="SourceSansPro-Regular" w:cs="SourceSansPro-Regular"/>
                                <w:color w:val="000000" w:themeColor="text1"/>
                                <w:spacing w:val="4"/>
                                <w:sz w:val="28"/>
                                <w:szCs w:val="36"/>
                              </w:rPr>
                              <w:t xml:space="preserve"> </w:t>
                            </w:r>
                            <w:hyperlink r:id="rId18" w:history="1">
                              <w:r w:rsidRPr="00F54618">
                                <w:rPr>
                                  <w:rStyle w:val="Hyperlink"/>
                                  <w:rFonts w:ascii="SourceSansPro-Bold" w:hAnsi="SourceSansPro-Bold" w:cs="SourceSansPro-Bold"/>
                                  <w:color w:val="000000" w:themeColor="text1"/>
                                  <w:spacing w:val="4"/>
                                  <w:sz w:val="28"/>
                                  <w:szCs w:val="36"/>
                                </w:rPr>
                                <w:t>help.blackboard.com</w:t>
                              </w:r>
                            </w:hyperlink>
                            <w:r w:rsidRPr="00F54618">
                              <w:rPr>
                                <w:color w:val="000000" w:themeColor="text1"/>
                                <w:spacing w:val="4"/>
                                <w:sz w:val="28"/>
                                <w:szCs w:val="36"/>
                              </w:rPr>
                              <w:t xml:space="preserve">. </w:t>
                            </w:r>
                            <w:r w:rsidRPr="00F54618">
                              <w:rPr>
                                <w:rFonts w:ascii="SourceSansPro-Regular" w:hAnsi="SourceSansPro-Regular" w:cs="SourceSansPro-Regular"/>
                                <w:color w:val="000000" w:themeColor="text1"/>
                                <w:spacing w:val="4"/>
                                <w:sz w:val="28"/>
                                <w:szCs w:val="36"/>
                              </w:rPr>
                              <w:t xml:space="preserve">Plus, </w:t>
                            </w:r>
                            <w:r w:rsidR="0073092D" w:rsidRPr="00F54618">
                              <w:rPr>
                                <w:rFonts w:ascii="SourceSansPro-Regular" w:hAnsi="SourceSansPro-Regular" w:cs="SourceSansPro-Regular"/>
                                <w:color w:val="000000" w:themeColor="text1"/>
                                <w:spacing w:val="4"/>
                                <w:sz w:val="28"/>
                                <w:szCs w:val="36"/>
                              </w:rPr>
                              <w:t xml:space="preserve">share </w:t>
                            </w:r>
                            <w:r w:rsidRPr="00F54618">
                              <w:rPr>
                                <w:rFonts w:ascii="SourceSansPro-Regular" w:hAnsi="SourceSansPro-Regular" w:cs="SourceSansPro-Regular"/>
                                <w:color w:val="000000" w:themeColor="text1"/>
                                <w:spacing w:val="4"/>
                                <w:sz w:val="28"/>
                                <w:szCs w:val="36"/>
                              </w:rPr>
                              <w:t xml:space="preserve">your product suggestions and vote on ideas for our upcoming releases in the </w:t>
                            </w:r>
                            <w:hyperlink r:id="rId19" w:history="1">
                              <w:r w:rsidRPr="00F54618">
                                <w:rPr>
                                  <w:rStyle w:val="Hyperlink"/>
                                  <w:rFonts w:ascii="SourceSansPro-Bold" w:hAnsi="SourceSansPro-Bold" w:cs="SourceSansPro-Bold"/>
                                  <w:color w:val="000000" w:themeColor="text1"/>
                                  <w:spacing w:val="4"/>
                                  <w:sz w:val="28"/>
                                  <w:szCs w:val="36"/>
                                </w:rPr>
                                <w:t>Blackboard Idea Exchange</w:t>
                              </w:r>
                            </w:hyperlink>
                            <w:r w:rsidR="00105BBD" w:rsidRPr="00F54618">
                              <w:rPr>
                                <w:color w:val="000000" w:themeColor="text1"/>
                                <w:spacing w:val="4"/>
                                <w:sz w:val="28"/>
                                <w:szCs w:val="36"/>
                              </w:rPr>
                              <w:t>.</w:t>
                            </w:r>
                          </w:p>
                        </w:txbxContent>
                      </wps:txbx>
                      <wps:bodyPr rot="0" spcFirstLastPara="0" vertOverflow="overflow" horzOverflow="overflow" vert="horz" wrap="square" lIns="182880" tIns="0" rIns="1828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FF5F6" id="Text Box 2" o:spid="_x0000_s1033" type="#_x0000_t202" style="position:absolute;left:0;text-align:left;margin-left:58pt;margin-top:564.95pt;width:503pt;height:1in;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" fillcolor="#f2f2f2 [3052]" stroked="f">
                <v:textbox inset="14.4pt,0,14.4pt,0">
                  <w:txbxContent>
                    <w:p w14:paraId="19E0DB3A" w14:textId="77777777" w:rsidR="008F00B8" w:rsidRPr="00F54618" w:rsidRDefault="008F00B8" w:rsidP="00105BBD">
                      <w:pPr>
                        <w:pStyle w:val="ParagraphStoryStyles"/>
                        <w:spacing w:before="120"/>
                        <w:jc w:val="center"/>
                        <w:rPr>
                          <w:color w:val="000000" w:themeColor="text1"/>
                          <w:spacing w:val="4"/>
                          <w:sz w:val="28"/>
                          <w:szCs w:val="36"/>
                        </w:rPr>
                      </w:pPr>
                      <w:r w:rsidRPr="00F54618">
                        <w:rPr>
                          <w:rFonts w:ascii="SourceSansPro-Regular" w:hAnsi="SourceSansPro-Regular" w:cs="SourceSansPro-Regular"/>
                          <w:color w:val="000000" w:themeColor="text1"/>
                          <w:spacing w:val="4"/>
                          <w:sz w:val="28"/>
                          <w:szCs w:val="36"/>
                        </w:rPr>
                        <w:t xml:space="preserve">For more details on </w:t>
                      </w:r>
                      <w:r w:rsidR="00E120C6" w:rsidRPr="00F54618">
                        <w:rPr>
                          <w:rFonts w:ascii="SourceSansPro-Regular" w:hAnsi="SourceSansPro-Regular" w:cs="SourceSansPro-Regular"/>
                          <w:color w:val="000000" w:themeColor="text1"/>
                          <w:spacing w:val="4"/>
                          <w:sz w:val="28"/>
                          <w:szCs w:val="36"/>
                        </w:rPr>
                        <w:t>these new features and enhancements</w:t>
                      </w:r>
                      <w:r w:rsidRPr="00F54618">
                        <w:rPr>
                          <w:rFonts w:ascii="SourceSansPro-Regular" w:hAnsi="SourceSansPro-Regular" w:cs="SourceSansPro-Regular"/>
                          <w:color w:val="000000" w:themeColor="text1"/>
                          <w:spacing w:val="4"/>
                          <w:sz w:val="28"/>
                          <w:szCs w:val="36"/>
                        </w:rPr>
                        <w:t xml:space="preserve">, </w:t>
                      </w:r>
                      <w:r w:rsidR="00E120C6" w:rsidRPr="00F54618">
                        <w:rPr>
                          <w:rFonts w:ascii="SourceSansPro-Regular" w:hAnsi="SourceSansPro-Regular" w:cs="SourceSansPro-Regular"/>
                          <w:color w:val="000000" w:themeColor="text1"/>
                          <w:spacing w:val="4"/>
                          <w:sz w:val="28"/>
                          <w:szCs w:val="36"/>
                        </w:rPr>
                        <w:t>visit</w:t>
                      </w:r>
                      <w:r w:rsidRPr="00F54618">
                        <w:rPr>
                          <w:rFonts w:ascii="SourceSansPro-Regular" w:hAnsi="SourceSansPro-Regular" w:cs="SourceSansPro-Regular"/>
                          <w:color w:val="000000" w:themeColor="text1"/>
                          <w:spacing w:val="4"/>
                          <w:sz w:val="28"/>
                          <w:szCs w:val="36"/>
                        </w:rPr>
                        <w:t xml:space="preserve"> </w:t>
                      </w:r>
                      <w:hyperlink r:id="rId20" w:history="1">
                        <w:r w:rsidRPr="00F54618">
                          <w:rPr>
                            <w:rStyle w:val="Hyperlink"/>
                            <w:rFonts w:ascii="SourceSansPro-Bold" w:hAnsi="SourceSansPro-Bold" w:cs="SourceSansPro-Bold"/>
                            <w:color w:val="000000" w:themeColor="text1"/>
                            <w:spacing w:val="4"/>
                            <w:sz w:val="28"/>
                            <w:szCs w:val="36"/>
                          </w:rPr>
                          <w:t>help.blackboard.com</w:t>
                        </w:r>
                      </w:hyperlink>
                      <w:r w:rsidRPr="00F54618">
                        <w:rPr>
                          <w:color w:val="000000" w:themeColor="text1"/>
                          <w:spacing w:val="4"/>
                          <w:sz w:val="28"/>
                          <w:szCs w:val="36"/>
                        </w:rPr>
                        <w:t xml:space="preserve">. </w:t>
                      </w:r>
                      <w:r w:rsidRPr="00F54618">
                        <w:rPr>
                          <w:rFonts w:ascii="SourceSansPro-Regular" w:hAnsi="SourceSansPro-Regular" w:cs="SourceSansPro-Regular"/>
                          <w:color w:val="000000" w:themeColor="text1"/>
                          <w:spacing w:val="4"/>
                          <w:sz w:val="28"/>
                          <w:szCs w:val="36"/>
                        </w:rPr>
                        <w:t xml:space="preserve">Plus, </w:t>
                      </w:r>
                      <w:r w:rsidR="0073092D" w:rsidRPr="00F54618">
                        <w:rPr>
                          <w:rFonts w:ascii="SourceSansPro-Regular" w:hAnsi="SourceSansPro-Regular" w:cs="SourceSansPro-Regular"/>
                          <w:color w:val="000000" w:themeColor="text1"/>
                          <w:spacing w:val="4"/>
                          <w:sz w:val="28"/>
                          <w:szCs w:val="36"/>
                        </w:rPr>
                        <w:t xml:space="preserve">share </w:t>
                      </w:r>
                      <w:r w:rsidRPr="00F54618">
                        <w:rPr>
                          <w:rFonts w:ascii="SourceSansPro-Regular" w:hAnsi="SourceSansPro-Regular" w:cs="SourceSansPro-Regular"/>
                          <w:color w:val="000000" w:themeColor="text1"/>
                          <w:spacing w:val="4"/>
                          <w:sz w:val="28"/>
                          <w:szCs w:val="36"/>
                        </w:rPr>
                        <w:t xml:space="preserve">your product suggestions and vote on ideas for our upcoming releases in the </w:t>
                      </w:r>
                      <w:hyperlink r:id="rId21" w:history="1">
                        <w:r w:rsidRPr="00F54618">
                          <w:rPr>
                            <w:rStyle w:val="Hyperlink"/>
                            <w:rFonts w:ascii="SourceSansPro-Bold" w:hAnsi="SourceSansPro-Bold" w:cs="SourceSansPro-Bold"/>
                            <w:color w:val="000000" w:themeColor="text1"/>
                            <w:spacing w:val="4"/>
                            <w:sz w:val="28"/>
                            <w:szCs w:val="36"/>
                          </w:rPr>
                          <w:t>Blackboard Idea Exchange</w:t>
                        </w:r>
                      </w:hyperlink>
                      <w:r w:rsidR="00105BBD" w:rsidRPr="00F54618">
                        <w:rPr>
                          <w:color w:val="000000" w:themeColor="text1"/>
                          <w:spacing w:val="4"/>
                          <w:sz w:val="28"/>
                          <w:szCs w:val="36"/>
                        </w:rPr>
                        <w:t>.</w:t>
                      </w:r>
                    </w:p>
                  </w:txbxContent>
                </v:textbox>
                <w10:wrap type="square" anchorx="margin"/>
              </v:shape>
            </w:pict>
          </mc:Fallback>
        </mc:AlternateContent>
      </w:r>
      <w:r w:rsidR="000602FD">
        <w:rPr>
          <w:rFonts w:eastAsia="Times New Roman" w:cs="Times New Roman"/>
          <w:noProof/>
        </w:rPr>
        <w:drawing>
          <wp:anchor distT="0" distB="0" distL="114300" distR="114300" simplePos="0" relativeHeight="251726336" behindDoc="1" locked="0" layoutInCell="1" allowOverlap="1" wp14:anchorId="4C961162" wp14:editId="7168C882">
            <wp:simplePos x="0" y="0"/>
            <wp:positionH relativeFrom="column">
              <wp:posOffset>596900</wp:posOffset>
            </wp:positionH>
            <wp:positionV relativeFrom="paragraph">
              <wp:posOffset>9260205</wp:posOffset>
            </wp:positionV>
            <wp:extent cx="1456642" cy="273685"/>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jpg"/>
                    <pic:cNvPicPr/>
                  </pic:nvPicPr>
                  <pic:blipFill>
                    <a:blip r:embed="rId22">
                      <a:extLst>
                        <a:ext uri="{28A0092B-C50C-407E-A947-70E740481C1C}">
                          <a14:useLocalDpi xmlns:a14="http://schemas.microsoft.com/office/drawing/2010/main" val="0"/>
                        </a:ext>
                      </a:extLst>
                    </a:blip>
                    <a:stretch>
                      <a:fillRect/>
                    </a:stretch>
                  </pic:blipFill>
                  <pic:spPr>
                    <a:xfrm>
                      <a:off x="0" y="0"/>
                      <a:ext cx="1456642" cy="273685"/>
                    </a:xfrm>
                    <a:prstGeom prst="rect">
                      <a:avLst/>
                    </a:prstGeom>
                  </pic:spPr>
                </pic:pic>
              </a:graphicData>
            </a:graphic>
            <wp14:sizeRelH relativeFrom="page">
              <wp14:pctWidth>0</wp14:pctWidth>
            </wp14:sizeRelH>
            <wp14:sizeRelV relativeFrom="page">
              <wp14:pctHeight>0</wp14:pctHeight>
            </wp14:sizeRelV>
          </wp:anchor>
        </w:drawing>
      </w:r>
      <w:r w:rsidR="000602FD">
        <w:rPr>
          <w:rFonts w:ascii="Times New Roman" w:eastAsia="Times New Roman" w:hAnsi="Times New Roman" w:cs="Times New Roman"/>
          <w:noProof/>
          <w:color w:val="595959" w:themeColor="text1" w:themeTint="A6"/>
          <w:sz w:val="32"/>
          <w:szCs w:val="32"/>
        </w:rPr>
        <mc:AlternateContent>
          <mc:Choice Requires="wps">
            <w:drawing>
              <wp:anchor distT="0" distB="0" distL="114300" distR="114300" simplePos="0" relativeHeight="251695616" behindDoc="0" locked="0" layoutInCell="1" allowOverlap="1" wp14:anchorId="768ABAF0" wp14:editId="53915559">
                <wp:simplePos x="0" y="0"/>
                <wp:positionH relativeFrom="column">
                  <wp:posOffset>2825750</wp:posOffset>
                </wp:positionH>
                <wp:positionV relativeFrom="paragraph">
                  <wp:posOffset>9144000</wp:posOffset>
                </wp:positionV>
                <wp:extent cx="4946015" cy="45974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946015" cy="459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0E5E23" w14:textId="62709611" w:rsidR="00EC5D2D" w:rsidRDefault="00EC5D2D" w:rsidP="00D238A7">
                            <w:pPr>
                              <w:pStyle w:val="BodyText"/>
                              <w:rPr>
                                <w:rFonts w:asciiTheme="minorHAnsi" w:hAnsiTheme="minorHAnsi" w:cs="SourceSansPro-Light"/>
                                <w:color w:val="000000" w:themeColor="text1"/>
                                <w:sz w:val="24"/>
                              </w:rPr>
                            </w:pPr>
                            <w:r w:rsidRPr="009224EB">
                              <w:rPr>
                                <w:rFonts w:asciiTheme="minorHAnsi" w:hAnsiTheme="minorHAnsi" w:cs="SourceSansPro-Light"/>
                                <w:color w:val="000000" w:themeColor="text1"/>
                                <w:sz w:val="24"/>
                              </w:rPr>
                              <w:t xml:space="preserve">1111 19th St </w:t>
                            </w:r>
                            <w:proofErr w:type="gramStart"/>
                            <w:r w:rsidRPr="009224EB">
                              <w:rPr>
                                <w:rFonts w:asciiTheme="minorHAnsi" w:hAnsiTheme="minorHAnsi" w:cs="SourceSansPro-Light"/>
                                <w:color w:val="000000" w:themeColor="text1"/>
                                <w:sz w:val="24"/>
                              </w:rPr>
                              <w:t>NW  |</w:t>
                            </w:r>
                            <w:proofErr w:type="gramEnd"/>
                            <w:r w:rsidRPr="009224EB">
                              <w:rPr>
                                <w:rFonts w:asciiTheme="minorHAnsi" w:hAnsiTheme="minorHAnsi" w:cs="SourceSansPro-Light"/>
                                <w:color w:val="000000" w:themeColor="text1"/>
                                <w:sz w:val="24"/>
                              </w:rPr>
                              <w:t xml:space="preserve">  Washington, DC 20036  |  1.800.424.9299</w:t>
                            </w:r>
                          </w:p>
                          <w:p w14:paraId="003E36C4" w14:textId="77777777" w:rsidR="00136AF9" w:rsidRPr="009224EB" w:rsidRDefault="00136AF9" w:rsidP="00D238A7">
                            <w:pPr>
                              <w:pStyle w:val="BodyText"/>
                              <w:rPr>
                                <w:rFonts w:asciiTheme="minorHAnsi" w:hAnsiTheme="minorHAnsi" w:cs="SourceSansPro-Light"/>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BAF0" id="Text Box 10" o:spid="_x0000_s1034" type="#_x0000_t202" style="position:absolute;left:0;text-align:left;margin-left:222.5pt;margin-top:10in;width:389.45pt;height:36.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" filled="f" stroked="f">
                <v:textbox>
                  <w:txbxContent>
                    <w:p w14:paraId="560E5E23" w14:textId="62709611" w:rsidR="00EC5D2D" w:rsidRDefault="00EC5D2D" w:rsidP="00D238A7">
                      <w:pPr>
                        <w:pStyle w:val="BodyText"/>
                        <w:rPr>
                          <w:rFonts w:asciiTheme="minorHAnsi" w:hAnsiTheme="minorHAnsi" w:cs="SourceSansPro-Light"/>
                          <w:color w:val="000000" w:themeColor="text1"/>
                          <w:sz w:val="24"/>
                        </w:rPr>
                      </w:pPr>
                      <w:r w:rsidRPr="009224EB">
                        <w:rPr>
                          <w:rFonts w:asciiTheme="minorHAnsi" w:hAnsiTheme="minorHAnsi" w:cs="SourceSansPro-Light"/>
                          <w:color w:val="000000" w:themeColor="text1"/>
                          <w:sz w:val="24"/>
                        </w:rPr>
                        <w:t xml:space="preserve">1111 19th St </w:t>
                      </w:r>
                      <w:proofErr w:type="gramStart"/>
                      <w:r w:rsidRPr="009224EB">
                        <w:rPr>
                          <w:rFonts w:asciiTheme="minorHAnsi" w:hAnsiTheme="minorHAnsi" w:cs="SourceSansPro-Light"/>
                          <w:color w:val="000000" w:themeColor="text1"/>
                          <w:sz w:val="24"/>
                        </w:rPr>
                        <w:t>NW  |</w:t>
                      </w:r>
                      <w:proofErr w:type="gramEnd"/>
                      <w:r w:rsidRPr="009224EB">
                        <w:rPr>
                          <w:rFonts w:asciiTheme="minorHAnsi" w:hAnsiTheme="minorHAnsi" w:cs="SourceSansPro-Light"/>
                          <w:color w:val="000000" w:themeColor="text1"/>
                          <w:sz w:val="24"/>
                        </w:rPr>
                        <w:t xml:space="preserve">  Washington, DC 20036  |  1.800.424.9299</w:t>
                      </w:r>
                    </w:p>
                    <w:p w14:paraId="003E36C4" w14:textId="77777777" w:rsidR="00136AF9" w:rsidRPr="009224EB" w:rsidRDefault="00136AF9" w:rsidP="00D238A7">
                      <w:pPr>
                        <w:pStyle w:val="BodyText"/>
                        <w:rPr>
                          <w:rFonts w:asciiTheme="minorHAnsi" w:hAnsiTheme="minorHAnsi" w:cs="SourceSansPro-Light"/>
                          <w:color w:val="000000" w:themeColor="text1"/>
                          <w:sz w:val="24"/>
                        </w:rPr>
                      </w:pPr>
                    </w:p>
                  </w:txbxContent>
                </v:textbox>
                <w10:wrap type="square"/>
              </v:shape>
            </w:pict>
          </mc:Fallback>
        </mc:AlternateContent>
      </w:r>
      <w:r w:rsidR="00167144">
        <w:rPr>
          <w:rFonts w:eastAsia="Times New Roman" w:cs="Times New Roman"/>
          <w:noProof/>
        </w:rPr>
        <mc:AlternateContent>
          <mc:Choice Requires="wps">
            <w:drawing>
              <wp:anchor distT="0" distB="0" distL="114300" distR="114300" simplePos="0" relativeHeight="251724288" behindDoc="0" locked="0" layoutInCell="1" allowOverlap="1" wp14:anchorId="1B18992C" wp14:editId="4D0CD423">
                <wp:simplePos x="0" y="0"/>
                <wp:positionH relativeFrom="column">
                  <wp:posOffset>2813050</wp:posOffset>
                </wp:positionH>
                <wp:positionV relativeFrom="paragraph">
                  <wp:posOffset>9483725</wp:posOffset>
                </wp:positionV>
                <wp:extent cx="4959350" cy="228600"/>
                <wp:effectExtent l="0" t="0" r="0" b="0"/>
                <wp:wrapThrough wrapText="bothSides">
                  <wp:wrapPolygon edited="0">
                    <wp:start x="0" y="0"/>
                    <wp:lineTo x="0" y="19200"/>
                    <wp:lineTo x="21462" y="19200"/>
                    <wp:lineTo x="21462"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4959350" cy="228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46B85CDA" id="Rectangle 25" o:spid="_x0000_s1026" style="position:absolute;margin-left:221.5pt;margin-top:746.75pt;width:390.5pt;height:18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" fillcolor="#4f81bd [3204]" stroked="f" strokeweight="2pt">
                <w10:wrap type="through"/>
              </v:rect>
            </w:pict>
          </mc:Fallback>
        </mc:AlternateContent>
      </w:r>
    </w:p>
    <w:sectPr w:rsidR="00467873" w:rsidRPr="00B2485D">
      <w:type w:val="continuous"/>
      <w:pgSz w:w="12240" w:h="15840"/>
      <w:pgMar w:top="540" w:right="0" w:bottom="0" w:left="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Susan Nye" w:date="2018-11-01T14:07:00Z" w:initials="SN">
    <w:p w14:paraId="55822471" w14:textId="7FA964B2" w:rsidR="00AB223B" w:rsidRDefault="00AB223B">
      <w:pPr>
        <w:pStyle w:val="CommentText"/>
      </w:pPr>
      <w:r>
        <w:rPr>
          <w:rStyle w:val="CommentReference"/>
        </w:rPr>
        <w:annotationRef/>
      </w:r>
      <w:r w:rsidR="00A25F32">
        <w:t xml:space="preserve">NOTE: </w:t>
      </w:r>
      <w:r>
        <w:t xml:space="preserve">This document covers features released in the Q2 2018 and Q4 2018 releases. </w:t>
      </w:r>
    </w:p>
    <w:p w14:paraId="74FA026B" w14:textId="77777777" w:rsidR="00AB223B" w:rsidRDefault="00AB223B">
      <w:pPr>
        <w:pStyle w:val="CommentText"/>
      </w:pPr>
    </w:p>
    <w:p w14:paraId="2890EAAA" w14:textId="77777777" w:rsidR="00AB223B" w:rsidRPr="00A25F32" w:rsidRDefault="00AB223B">
      <w:pPr>
        <w:pStyle w:val="CommentText"/>
        <w:rPr>
          <w:b/>
        </w:rPr>
      </w:pPr>
      <w:r w:rsidRPr="00A25F32">
        <w:rPr>
          <w:b/>
        </w:rPr>
        <w:t>Q4 2018 release:</w:t>
      </w:r>
    </w:p>
    <w:p w14:paraId="17B5CFFF" w14:textId="390AA505" w:rsidR="00AB223B" w:rsidRDefault="00AB223B" w:rsidP="00AB223B">
      <w:pPr>
        <w:pStyle w:val="CommentText"/>
        <w:numPr>
          <w:ilvl w:val="0"/>
          <w:numId w:val="28"/>
        </w:numPr>
      </w:pPr>
      <w:r>
        <w:t xml:space="preserve"> Enhanced accessibility </w:t>
      </w:r>
    </w:p>
    <w:p w14:paraId="7F11D3D7" w14:textId="7A588C6D" w:rsidR="00AB223B" w:rsidRDefault="00AB223B" w:rsidP="00A25F32">
      <w:pPr>
        <w:pStyle w:val="CommentText"/>
        <w:numPr>
          <w:ilvl w:val="0"/>
          <w:numId w:val="28"/>
        </w:numPr>
      </w:pPr>
      <w:r>
        <w:t xml:space="preserve"> Nynorsk language support  </w:t>
      </w:r>
    </w:p>
    <w:p w14:paraId="58553D8D" w14:textId="69F8E899" w:rsidR="00AB223B" w:rsidRDefault="00AB223B" w:rsidP="00F91B15">
      <w:pPr>
        <w:pStyle w:val="CommentText"/>
        <w:numPr>
          <w:ilvl w:val="0"/>
          <w:numId w:val="28"/>
        </w:numPr>
      </w:pPr>
      <w:r>
        <w:t xml:space="preserve"> </w:t>
      </w:r>
      <w:r w:rsidRPr="00AB223B">
        <w:t xml:space="preserve">Granting grade </w:t>
      </w:r>
      <w:proofErr w:type="spellStart"/>
      <w:r w:rsidRPr="00AB223B">
        <w:t>reconcilitation</w:t>
      </w:r>
      <w:proofErr w:type="spellEnd"/>
      <w:r w:rsidRPr="00AB223B">
        <w:t xml:space="preserve"> added to delegated grading</w:t>
      </w:r>
    </w:p>
    <w:p w14:paraId="236E1B41" w14:textId="12D07199" w:rsidR="00AB223B" w:rsidRDefault="00AB223B" w:rsidP="00AB223B">
      <w:pPr>
        <w:pStyle w:val="CommentText"/>
      </w:pPr>
    </w:p>
    <w:p w14:paraId="61A2A657" w14:textId="34D73187" w:rsidR="00A25F32" w:rsidRPr="00A25F32" w:rsidRDefault="00A25F32" w:rsidP="00AB223B">
      <w:pPr>
        <w:pStyle w:val="CommentText"/>
        <w:rPr>
          <w:b/>
        </w:rPr>
      </w:pPr>
      <w:r w:rsidRPr="00A25F32">
        <w:rPr>
          <w:b/>
        </w:rPr>
        <w:t>Q2 2018 CU4:</w:t>
      </w:r>
    </w:p>
    <w:p w14:paraId="3E93E7CD" w14:textId="4DD919F4" w:rsidR="00A25F32" w:rsidRDefault="00A25F32" w:rsidP="00A25F32">
      <w:pPr>
        <w:pStyle w:val="CommentText"/>
        <w:numPr>
          <w:ilvl w:val="0"/>
          <w:numId w:val="29"/>
        </w:numPr>
      </w:pPr>
      <w:r>
        <w:t xml:space="preserve"> </w:t>
      </w:r>
      <w:r w:rsidRPr="00A25F32">
        <w:t>Cloud storage integration</w:t>
      </w:r>
    </w:p>
    <w:p w14:paraId="2CB2BF67" w14:textId="53DA6E49" w:rsidR="00A25F32" w:rsidRDefault="00A25F32" w:rsidP="00A25F32">
      <w:pPr>
        <w:pStyle w:val="CommentText"/>
        <w:numPr>
          <w:ilvl w:val="0"/>
          <w:numId w:val="29"/>
        </w:numPr>
      </w:pPr>
      <w:r>
        <w:t xml:space="preserve"> </w:t>
      </w:r>
      <w:r w:rsidRPr="00A25F32">
        <w:t>Grading in the Blackboard Instructor app</w:t>
      </w:r>
    </w:p>
    <w:p w14:paraId="7DC5C347" w14:textId="26E1760D" w:rsidR="00A25F32" w:rsidRDefault="00A25F32" w:rsidP="00A25F32">
      <w:pPr>
        <w:pStyle w:val="CommentText"/>
      </w:pPr>
    </w:p>
    <w:p w14:paraId="534EF3DC" w14:textId="7683E3B8" w:rsidR="00A25F32" w:rsidRPr="00A25F32" w:rsidRDefault="00A25F32" w:rsidP="00A25F32">
      <w:pPr>
        <w:pStyle w:val="CommentText"/>
        <w:rPr>
          <w:b/>
        </w:rPr>
      </w:pPr>
      <w:r w:rsidRPr="00A25F32">
        <w:rPr>
          <w:b/>
        </w:rPr>
        <w:t>Q2 2018 CU3</w:t>
      </w:r>
      <w:r>
        <w:rPr>
          <w:b/>
        </w:rPr>
        <w:t>:</w:t>
      </w:r>
    </w:p>
    <w:p w14:paraId="2FE5A47F" w14:textId="3CC3F54B" w:rsidR="00A25F32" w:rsidRDefault="00A25F32" w:rsidP="00A25F32">
      <w:pPr>
        <w:pStyle w:val="CommentText"/>
        <w:numPr>
          <w:ilvl w:val="0"/>
          <w:numId w:val="30"/>
        </w:numPr>
      </w:pPr>
      <w:r>
        <w:t xml:space="preserve"> </w:t>
      </w:r>
      <w:r w:rsidRPr="00A25F32">
        <w:t>Download annotated PDFs</w:t>
      </w:r>
    </w:p>
    <w:p w14:paraId="44A60401" w14:textId="77777777" w:rsidR="00A25F32" w:rsidRDefault="00A25F32" w:rsidP="00A25F32">
      <w:pPr>
        <w:pStyle w:val="CommentText"/>
      </w:pPr>
    </w:p>
    <w:p w14:paraId="6365F5A1" w14:textId="77777777" w:rsidR="00AB223B" w:rsidRPr="00A25F32" w:rsidRDefault="00AB223B" w:rsidP="00AB223B">
      <w:pPr>
        <w:pStyle w:val="CommentText"/>
        <w:rPr>
          <w:b/>
        </w:rPr>
      </w:pPr>
      <w:r w:rsidRPr="00A25F32">
        <w:rPr>
          <w:b/>
        </w:rPr>
        <w:t>Q2 2018 release:</w:t>
      </w:r>
    </w:p>
    <w:p w14:paraId="5AB6D888" w14:textId="77777777" w:rsidR="00AB223B" w:rsidRDefault="00AB223B" w:rsidP="00AB223B">
      <w:pPr>
        <w:pStyle w:val="CommentText"/>
        <w:numPr>
          <w:ilvl w:val="0"/>
          <w:numId w:val="28"/>
        </w:numPr>
      </w:pPr>
      <w:r>
        <w:t xml:space="preserve"> Record feedback for students</w:t>
      </w:r>
    </w:p>
    <w:p w14:paraId="58CF80FA" w14:textId="77777777" w:rsidR="00AB223B" w:rsidRDefault="00AB223B" w:rsidP="00AB223B">
      <w:pPr>
        <w:pStyle w:val="CommentText"/>
        <w:numPr>
          <w:ilvl w:val="0"/>
          <w:numId w:val="28"/>
        </w:numPr>
      </w:pPr>
      <w:r>
        <w:t xml:space="preserve"> </w:t>
      </w:r>
      <w:r w:rsidRPr="00AB223B">
        <w:t>Improved mobile experience</w:t>
      </w:r>
    </w:p>
    <w:p w14:paraId="27032D8E" w14:textId="77777777" w:rsidR="00AB223B" w:rsidRDefault="00AB223B" w:rsidP="00AB223B">
      <w:pPr>
        <w:pStyle w:val="CommentText"/>
        <w:numPr>
          <w:ilvl w:val="0"/>
          <w:numId w:val="28"/>
        </w:numPr>
      </w:pPr>
      <w:r>
        <w:t xml:space="preserve"> </w:t>
      </w:r>
      <w:r w:rsidRPr="00AB223B">
        <w:t>Course color configuration</w:t>
      </w:r>
    </w:p>
    <w:p w14:paraId="095A50E9" w14:textId="77777777" w:rsidR="00AB223B" w:rsidRDefault="00AB223B" w:rsidP="00AB223B">
      <w:pPr>
        <w:pStyle w:val="CommentText"/>
        <w:numPr>
          <w:ilvl w:val="0"/>
          <w:numId w:val="28"/>
        </w:numPr>
      </w:pPr>
      <w:r>
        <w:t xml:space="preserve"> </w:t>
      </w:r>
      <w:r w:rsidRPr="00AB223B">
        <w:t>Attendance tracking</w:t>
      </w:r>
      <w:r>
        <w:t xml:space="preserve"> </w:t>
      </w:r>
    </w:p>
    <w:p w14:paraId="38BF1E0C" w14:textId="68DEA307" w:rsidR="00AB223B" w:rsidRDefault="00AB223B" w:rsidP="00AB223B">
      <w:pPr>
        <w:pStyle w:val="CommentText"/>
        <w:numPr>
          <w:ilvl w:val="0"/>
          <w:numId w:val="28"/>
        </w:numPr>
      </w:pPr>
      <w:r>
        <w:t xml:space="preserve"> </w:t>
      </w:r>
      <w:r w:rsidRPr="00AB223B">
        <w:t>Additional attempts in anonymous grading</w:t>
      </w:r>
    </w:p>
    <w:p w14:paraId="515E357B" w14:textId="69546FB7" w:rsidR="00AB223B" w:rsidRDefault="00AB223B" w:rsidP="00AB223B">
      <w:pPr>
        <w:pStyle w:val="CommentText"/>
        <w:numPr>
          <w:ilvl w:val="0"/>
          <w:numId w:val="28"/>
        </w:numPr>
      </w:pPr>
      <w:r>
        <w:t xml:space="preserve"> Grade center enhancements </w:t>
      </w:r>
    </w:p>
    <w:p w14:paraId="26369690" w14:textId="6CE4D6D1" w:rsidR="00AB223B" w:rsidRDefault="00AB223B" w:rsidP="00AB223B">
      <w:pPr>
        <w:pStyle w:val="CommentText"/>
        <w:numPr>
          <w:ilvl w:val="0"/>
          <w:numId w:val="28"/>
        </w:numPr>
      </w:pPr>
      <w:r>
        <w:t xml:space="preserve"> Improved grading with rubrics </w:t>
      </w:r>
    </w:p>
    <w:p w14:paraId="1380BDA2" w14:textId="22120770" w:rsidR="00AB223B" w:rsidRDefault="00AB223B" w:rsidP="00AB223B">
      <w:pPr>
        <w:pStyle w:val="CommentText"/>
        <w:numPr>
          <w:ilvl w:val="0"/>
          <w:numId w:val="28"/>
        </w:numPr>
      </w:pPr>
      <w:r>
        <w:t xml:space="preserve"> Clear multiple-choice selection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80BDA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80BDA2" w16cid:durableId="1F8ABE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6AC41" w14:textId="77777777" w:rsidR="009A6F72" w:rsidRDefault="009A6F72" w:rsidP="00706508">
      <w:r>
        <w:separator/>
      </w:r>
    </w:p>
  </w:endnote>
  <w:endnote w:type="continuationSeparator" w:id="0">
    <w:p w14:paraId="4D397B76" w14:textId="77777777" w:rsidR="009A6F72" w:rsidRDefault="009A6F72" w:rsidP="00706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SansPro-Semibold">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NotoSerif">
    <w:charset w:val="00"/>
    <w:family w:val="roman"/>
    <w:pitch w:val="variable"/>
    <w:sig w:usb0="E00002FF" w:usb1="500078FF" w:usb2="00000029" w:usb3="00000000" w:csb0="0000019F" w:csb1="00000000"/>
  </w:font>
  <w:font w:name="SourceSansPro-Black">
    <w:altName w:val="Calibri"/>
    <w:charset w:val="00"/>
    <w:family w:val="auto"/>
    <w:pitch w:val="variable"/>
    <w:sig w:usb0="20000007" w:usb1="00000001" w:usb2="00000000" w:usb3="00000000" w:csb0="00000193" w:csb1="00000000"/>
  </w:font>
  <w:font w:name="Lucida Grande">
    <w:charset w:val="00"/>
    <w:family w:val="swiss"/>
    <w:pitch w:val="variable"/>
    <w:sig w:usb0="E1000AEF" w:usb1="5000A1FF" w:usb2="00000000" w:usb3="00000000" w:csb0="000001BF" w:csb1="00000000"/>
  </w:font>
  <w:font w:name="Source Sans Pro Black">
    <w:altName w:val="Arial"/>
    <w:charset w:val="00"/>
    <w:family w:val="swiss"/>
    <w:pitch w:val="variable"/>
    <w:sig w:usb0="600002F7" w:usb1="02000001" w:usb2="00000000" w:usb3="00000000" w:csb0="0000019F" w:csb1="00000000"/>
  </w:font>
  <w:font w:name="Source Sans Pro">
    <w:altName w:val="Arial"/>
    <w:charset w:val="00"/>
    <w:family w:val="swiss"/>
    <w:pitch w:val="variable"/>
    <w:sig w:usb0="600002F7" w:usb1="02000001" w:usb2="00000000" w:usb3="00000000" w:csb0="0000019F" w:csb1="00000000"/>
  </w:font>
  <w:font w:name="Source Sans Pro SemiBold">
    <w:altName w:val="Arial"/>
    <w:charset w:val="00"/>
    <w:family w:val="swiss"/>
    <w:pitch w:val="variable"/>
    <w:sig w:usb0="600002F7" w:usb1="02000001" w:usb2="00000000" w:usb3="00000000" w:csb0="0000019F" w:csb1="00000000"/>
  </w:font>
  <w:font w:name="Avenir Book">
    <w:altName w:val="Tw Cen MT"/>
    <w:charset w:val="00"/>
    <w:family w:val="auto"/>
    <w:pitch w:val="variable"/>
    <w:sig w:usb0="800000AF" w:usb1="5000204A" w:usb2="00000000" w:usb3="00000000" w:csb0="0000009B" w:csb1="00000000"/>
  </w:font>
  <w:font w:name="Source Sans Pro Light">
    <w:altName w:val="Arial"/>
    <w:charset w:val="00"/>
    <w:family w:val="swiss"/>
    <w:pitch w:val="variable"/>
    <w:sig w:usb0="600002F7" w:usb1="02000001" w:usb2="00000000" w:usb3="00000000" w:csb0="0000019F" w:csb1="00000000"/>
  </w:font>
  <w:font w:name="SourceSansPro-Regular">
    <w:altName w:val="Calibri"/>
    <w:charset w:val="00"/>
    <w:family w:val="auto"/>
    <w:pitch w:val="variable"/>
    <w:sig w:usb0="20000007" w:usb1="00000001" w:usb2="00000000" w:usb3="00000000" w:csb0="00000193" w:csb1="00000000"/>
  </w:font>
  <w:font w:name="SourceSansPro-Bold">
    <w:altName w:val="Calibri"/>
    <w:charset w:val="00"/>
    <w:family w:val="auto"/>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8FB92" w14:textId="77777777" w:rsidR="009A6F72" w:rsidRDefault="009A6F72" w:rsidP="00706508">
      <w:r>
        <w:separator/>
      </w:r>
    </w:p>
  </w:footnote>
  <w:footnote w:type="continuationSeparator" w:id="0">
    <w:p w14:paraId="7E454846" w14:textId="77777777" w:rsidR="009A6F72" w:rsidRDefault="009A6F72" w:rsidP="007065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6D287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40F5F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E2C6ED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5CEF5D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49E69C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AB8ED13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8747DE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40093B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354F11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FB0F3D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4F0A01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9AA73A9"/>
    <w:multiLevelType w:val="hybridMultilevel"/>
    <w:tmpl w:val="D4FA3470"/>
    <w:lvl w:ilvl="0" w:tplc="04090005">
      <w:start w:val="1"/>
      <w:numFmt w:val="bullet"/>
      <w:lvlText w:val=""/>
      <w:lvlJc w:val="left"/>
      <w:pPr>
        <w:ind w:left="888" w:hanging="360"/>
      </w:pPr>
      <w:rPr>
        <w:rFonts w:ascii="Wingdings" w:hAnsi="Wingdings"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13" w15:restartNumberingAfterBreak="0">
    <w:nsid w:val="09F5376D"/>
    <w:multiLevelType w:val="hybridMultilevel"/>
    <w:tmpl w:val="2F66B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1530D"/>
    <w:multiLevelType w:val="hybridMultilevel"/>
    <w:tmpl w:val="B504FFB6"/>
    <w:lvl w:ilvl="0" w:tplc="C7CEB6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945425"/>
    <w:multiLevelType w:val="hybridMultilevel"/>
    <w:tmpl w:val="9462F10E"/>
    <w:lvl w:ilvl="0" w:tplc="C7CEB6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FB31D7"/>
    <w:multiLevelType w:val="hybridMultilevel"/>
    <w:tmpl w:val="A3F0BFA2"/>
    <w:lvl w:ilvl="0" w:tplc="09B858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EE2895"/>
    <w:multiLevelType w:val="hybridMultilevel"/>
    <w:tmpl w:val="40DE068C"/>
    <w:lvl w:ilvl="0" w:tplc="04090005">
      <w:start w:val="1"/>
      <w:numFmt w:val="bullet"/>
      <w:lvlText w:val=""/>
      <w:lvlJc w:val="left"/>
      <w:pPr>
        <w:ind w:left="888" w:hanging="360"/>
      </w:pPr>
      <w:rPr>
        <w:rFonts w:ascii="Wingdings" w:hAnsi="Wingdings"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18" w15:restartNumberingAfterBreak="0">
    <w:nsid w:val="2E2A41E2"/>
    <w:multiLevelType w:val="hybridMultilevel"/>
    <w:tmpl w:val="14DCB4AA"/>
    <w:lvl w:ilvl="0" w:tplc="D226A95A">
      <w:start w:val="1"/>
      <w:numFmt w:val="bullet"/>
      <w:pStyle w:val="BbBullets"/>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15:restartNumberingAfterBreak="0">
    <w:nsid w:val="3C135F48"/>
    <w:multiLevelType w:val="hybridMultilevel"/>
    <w:tmpl w:val="13667938"/>
    <w:lvl w:ilvl="0" w:tplc="04090005">
      <w:start w:val="1"/>
      <w:numFmt w:val="bullet"/>
      <w:lvlText w:val=""/>
      <w:lvlJc w:val="left"/>
      <w:pPr>
        <w:ind w:left="888" w:hanging="360"/>
      </w:pPr>
      <w:rPr>
        <w:rFonts w:ascii="Wingdings" w:hAnsi="Wingdings"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20" w15:restartNumberingAfterBreak="0">
    <w:nsid w:val="3DA6469C"/>
    <w:multiLevelType w:val="hybridMultilevel"/>
    <w:tmpl w:val="CEF40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5970D8"/>
    <w:multiLevelType w:val="hybridMultilevel"/>
    <w:tmpl w:val="1582670E"/>
    <w:lvl w:ilvl="0" w:tplc="2EF610F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86110B"/>
    <w:multiLevelType w:val="hybridMultilevel"/>
    <w:tmpl w:val="083E926A"/>
    <w:lvl w:ilvl="0" w:tplc="C7CEB6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9C7FFB"/>
    <w:multiLevelType w:val="hybridMultilevel"/>
    <w:tmpl w:val="2676EECC"/>
    <w:lvl w:ilvl="0" w:tplc="BAD297A8">
      <w:start w:val="1"/>
      <w:numFmt w:val="bullet"/>
      <w:lvlText w:val="•"/>
      <w:lvlJc w:val="left"/>
      <w:pPr>
        <w:ind w:left="697" w:hanging="180"/>
      </w:pPr>
      <w:rPr>
        <w:rFonts w:ascii="Arial" w:eastAsia="Arial" w:hAnsi="Arial" w:cs="Arial" w:hint="default"/>
        <w:color w:val="44474F"/>
        <w:w w:val="77"/>
        <w:sz w:val="24"/>
        <w:szCs w:val="24"/>
      </w:rPr>
    </w:lvl>
    <w:lvl w:ilvl="1" w:tplc="700015EC">
      <w:start w:val="1"/>
      <w:numFmt w:val="bullet"/>
      <w:lvlText w:val="•"/>
      <w:lvlJc w:val="left"/>
      <w:pPr>
        <w:ind w:left="1550" w:hanging="180"/>
      </w:pPr>
      <w:rPr>
        <w:rFonts w:hint="default"/>
      </w:rPr>
    </w:lvl>
    <w:lvl w:ilvl="2" w:tplc="65782BB0">
      <w:start w:val="1"/>
      <w:numFmt w:val="bullet"/>
      <w:lvlText w:val="•"/>
      <w:lvlJc w:val="left"/>
      <w:pPr>
        <w:ind w:left="2400" w:hanging="180"/>
      </w:pPr>
      <w:rPr>
        <w:rFonts w:hint="default"/>
      </w:rPr>
    </w:lvl>
    <w:lvl w:ilvl="3" w:tplc="5D50345E">
      <w:start w:val="1"/>
      <w:numFmt w:val="bullet"/>
      <w:lvlText w:val="•"/>
      <w:lvlJc w:val="left"/>
      <w:pPr>
        <w:ind w:left="3250" w:hanging="180"/>
      </w:pPr>
      <w:rPr>
        <w:rFonts w:hint="default"/>
      </w:rPr>
    </w:lvl>
    <w:lvl w:ilvl="4" w:tplc="5420BEEA">
      <w:start w:val="1"/>
      <w:numFmt w:val="bullet"/>
      <w:lvlText w:val="•"/>
      <w:lvlJc w:val="left"/>
      <w:pPr>
        <w:ind w:left="4101" w:hanging="180"/>
      </w:pPr>
      <w:rPr>
        <w:rFonts w:hint="default"/>
      </w:rPr>
    </w:lvl>
    <w:lvl w:ilvl="5" w:tplc="94841FB4">
      <w:start w:val="1"/>
      <w:numFmt w:val="bullet"/>
      <w:lvlText w:val="•"/>
      <w:lvlJc w:val="left"/>
      <w:pPr>
        <w:ind w:left="4951" w:hanging="180"/>
      </w:pPr>
      <w:rPr>
        <w:rFonts w:hint="default"/>
      </w:rPr>
    </w:lvl>
    <w:lvl w:ilvl="6" w:tplc="C1CEAA96">
      <w:start w:val="1"/>
      <w:numFmt w:val="bullet"/>
      <w:lvlText w:val="•"/>
      <w:lvlJc w:val="left"/>
      <w:pPr>
        <w:ind w:left="5801" w:hanging="180"/>
      </w:pPr>
      <w:rPr>
        <w:rFonts w:hint="default"/>
      </w:rPr>
    </w:lvl>
    <w:lvl w:ilvl="7" w:tplc="E34ED2EE">
      <w:start w:val="1"/>
      <w:numFmt w:val="bullet"/>
      <w:lvlText w:val="•"/>
      <w:lvlJc w:val="left"/>
      <w:pPr>
        <w:ind w:left="6651" w:hanging="180"/>
      </w:pPr>
      <w:rPr>
        <w:rFonts w:hint="default"/>
      </w:rPr>
    </w:lvl>
    <w:lvl w:ilvl="8" w:tplc="A9EEA5CA">
      <w:start w:val="1"/>
      <w:numFmt w:val="bullet"/>
      <w:lvlText w:val="•"/>
      <w:lvlJc w:val="left"/>
      <w:pPr>
        <w:ind w:left="7502" w:hanging="180"/>
      </w:pPr>
      <w:rPr>
        <w:rFonts w:hint="default"/>
      </w:rPr>
    </w:lvl>
  </w:abstractNum>
  <w:abstractNum w:abstractNumId="24" w15:restartNumberingAfterBreak="0">
    <w:nsid w:val="6288515F"/>
    <w:multiLevelType w:val="hybridMultilevel"/>
    <w:tmpl w:val="C770B33E"/>
    <w:lvl w:ilvl="0" w:tplc="BAD297A8">
      <w:start w:val="1"/>
      <w:numFmt w:val="bullet"/>
      <w:lvlText w:val="•"/>
      <w:lvlJc w:val="left"/>
      <w:pPr>
        <w:ind w:left="810" w:hanging="360"/>
      </w:pPr>
      <w:rPr>
        <w:rFonts w:ascii="Arial" w:eastAsia="Arial" w:hAnsi="Arial" w:cs="Arial" w:hint="default"/>
        <w:color w:val="44474F"/>
        <w:w w:val="77"/>
        <w:sz w:val="24"/>
        <w:szCs w:val="24"/>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64D87B00"/>
    <w:multiLevelType w:val="hybridMultilevel"/>
    <w:tmpl w:val="F126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40169D"/>
    <w:multiLevelType w:val="hybridMultilevel"/>
    <w:tmpl w:val="87B012C8"/>
    <w:lvl w:ilvl="0" w:tplc="04090005">
      <w:start w:val="1"/>
      <w:numFmt w:val="bullet"/>
      <w:lvlText w:val=""/>
      <w:lvlJc w:val="left"/>
      <w:pPr>
        <w:ind w:left="888" w:hanging="360"/>
      </w:pPr>
      <w:rPr>
        <w:rFonts w:ascii="Wingdings" w:hAnsi="Wingdings"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27" w15:restartNumberingAfterBreak="0">
    <w:nsid w:val="708155C4"/>
    <w:multiLevelType w:val="hybridMultilevel"/>
    <w:tmpl w:val="A85EB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343769"/>
    <w:multiLevelType w:val="hybridMultilevel"/>
    <w:tmpl w:val="0462999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9EF1C3E"/>
    <w:multiLevelType w:val="hybridMultilevel"/>
    <w:tmpl w:val="7A744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6"/>
  </w:num>
  <w:num w:numId="3">
    <w:abstractNumId w:val="28"/>
  </w:num>
  <w:num w:numId="4">
    <w:abstractNumId w:val="19"/>
  </w:num>
  <w:num w:numId="5">
    <w:abstractNumId w:val="17"/>
  </w:num>
  <w:num w:numId="6">
    <w:abstractNumId w:val="12"/>
  </w:num>
  <w:num w:numId="7">
    <w:abstractNumId w:val="11"/>
  </w:num>
  <w:num w:numId="8">
    <w:abstractNumId w:val="0"/>
  </w:num>
  <w:num w:numId="9">
    <w:abstractNumId w:val="24"/>
  </w:num>
  <w:num w:numId="10">
    <w:abstractNumId w:val="13"/>
  </w:num>
  <w:num w:numId="11">
    <w:abstractNumId w:val="29"/>
  </w:num>
  <w:num w:numId="12">
    <w:abstractNumId w:val="27"/>
  </w:num>
  <w:num w:numId="13">
    <w:abstractNumId w:val="10"/>
  </w:num>
  <w:num w:numId="14">
    <w:abstractNumId w:val="8"/>
  </w:num>
  <w:num w:numId="15">
    <w:abstractNumId w:val="7"/>
  </w:num>
  <w:num w:numId="16">
    <w:abstractNumId w:val="6"/>
  </w:num>
  <w:num w:numId="17">
    <w:abstractNumId w:val="5"/>
  </w:num>
  <w:num w:numId="18">
    <w:abstractNumId w:val="9"/>
  </w:num>
  <w:num w:numId="19">
    <w:abstractNumId w:val="4"/>
  </w:num>
  <w:num w:numId="20">
    <w:abstractNumId w:val="3"/>
  </w:num>
  <w:num w:numId="21">
    <w:abstractNumId w:val="2"/>
  </w:num>
  <w:num w:numId="22">
    <w:abstractNumId w:val="1"/>
  </w:num>
  <w:num w:numId="23">
    <w:abstractNumId w:val="18"/>
  </w:num>
  <w:num w:numId="24">
    <w:abstractNumId w:val="25"/>
  </w:num>
  <w:num w:numId="25">
    <w:abstractNumId w:val="21"/>
  </w:num>
  <w:num w:numId="26">
    <w:abstractNumId w:val="20"/>
  </w:num>
  <w:num w:numId="27">
    <w:abstractNumId w:val="16"/>
  </w:num>
  <w:num w:numId="28">
    <w:abstractNumId w:val="22"/>
  </w:num>
  <w:num w:numId="29">
    <w:abstractNumId w:val="14"/>
  </w:num>
  <w:num w:numId="30">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san Nye">
    <w15:presenceInfo w15:providerId="AD" w15:userId="S::Susan.Nye@blackboard.com::a3b81f09-534e-4b5c-96ed-c235b1c587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244"/>
    <w:rsid w:val="000049B0"/>
    <w:rsid w:val="000119AC"/>
    <w:rsid w:val="00022D8E"/>
    <w:rsid w:val="00025BE7"/>
    <w:rsid w:val="0004508B"/>
    <w:rsid w:val="00051463"/>
    <w:rsid w:val="0005613F"/>
    <w:rsid w:val="000602FD"/>
    <w:rsid w:val="000707D5"/>
    <w:rsid w:val="00087CCF"/>
    <w:rsid w:val="000973F2"/>
    <w:rsid w:val="000A6051"/>
    <w:rsid w:val="000B1A58"/>
    <w:rsid w:val="00105BBD"/>
    <w:rsid w:val="0010696C"/>
    <w:rsid w:val="00136AF9"/>
    <w:rsid w:val="001472E5"/>
    <w:rsid w:val="001548AE"/>
    <w:rsid w:val="00167144"/>
    <w:rsid w:val="001928FF"/>
    <w:rsid w:val="001B3D37"/>
    <w:rsid w:val="001B62B6"/>
    <w:rsid w:val="001E1C2E"/>
    <w:rsid w:val="001E3B8E"/>
    <w:rsid w:val="001F7993"/>
    <w:rsid w:val="0020318D"/>
    <w:rsid w:val="002242C8"/>
    <w:rsid w:val="002300A8"/>
    <w:rsid w:val="00230FD1"/>
    <w:rsid w:val="00236147"/>
    <w:rsid w:val="00254996"/>
    <w:rsid w:val="00261DED"/>
    <w:rsid w:val="00263AEC"/>
    <w:rsid w:val="002827D6"/>
    <w:rsid w:val="002A6770"/>
    <w:rsid w:val="002C74D8"/>
    <w:rsid w:val="002D111A"/>
    <w:rsid w:val="002D6EFE"/>
    <w:rsid w:val="002E3377"/>
    <w:rsid w:val="00300BBE"/>
    <w:rsid w:val="00306273"/>
    <w:rsid w:val="003227DC"/>
    <w:rsid w:val="00361869"/>
    <w:rsid w:val="00383709"/>
    <w:rsid w:val="003A4F78"/>
    <w:rsid w:val="003A5D1C"/>
    <w:rsid w:val="003B4E31"/>
    <w:rsid w:val="003C326E"/>
    <w:rsid w:val="003D5DCC"/>
    <w:rsid w:val="003E199A"/>
    <w:rsid w:val="003E1D15"/>
    <w:rsid w:val="003F0719"/>
    <w:rsid w:val="003F4B14"/>
    <w:rsid w:val="00420A78"/>
    <w:rsid w:val="00431A3E"/>
    <w:rsid w:val="00454FD9"/>
    <w:rsid w:val="0045565A"/>
    <w:rsid w:val="00456A30"/>
    <w:rsid w:val="004662F4"/>
    <w:rsid w:val="00467873"/>
    <w:rsid w:val="00477626"/>
    <w:rsid w:val="004839F7"/>
    <w:rsid w:val="00491ADB"/>
    <w:rsid w:val="00491E1B"/>
    <w:rsid w:val="004A04AD"/>
    <w:rsid w:val="004C75FB"/>
    <w:rsid w:val="00500C0B"/>
    <w:rsid w:val="005111B2"/>
    <w:rsid w:val="005256B1"/>
    <w:rsid w:val="00545DB4"/>
    <w:rsid w:val="0054628E"/>
    <w:rsid w:val="00564D56"/>
    <w:rsid w:val="00565808"/>
    <w:rsid w:val="00565819"/>
    <w:rsid w:val="0057783A"/>
    <w:rsid w:val="0058057F"/>
    <w:rsid w:val="00593665"/>
    <w:rsid w:val="005B4726"/>
    <w:rsid w:val="005B5376"/>
    <w:rsid w:val="005C04DA"/>
    <w:rsid w:val="005E5284"/>
    <w:rsid w:val="006050C3"/>
    <w:rsid w:val="0061326D"/>
    <w:rsid w:val="00625689"/>
    <w:rsid w:val="00631691"/>
    <w:rsid w:val="0066427F"/>
    <w:rsid w:val="00691D0B"/>
    <w:rsid w:val="00693BA5"/>
    <w:rsid w:val="006944C0"/>
    <w:rsid w:val="006973EB"/>
    <w:rsid w:val="006A21D7"/>
    <w:rsid w:val="006A33BC"/>
    <w:rsid w:val="006A5D11"/>
    <w:rsid w:val="006C3042"/>
    <w:rsid w:val="006C33D2"/>
    <w:rsid w:val="006D1A87"/>
    <w:rsid w:val="006F2075"/>
    <w:rsid w:val="006F557A"/>
    <w:rsid w:val="00706508"/>
    <w:rsid w:val="007273A4"/>
    <w:rsid w:val="0073001F"/>
    <w:rsid w:val="0073092D"/>
    <w:rsid w:val="00772107"/>
    <w:rsid w:val="0078164F"/>
    <w:rsid w:val="00783C53"/>
    <w:rsid w:val="00795757"/>
    <w:rsid w:val="007B0B97"/>
    <w:rsid w:val="007C02EF"/>
    <w:rsid w:val="007C2019"/>
    <w:rsid w:val="007D020D"/>
    <w:rsid w:val="007D0821"/>
    <w:rsid w:val="007E1269"/>
    <w:rsid w:val="007F672F"/>
    <w:rsid w:val="007F79E5"/>
    <w:rsid w:val="0080202F"/>
    <w:rsid w:val="00812C83"/>
    <w:rsid w:val="00825691"/>
    <w:rsid w:val="00850F32"/>
    <w:rsid w:val="00864179"/>
    <w:rsid w:val="008676C9"/>
    <w:rsid w:val="0088005F"/>
    <w:rsid w:val="00881145"/>
    <w:rsid w:val="00894191"/>
    <w:rsid w:val="008A0ECD"/>
    <w:rsid w:val="008A145B"/>
    <w:rsid w:val="008B2850"/>
    <w:rsid w:val="008C6F7E"/>
    <w:rsid w:val="008D056D"/>
    <w:rsid w:val="008D44C6"/>
    <w:rsid w:val="008E0D5D"/>
    <w:rsid w:val="008E22C8"/>
    <w:rsid w:val="008E72D0"/>
    <w:rsid w:val="008F00B8"/>
    <w:rsid w:val="00902FEA"/>
    <w:rsid w:val="009034A8"/>
    <w:rsid w:val="009224EB"/>
    <w:rsid w:val="009329F9"/>
    <w:rsid w:val="009443AC"/>
    <w:rsid w:val="009449EF"/>
    <w:rsid w:val="00954CB5"/>
    <w:rsid w:val="009763EF"/>
    <w:rsid w:val="00991D7B"/>
    <w:rsid w:val="009A6F72"/>
    <w:rsid w:val="009B4B38"/>
    <w:rsid w:val="009C24D6"/>
    <w:rsid w:val="009D0F63"/>
    <w:rsid w:val="009F3319"/>
    <w:rsid w:val="009F3F51"/>
    <w:rsid w:val="009F439C"/>
    <w:rsid w:val="00A052E4"/>
    <w:rsid w:val="00A17122"/>
    <w:rsid w:val="00A17247"/>
    <w:rsid w:val="00A241CB"/>
    <w:rsid w:val="00A25F32"/>
    <w:rsid w:val="00A454D1"/>
    <w:rsid w:val="00A47D7B"/>
    <w:rsid w:val="00A52A16"/>
    <w:rsid w:val="00A53AA6"/>
    <w:rsid w:val="00A540CB"/>
    <w:rsid w:val="00A56051"/>
    <w:rsid w:val="00A96D7F"/>
    <w:rsid w:val="00AA3AEB"/>
    <w:rsid w:val="00AB1660"/>
    <w:rsid w:val="00AB223B"/>
    <w:rsid w:val="00AB2580"/>
    <w:rsid w:val="00AB4F6F"/>
    <w:rsid w:val="00AB6F9F"/>
    <w:rsid w:val="00AC2DB9"/>
    <w:rsid w:val="00AC388E"/>
    <w:rsid w:val="00AD72CF"/>
    <w:rsid w:val="00AF23C9"/>
    <w:rsid w:val="00B02D0D"/>
    <w:rsid w:val="00B17A4C"/>
    <w:rsid w:val="00B2485D"/>
    <w:rsid w:val="00B258BD"/>
    <w:rsid w:val="00B416FE"/>
    <w:rsid w:val="00B524DC"/>
    <w:rsid w:val="00B63126"/>
    <w:rsid w:val="00B83985"/>
    <w:rsid w:val="00B92F53"/>
    <w:rsid w:val="00B969C4"/>
    <w:rsid w:val="00BA0898"/>
    <w:rsid w:val="00BA4817"/>
    <w:rsid w:val="00BA70D1"/>
    <w:rsid w:val="00BB1905"/>
    <w:rsid w:val="00BC414E"/>
    <w:rsid w:val="00BC7C0B"/>
    <w:rsid w:val="00BD530F"/>
    <w:rsid w:val="00BE60CC"/>
    <w:rsid w:val="00BF1517"/>
    <w:rsid w:val="00C067DA"/>
    <w:rsid w:val="00C22915"/>
    <w:rsid w:val="00C26951"/>
    <w:rsid w:val="00C26A3E"/>
    <w:rsid w:val="00C32F27"/>
    <w:rsid w:val="00C43C7C"/>
    <w:rsid w:val="00C45DFB"/>
    <w:rsid w:val="00C65B4C"/>
    <w:rsid w:val="00C65ECE"/>
    <w:rsid w:val="00C87581"/>
    <w:rsid w:val="00CB3244"/>
    <w:rsid w:val="00CC6831"/>
    <w:rsid w:val="00CD0CD8"/>
    <w:rsid w:val="00CE651E"/>
    <w:rsid w:val="00CF2C22"/>
    <w:rsid w:val="00CF5C99"/>
    <w:rsid w:val="00D238A7"/>
    <w:rsid w:val="00D31CED"/>
    <w:rsid w:val="00D528B2"/>
    <w:rsid w:val="00D758F4"/>
    <w:rsid w:val="00DA1261"/>
    <w:rsid w:val="00DA52D5"/>
    <w:rsid w:val="00DA5FEA"/>
    <w:rsid w:val="00DB4516"/>
    <w:rsid w:val="00DB5F18"/>
    <w:rsid w:val="00DC5595"/>
    <w:rsid w:val="00DD1740"/>
    <w:rsid w:val="00DD2367"/>
    <w:rsid w:val="00DE3E7D"/>
    <w:rsid w:val="00DF12EE"/>
    <w:rsid w:val="00E04D23"/>
    <w:rsid w:val="00E06A3A"/>
    <w:rsid w:val="00E120A6"/>
    <w:rsid w:val="00E120C6"/>
    <w:rsid w:val="00E1257F"/>
    <w:rsid w:val="00E12F85"/>
    <w:rsid w:val="00E16C5D"/>
    <w:rsid w:val="00E251EF"/>
    <w:rsid w:val="00E272C6"/>
    <w:rsid w:val="00E3413D"/>
    <w:rsid w:val="00E414C8"/>
    <w:rsid w:val="00E45C91"/>
    <w:rsid w:val="00E53F79"/>
    <w:rsid w:val="00E71A72"/>
    <w:rsid w:val="00E8159B"/>
    <w:rsid w:val="00E901D9"/>
    <w:rsid w:val="00E919A9"/>
    <w:rsid w:val="00EB34EE"/>
    <w:rsid w:val="00EC4FF6"/>
    <w:rsid w:val="00EC5D2D"/>
    <w:rsid w:val="00EE0AB4"/>
    <w:rsid w:val="00EE24EC"/>
    <w:rsid w:val="00F00E5A"/>
    <w:rsid w:val="00F24970"/>
    <w:rsid w:val="00F435A0"/>
    <w:rsid w:val="00F43620"/>
    <w:rsid w:val="00F54618"/>
    <w:rsid w:val="00F7246F"/>
    <w:rsid w:val="00F75362"/>
    <w:rsid w:val="00F9198C"/>
    <w:rsid w:val="00F95906"/>
    <w:rsid w:val="00FB46ED"/>
    <w:rsid w:val="00FD3DBA"/>
    <w:rsid w:val="00FE7762"/>
    <w:rsid w:val="00FF092F"/>
    <w:rsid w:val="00FF21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3B7870"/>
  <w15:docId w15:val="{EA6386BB-B17E-4E3B-8B3F-28C96CC0B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Bb Normal Body"/>
    <w:uiPriority w:val="1"/>
    <w:qFormat/>
    <w:rsid w:val="00DE3E7D"/>
    <w:rPr>
      <w:rFonts w:ascii="Calibri" w:eastAsia="Calibri" w:hAnsi="Calibri" w:cs="Calibri"/>
      <w:color w:val="7F7F7F" w:themeColor="text1" w:themeTint="80"/>
      <w:sz w:val="24"/>
    </w:rPr>
  </w:style>
  <w:style w:type="paragraph" w:styleId="Heading1">
    <w:name w:val="heading 1"/>
    <w:basedOn w:val="Normal"/>
    <w:uiPriority w:val="1"/>
    <w:qFormat/>
    <w:pPr>
      <w:ind w:left="427"/>
      <w:outlineLvl w:val="0"/>
    </w:pPr>
    <w:rPr>
      <w:rFonts w:ascii="Trebuchet MS" w:eastAsia="Trebuchet MS" w:hAnsi="Trebuchet MS" w:cs="Trebuchet MS"/>
      <w:b/>
      <w:bCs/>
      <w:sz w:val="28"/>
      <w:szCs w:val="28"/>
    </w:rPr>
  </w:style>
  <w:style w:type="paragraph" w:styleId="Heading2">
    <w:name w:val="heading 2"/>
    <w:basedOn w:val="Normal"/>
    <w:next w:val="Normal"/>
    <w:link w:val="Heading2Char"/>
    <w:uiPriority w:val="9"/>
    <w:semiHidden/>
    <w:unhideWhenUsed/>
    <w:qFormat/>
    <w:rsid w:val="0046787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67873"/>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aliases w:val="BB list bullet"/>
    <w:basedOn w:val="Normal"/>
    <w:uiPriority w:val="1"/>
    <w:qFormat/>
    <w:pPr>
      <w:spacing w:before="71"/>
      <w:ind w:left="697" w:hanging="180"/>
    </w:pPr>
  </w:style>
  <w:style w:type="paragraph" w:customStyle="1" w:styleId="TableParagraph">
    <w:name w:val="Table Paragraph"/>
    <w:basedOn w:val="Normal"/>
    <w:uiPriority w:val="1"/>
    <w:qFormat/>
    <w:pPr>
      <w:spacing w:before="110"/>
      <w:ind w:left="168"/>
    </w:pPr>
  </w:style>
  <w:style w:type="character" w:styleId="CommentReference">
    <w:name w:val="annotation reference"/>
    <w:basedOn w:val="DefaultParagraphFont"/>
    <w:uiPriority w:val="99"/>
    <w:semiHidden/>
    <w:unhideWhenUsed/>
    <w:rsid w:val="00BA0898"/>
    <w:rPr>
      <w:sz w:val="18"/>
      <w:szCs w:val="18"/>
    </w:rPr>
  </w:style>
  <w:style w:type="paragraph" w:styleId="CommentText">
    <w:name w:val="annotation text"/>
    <w:basedOn w:val="Normal"/>
    <w:link w:val="CommentTextChar"/>
    <w:uiPriority w:val="99"/>
    <w:semiHidden/>
    <w:unhideWhenUsed/>
    <w:rsid w:val="00BA0898"/>
    <w:rPr>
      <w:szCs w:val="24"/>
    </w:rPr>
  </w:style>
  <w:style w:type="character" w:customStyle="1" w:styleId="CommentTextChar">
    <w:name w:val="Comment Text Char"/>
    <w:basedOn w:val="DefaultParagraphFont"/>
    <w:link w:val="CommentText"/>
    <w:uiPriority w:val="99"/>
    <w:semiHidden/>
    <w:rsid w:val="00BA0898"/>
    <w:rPr>
      <w:rFonts w:ascii="Calibri" w:eastAsia="Calibri" w:hAnsi="Calibri" w:cs="Calibri"/>
      <w:sz w:val="24"/>
      <w:szCs w:val="24"/>
    </w:rPr>
  </w:style>
  <w:style w:type="paragraph" w:styleId="CommentSubject">
    <w:name w:val="annotation subject"/>
    <w:basedOn w:val="CommentText"/>
    <w:next w:val="CommentText"/>
    <w:link w:val="CommentSubjectChar"/>
    <w:uiPriority w:val="99"/>
    <w:semiHidden/>
    <w:unhideWhenUsed/>
    <w:rsid w:val="00BA0898"/>
    <w:rPr>
      <w:b/>
      <w:bCs/>
      <w:sz w:val="20"/>
      <w:szCs w:val="20"/>
    </w:rPr>
  </w:style>
  <w:style w:type="character" w:customStyle="1" w:styleId="CommentSubjectChar">
    <w:name w:val="Comment Subject Char"/>
    <w:basedOn w:val="CommentTextChar"/>
    <w:link w:val="CommentSubject"/>
    <w:uiPriority w:val="99"/>
    <w:semiHidden/>
    <w:rsid w:val="00BA0898"/>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BA089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A0898"/>
    <w:rPr>
      <w:rFonts w:ascii="Times New Roman" w:eastAsia="Calibri" w:hAnsi="Times New Roman" w:cs="Times New Roman"/>
      <w:sz w:val="18"/>
      <w:szCs w:val="18"/>
    </w:rPr>
  </w:style>
  <w:style w:type="character" w:styleId="Hyperlink">
    <w:name w:val="Hyperlink"/>
    <w:uiPriority w:val="99"/>
    <w:unhideWhenUsed/>
    <w:rsid w:val="00625689"/>
    <w:rPr>
      <w:b/>
      <w:color w:val="486BA5"/>
      <w:sz w:val="26"/>
      <w:szCs w:val="26"/>
      <w:u w:val="none"/>
    </w:rPr>
  </w:style>
  <w:style w:type="character" w:customStyle="1" w:styleId="Heading2Char">
    <w:name w:val="Heading 2 Char"/>
    <w:basedOn w:val="DefaultParagraphFont"/>
    <w:link w:val="Heading2"/>
    <w:uiPriority w:val="9"/>
    <w:semiHidden/>
    <w:rsid w:val="0046787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67873"/>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467873"/>
    <w:rPr>
      <w:rFonts w:ascii="Calibri" w:eastAsia="Calibri" w:hAnsi="Calibri" w:cs="Calibri"/>
      <w:sz w:val="20"/>
      <w:szCs w:val="20"/>
    </w:rPr>
  </w:style>
  <w:style w:type="table" w:styleId="TableGrid">
    <w:name w:val="Table Grid"/>
    <w:basedOn w:val="TableNormal"/>
    <w:uiPriority w:val="39"/>
    <w:rsid w:val="00467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7873"/>
    <w:pPr>
      <w:widowControl/>
      <w:autoSpaceDE w:val="0"/>
      <w:autoSpaceDN w:val="0"/>
      <w:adjustRightInd w:val="0"/>
    </w:pPr>
    <w:rPr>
      <w:rFonts w:ascii="Calibri" w:hAnsi="Calibri" w:cs="Calibri"/>
      <w:color w:val="000000"/>
      <w:sz w:val="24"/>
      <w:szCs w:val="24"/>
    </w:rPr>
  </w:style>
  <w:style w:type="paragraph" w:styleId="Header">
    <w:name w:val="header"/>
    <w:basedOn w:val="Normal"/>
    <w:link w:val="HeaderChar"/>
    <w:uiPriority w:val="99"/>
    <w:unhideWhenUsed/>
    <w:rsid w:val="00706508"/>
    <w:pPr>
      <w:tabs>
        <w:tab w:val="center" w:pos="4320"/>
        <w:tab w:val="right" w:pos="8640"/>
      </w:tabs>
    </w:pPr>
  </w:style>
  <w:style w:type="character" w:customStyle="1" w:styleId="HeaderChar">
    <w:name w:val="Header Char"/>
    <w:basedOn w:val="DefaultParagraphFont"/>
    <w:link w:val="Header"/>
    <w:uiPriority w:val="99"/>
    <w:rsid w:val="00706508"/>
    <w:rPr>
      <w:rFonts w:ascii="Calibri" w:eastAsia="Calibri" w:hAnsi="Calibri" w:cs="Calibri"/>
    </w:rPr>
  </w:style>
  <w:style w:type="paragraph" w:styleId="Footer">
    <w:name w:val="footer"/>
    <w:basedOn w:val="Normal"/>
    <w:link w:val="FooterChar"/>
    <w:uiPriority w:val="99"/>
    <w:unhideWhenUsed/>
    <w:rsid w:val="00706508"/>
    <w:pPr>
      <w:tabs>
        <w:tab w:val="center" w:pos="4320"/>
        <w:tab w:val="right" w:pos="8640"/>
      </w:tabs>
    </w:pPr>
  </w:style>
  <w:style w:type="character" w:customStyle="1" w:styleId="FooterChar">
    <w:name w:val="Footer Char"/>
    <w:basedOn w:val="DefaultParagraphFont"/>
    <w:link w:val="Footer"/>
    <w:uiPriority w:val="99"/>
    <w:rsid w:val="00706508"/>
    <w:rPr>
      <w:rFonts w:ascii="Calibri" w:eastAsia="Calibri" w:hAnsi="Calibri" w:cs="Calibri"/>
    </w:rPr>
  </w:style>
  <w:style w:type="paragraph" w:customStyle="1" w:styleId="SubheadingStoryStyles">
    <w:name w:val="Subheading (Story Styles)"/>
    <w:basedOn w:val="Normal"/>
    <w:uiPriority w:val="99"/>
    <w:rsid w:val="00706508"/>
    <w:pPr>
      <w:suppressAutoHyphens/>
      <w:autoSpaceDE w:val="0"/>
      <w:autoSpaceDN w:val="0"/>
      <w:adjustRightInd w:val="0"/>
      <w:spacing w:after="90" w:line="340" w:lineRule="atLeast"/>
      <w:textAlignment w:val="center"/>
    </w:pPr>
    <w:rPr>
      <w:rFonts w:ascii="SourceSansPro-Semibold" w:eastAsiaTheme="minorHAnsi" w:hAnsi="SourceSansPro-Semibold" w:cs="SourceSansPro-Semibold"/>
      <w:color w:val="ED1767"/>
      <w:sz w:val="28"/>
      <w:szCs w:val="28"/>
    </w:rPr>
  </w:style>
  <w:style w:type="paragraph" w:customStyle="1" w:styleId="1columnbulletedlistListStyles">
    <w:name w:val="1 column bulleted list (List Styles)"/>
    <w:basedOn w:val="Normal"/>
    <w:uiPriority w:val="99"/>
    <w:rsid w:val="00706508"/>
    <w:pPr>
      <w:tabs>
        <w:tab w:val="left" w:pos="270"/>
      </w:tabs>
      <w:suppressAutoHyphens/>
      <w:autoSpaceDE w:val="0"/>
      <w:autoSpaceDN w:val="0"/>
      <w:adjustRightInd w:val="0"/>
      <w:spacing w:after="90" w:line="260" w:lineRule="atLeast"/>
      <w:ind w:left="270" w:hanging="180"/>
      <w:textAlignment w:val="center"/>
    </w:pPr>
    <w:rPr>
      <w:rFonts w:ascii="SourceSansPro-Light" w:eastAsiaTheme="minorHAnsi" w:hAnsi="SourceSansPro-Light" w:cs="SourceSansPro-Light"/>
      <w:color w:val="44464F"/>
      <w:sz w:val="20"/>
      <w:szCs w:val="20"/>
    </w:rPr>
  </w:style>
  <w:style w:type="paragraph" w:customStyle="1" w:styleId="TablebodyStoryStyles">
    <w:name w:val="Table body (Story Styles)"/>
    <w:basedOn w:val="Normal"/>
    <w:uiPriority w:val="99"/>
    <w:rsid w:val="00706508"/>
    <w:pPr>
      <w:suppressAutoHyphens/>
      <w:autoSpaceDE w:val="0"/>
      <w:autoSpaceDN w:val="0"/>
      <w:adjustRightInd w:val="0"/>
      <w:spacing w:after="90" w:line="260" w:lineRule="atLeast"/>
      <w:textAlignment w:val="center"/>
    </w:pPr>
    <w:rPr>
      <w:rFonts w:ascii="SourceSansPro-Light" w:eastAsiaTheme="minorHAnsi" w:hAnsi="SourceSansPro-Light" w:cs="SourceSansPro-Light"/>
      <w:color w:val="44464F"/>
      <w:sz w:val="20"/>
      <w:szCs w:val="20"/>
    </w:rPr>
  </w:style>
  <w:style w:type="paragraph" w:customStyle="1" w:styleId="headforsubheadColorBockStyles">
    <w:name w:val="head for subhead (Color Bock Styles)"/>
    <w:basedOn w:val="Normal"/>
    <w:uiPriority w:val="99"/>
    <w:rsid w:val="002D111A"/>
    <w:pPr>
      <w:suppressAutoHyphens/>
      <w:autoSpaceDE w:val="0"/>
      <w:autoSpaceDN w:val="0"/>
      <w:adjustRightInd w:val="0"/>
      <w:spacing w:line="600" w:lineRule="atLeast"/>
      <w:textAlignment w:val="center"/>
    </w:pPr>
    <w:rPr>
      <w:rFonts w:ascii="NotoSerif" w:eastAsiaTheme="minorHAnsi" w:hAnsi="NotoSerif" w:cs="NotoSerif"/>
      <w:color w:val="FFFFFF"/>
      <w:spacing w:val="-14"/>
      <w:sz w:val="56"/>
      <w:szCs w:val="56"/>
    </w:rPr>
  </w:style>
  <w:style w:type="paragraph" w:customStyle="1" w:styleId="subheadColorBockStyles">
    <w:name w:val="subhead (Color Bock Styles)"/>
    <w:basedOn w:val="Normal"/>
    <w:uiPriority w:val="99"/>
    <w:rsid w:val="002D111A"/>
    <w:pPr>
      <w:suppressAutoHyphens/>
      <w:autoSpaceDE w:val="0"/>
      <w:autoSpaceDN w:val="0"/>
      <w:adjustRightInd w:val="0"/>
      <w:spacing w:line="440" w:lineRule="atLeast"/>
      <w:textAlignment w:val="center"/>
    </w:pPr>
    <w:rPr>
      <w:rFonts w:ascii="SourceSansPro-Light" w:eastAsiaTheme="minorHAnsi" w:hAnsi="SourceSansPro-Light" w:cs="SourceSansPro-Light"/>
      <w:color w:val="FFFFFF"/>
      <w:spacing w:val="-9"/>
      <w:sz w:val="36"/>
      <w:szCs w:val="36"/>
    </w:rPr>
  </w:style>
  <w:style w:type="paragraph" w:customStyle="1" w:styleId="Callout-HeadingCalloutStyles">
    <w:name w:val="Callout - Heading (Callout Styles)"/>
    <w:basedOn w:val="Normal"/>
    <w:uiPriority w:val="99"/>
    <w:rsid w:val="002D111A"/>
    <w:pPr>
      <w:suppressAutoHyphens/>
      <w:autoSpaceDE w:val="0"/>
      <w:autoSpaceDN w:val="0"/>
      <w:adjustRightInd w:val="0"/>
      <w:spacing w:before="180" w:after="90" w:line="240" w:lineRule="atLeast"/>
      <w:textAlignment w:val="center"/>
    </w:pPr>
    <w:rPr>
      <w:rFonts w:ascii="SourceSansPro-Semibold" w:eastAsiaTheme="minorHAnsi" w:hAnsi="SourceSansPro-Semibold" w:cs="SourceSansPro-Semibold"/>
      <w:color w:val="ED1767"/>
      <w:spacing w:val="-2"/>
      <w:sz w:val="20"/>
      <w:szCs w:val="20"/>
    </w:rPr>
  </w:style>
  <w:style w:type="paragraph" w:customStyle="1" w:styleId="ParagraphStoryStyles">
    <w:name w:val="Paragraph (Story Styles)"/>
    <w:basedOn w:val="Normal"/>
    <w:uiPriority w:val="99"/>
    <w:rsid w:val="00BD530F"/>
    <w:pPr>
      <w:suppressAutoHyphens/>
      <w:autoSpaceDE w:val="0"/>
      <w:autoSpaceDN w:val="0"/>
      <w:adjustRightInd w:val="0"/>
      <w:spacing w:after="90" w:line="260" w:lineRule="atLeast"/>
      <w:textAlignment w:val="center"/>
    </w:pPr>
    <w:rPr>
      <w:rFonts w:ascii="SourceSansPro-Light" w:eastAsiaTheme="minorHAnsi" w:hAnsi="SourceSansPro-Light" w:cs="SourceSansPro-Light"/>
      <w:color w:val="44464F"/>
      <w:sz w:val="20"/>
      <w:szCs w:val="20"/>
    </w:rPr>
  </w:style>
  <w:style w:type="paragraph" w:customStyle="1" w:styleId="CTABtnCTAStyles">
    <w:name w:val="CTA Btn (CTA Styles)"/>
    <w:basedOn w:val="Normal"/>
    <w:uiPriority w:val="99"/>
    <w:rsid w:val="00BD530F"/>
    <w:pPr>
      <w:suppressAutoHyphens/>
      <w:autoSpaceDE w:val="0"/>
      <w:autoSpaceDN w:val="0"/>
      <w:adjustRightInd w:val="0"/>
      <w:spacing w:after="90" w:line="260" w:lineRule="atLeast"/>
      <w:jc w:val="center"/>
      <w:textAlignment w:val="center"/>
    </w:pPr>
    <w:rPr>
      <w:rFonts w:ascii="SourceSansPro-Light" w:eastAsiaTheme="minorHAnsi" w:hAnsi="SourceSansPro-Light" w:cs="SourceSansPro-Light"/>
      <w:color w:val="FFFFFF"/>
      <w:sz w:val="20"/>
      <w:szCs w:val="20"/>
    </w:rPr>
  </w:style>
  <w:style w:type="paragraph" w:customStyle="1" w:styleId="Footer-LegalURLFooterStyles">
    <w:name w:val="Footer - Legal URL (Footer Styles)"/>
    <w:basedOn w:val="Normal"/>
    <w:uiPriority w:val="99"/>
    <w:rsid w:val="00D238A7"/>
    <w:pPr>
      <w:suppressAutoHyphens/>
      <w:autoSpaceDE w:val="0"/>
      <w:autoSpaceDN w:val="0"/>
      <w:adjustRightInd w:val="0"/>
      <w:spacing w:line="280" w:lineRule="atLeast"/>
      <w:jc w:val="both"/>
      <w:textAlignment w:val="center"/>
    </w:pPr>
    <w:rPr>
      <w:rFonts w:ascii="SourceSansPro-Semibold" w:eastAsiaTheme="minorHAnsi" w:hAnsi="SourceSansPro-Semibold" w:cs="SourceSansPro-Semibold"/>
      <w:color w:val="44464F"/>
      <w:spacing w:val="-2"/>
      <w:sz w:val="18"/>
      <w:szCs w:val="18"/>
    </w:rPr>
  </w:style>
  <w:style w:type="paragraph" w:customStyle="1" w:styleId="BbHeadings">
    <w:name w:val="Bb Headings"/>
    <w:basedOn w:val="Normal"/>
    <w:uiPriority w:val="1"/>
    <w:qFormat/>
    <w:rsid w:val="00DA5FEA"/>
    <w:pPr>
      <w:spacing w:after="120" w:line="420" w:lineRule="exact"/>
    </w:pPr>
    <w:rPr>
      <w:b/>
      <w:color w:val="486BA5"/>
      <w:sz w:val="40"/>
    </w:rPr>
  </w:style>
  <w:style w:type="paragraph" w:customStyle="1" w:styleId="BbSubhead">
    <w:name w:val="Bb Subhead"/>
    <w:basedOn w:val="Normal"/>
    <w:uiPriority w:val="1"/>
    <w:qFormat/>
    <w:rsid w:val="00B02D0D"/>
    <w:rPr>
      <w:b/>
      <w:bCs/>
      <w:color w:val="595959" w:themeColor="text1" w:themeTint="A6"/>
      <w:sz w:val="32"/>
      <w:szCs w:val="32"/>
    </w:rPr>
  </w:style>
  <w:style w:type="character" w:styleId="FollowedHyperlink">
    <w:name w:val="FollowedHyperlink"/>
    <w:basedOn w:val="DefaultParagraphFont"/>
    <w:uiPriority w:val="99"/>
    <w:semiHidden/>
    <w:unhideWhenUsed/>
    <w:rsid w:val="00CC6831"/>
    <w:rPr>
      <w:b/>
      <w:color w:val="000000" w:themeColor="text1"/>
      <w:sz w:val="26"/>
      <w:u w:val="single"/>
    </w:rPr>
  </w:style>
  <w:style w:type="paragraph" w:customStyle="1" w:styleId="Subheading-colorStoryStyles">
    <w:name w:val="Subheading-color (Story Styles)"/>
    <w:basedOn w:val="ParagraphStoryStyles"/>
    <w:uiPriority w:val="99"/>
    <w:rsid w:val="003A5D1C"/>
    <w:pPr>
      <w:spacing w:line="400" w:lineRule="atLeast"/>
    </w:pPr>
    <w:rPr>
      <w:rFonts w:ascii="SourceSansPro-Black" w:hAnsi="SourceSansPro-Black" w:cs="SourceSansPro-Black"/>
      <w:caps/>
      <w:color w:val="F07136"/>
      <w:sz w:val="40"/>
      <w:szCs w:val="40"/>
    </w:rPr>
  </w:style>
  <w:style w:type="paragraph" w:customStyle="1" w:styleId="Subheading-smallStoryStyles">
    <w:name w:val="Subheading-small (Story Styles)"/>
    <w:basedOn w:val="ParagraphStoryStyles"/>
    <w:uiPriority w:val="99"/>
    <w:rsid w:val="003A5D1C"/>
    <w:pPr>
      <w:spacing w:after="144" w:line="340" w:lineRule="atLeast"/>
    </w:pPr>
    <w:rPr>
      <w:rFonts w:ascii="SourceSansPro-Semibold" w:hAnsi="SourceSansPro-Semibold" w:cs="SourceSansPro-Semibold"/>
      <w:color w:val="000000"/>
      <w:position w:val="-6"/>
      <w:sz w:val="28"/>
      <w:szCs w:val="28"/>
    </w:rPr>
  </w:style>
  <w:style w:type="character" w:customStyle="1" w:styleId="bold">
    <w:name w:val="bold"/>
    <w:uiPriority w:val="99"/>
    <w:rsid w:val="003A5D1C"/>
    <w:rPr>
      <w:color w:val="F07136"/>
    </w:rPr>
  </w:style>
  <w:style w:type="paragraph" w:styleId="DocumentMap">
    <w:name w:val="Document Map"/>
    <w:basedOn w:val="Normal"/>
    <w:link w:val="DocumentMapChar"/>
    <w:uiPriority w:val="99"/>
    <w:semiHidden/>
    <w:unhideWhenUsed/>
    <w:rsid w:val="00EC5D2D"/>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EC5D2D"/>
    <w:rPr>
      <w:rFonts w:ascii="Lucida Grande" w:eastAsia="Calibri" w:hAnsi="Lucida Grande" w:cs="Lucida Grande"/>
      <w:color w:val="7F7F7F" w:themeColor="text1" w:themeTint="80"/>
      <w:sz w:val="24"/>
      <w:szCs w:val="24"/>
    </w:rPr>
  </w:style>
  <w:style w:type="paragraph" w:customStyle="1" w:styleId="BbBullets">
    <w:name w:val="Bb Bullets"/>
    <w:basedOn w:val="ListParagraph"/>
    <w:uiPriority w:val="1"/>
    <w:qFormat/>
    <w:rsid w:val="00EC5D2D"/>
    <w:pPr>
      <w:numPr>
        <w:numId w:val="23"/>
      </w:numPr>
      <w:tabs>
        <w:tab w:val="left" w:pos="270"/>
      </w:tabs>
      <w:suppressAutoHyphens/>
      <w:autoSpaceDE w:val="0"/>
      <w:autoSpaceDN w:val="0"/>
      <w:adjustRightInd w:val="0"/>
      <w:spacing w:after="61" w:line="300" w:lineRule="atLeast"/>
      <w:textAlignment w:val="center"/>
    </w:pPr>
    <w:rPr>
      <w:rFonts w:ascii="SourceSansPro-Light" w:eastAsiaTheme="minorHAnsi" w:hAnsi="SourceSansPro-Light" w:cs="SourceSansPro-Light"/>
      <w:color w:val="000000"/>
      <w:spacing w:val="-2"/>
      <w:szCs w:val="24"/>
    </w:rPr>
  </w:style>
  <w:style w:type="character" w:customStyle="1" w:styleId="Style1">
    <w:name w:val="Style1"/>
    <w:basedOn w:val="DefaultParagraphFont"/>
    <w:uiPriority w:val="1"/>
    <w:qFormat/>
    <w:rsid w:val="00DA5FEA"/>
    <w:rPr>
      <w:rFonts w:ascii="Source Sans Pro Black" w:hAnsi="Source Sans Pro Black"/>
      <w:b/>
      <w:color w:val="486BA5"/>
      <w:sz w:val="24"/>
    </w:rPr>
  </w:style>
  <w:style w:type="paragraph" w:styleId="Revision">
    <w:name w:val="Revision"/>
    <w:hidden/>
    <w:uiPriority w:val="99"/>
    <w:semiHidden/>
    <w:rsid w:val="003E199A"/>
    <w:pPr>
      <w:widowControl/>
    </w:pPr>
    <w:rPr>
      <w:rFonts w:ascii="Calibri" w:eastAsia="Calibri" w:hAnsi="Calibri" w:cs="Calibri"/>
      <w:color w:val="7F7F7F" w:themeColor="text1" w:themeTint="8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449581">
      <w:bodyDiv w:val="1"/>
      <w:marLeft w:val="0"/>
      <w:marRight w:val="0"/>
      <w:marTop w:val="0"/>
      <w:marBottom w:val="0"/>
      <w:divBdr>
        <w:top w:val="none" w:sz="0" w:space="0" w:color="auto"/>
        <w:left w:val="none" w:sz="0" w:space="0" w:color="auto"/>
        <w:bottom w:val="none" w:sz="0" w:space="0" w:color="auto"/>
        <w:right w:val="none" w:sz="0" w:space="0" w:color="auto"/>
      </w:divBdr>
    </w:div>
    <w:div w:id="688725721">
      <w:bodyDiv w:val="1"/>
      <w:marLeft w:val="0"/>
      <w:marRight w:val="0"/>
      <w:marTop w:val="0"/>
      <w:marBottom w:val="0"/>
      <w:divBdr>
        <w:top w:val="none" w:sz="0" w:space="0" w:color="auto"/>
        <w:left w:val="none" w:sz="0" w:space="0" w:color="auto"/>
        <w:bottom w:val="none" w:sz="0" w:space="0" w:color="auto"/>
        <w:right w:val="none" w:sz="0" w:space="0" w:color="auto"/>
      </w:divBdr>
    </w:div>
    <w:div w:id="1033649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g"/><Relationship Id="rId18" Type="http://schemas.openxmlformats.org/officeDocument/2006/relationships/hyperlink" Target="https://help.blackboard.com/Learn/Instructor" TargetMode="External"/><Relationship Id="rId3" Type="http://schemas.openxmlformats.org/officeDocument/2006/relationships/styles" Target="styles.xml"/><Relationship Id="rId21" Type="http://schemas.openxmlformats.org/officeDocument/2006/relationships/hyperlink" Target="https://community.blackboard.com/community/ideasmain"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help.blackboard.com/Learn/Instruct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yperlink" Target="https://community.blackboard.com/community/ideasmain"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g"/><Relationship Id="rId22"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98B17-A0DD-44A1-AB58-4B581C423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Blackboard</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Warner</dc:creator>
  <cp:lastModifiedBy>Susan Nye</cp:lastModifiedBy>
  <cp:revision>25</cp:revision>
  <cp:lastPrinted>2018-10-30T18:17:00Z</cp:lastPrinted>
  <dcterms:created xsi:type="dcterms:W3CDTF">2018-10-30T14:52:00Z</dcterms:created>
  <dcterms:modified xsi:type="dcterms:W3CDTF">2018-11-05T18:30:00Z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2016-07-20T00:00:00Z</vt:filetime>
  </property>
  <property fmtid="{D5CDD505-2E9C-101B-9397-08002B2CF9AE}" pid="3" name="Creator">
    <vt:lpwstr>Adobe InDesign CC 2015 (Macintosh)</vt:lpwstr>
  </property>
  <property fmtid="{D5CDD505-2E9C-101B-9397-08002B2CF9AE}" pid="4" name="LastSaved">
    <vt:filetime>2016-08-29T00:00:00Z</vt:filetime>
  </property>
</Properties>
</file>